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D6CE" w14:textId="05F36D51" w:rsidR="00E0564F" w:rsidRDefault="00E0564F" w:rsidP="006E77EE">
      <w:pPr>
        <w:pStyle w:val="Heading2"/>
      </w:pPr>
    </w:p>
    <w:p w14:paraId="2B713FEC" w14:textId="77777777" w:rsidR="00A11B5D" w:rsidRDefault="006E77EE" w:rsidP="00A11B5D">
      <w:pPr>
        <w:spacing w:before="0" w:line="240" w:lineRule="auto"/>
        <w:ind w:hanging="806"/>
        <w:jc w:val="right"/>
        <w:rPr>
          <w:rFonts w:asciiTheme="minorHAnsi" w:hAnsiTheme="minorHAnsi" w:cstheme="minorHAnsi"/>
        </w:rPr>
      </w:pPr>
      <w:r w:rsidRPr="006E77EE">
        <w:rPr>
          <w:noProof/>
        </w:rPr>
        <w:drawing>
          <wp:inline distT="0" distB="0" distL="0" distR="0" wp14:anchorId="026B8D13" wp14:editId="10A46596">
            <wp:extent cx="6931025" cy="7099300"/>
            <wp:effectExtent l="0" t="0" r="3175" b="6350"/>
            <wp:docPr id="1" name="Picture 1" descr="Image:&#10;Healthcare provider with mother and child&#10;&#10;Text: &#10;How do I know if I need an antibiotic?&#10;•Ask your healthcare provider what medicines you can safely take to help you feel better. &#10;•If you have an infection caused by bacteria, your healthcare provider may prescribe an antibiotic. If so, you should take the antibiotic as directed. &#10;•If you have an infection caused by a virus, an antibiotic won’t help, and may make you feel worse.&#10;&#10;Why don’t I need an antibiotic for my cold or cough? &#10;•Viruses, not bacteria, cause colds and coughs. Antibiotics don’t treat viruses.&#10;•Antibiotics do not help a cough or a stuffy or runny nose go away faster.&#10;•Antibiotics can cause side effects like diarrhea, rash, or allergic reactions—which can sometimes be serious. &#10;•Every time you take an antibiotic when you do not need one, you increase the chances that common antibiotics won’t work as well in the future. &#10;•To practice better, safer medicine, your healthcare practitioner will only prescribe antibiotics when necessary. &#10;&#10;Text in box:&#10;Help us help you stay healthy!&#10;Our healthcare provider team is here to provide you the best care possible and keep you safe. &#10;Please ask us questions!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:&#10;Healthcare provider with mother and child&#10;&#10;Text: &#10;How do I know if I need an antibiotic?&#10;•Ask your healthcare provider what medicines you can safely take to help you feel better. &#10;•If you have an infection caused by bacteria, your healthcare provider may prescribe an antibiotic. If so, you should take the antibiotic as directed. &#10;•If you have an infection caused by a virus, an antibiotic won’t help, and may make you feel worse.&#10;&#10;Why don’t I need an antibiotic for my cold or cough? &#10;•Viruses, not bacteria, cause colds and coughs. Antibiotics don’t treat viruses.&#10;•Antibiotics do not help a cough or a stuffy or runny nose go away faster.&#10;•Antibiotics can cause side effects like diarrhea, rash, or allergic reactions—which can sometimes be serious. &#10;•Every time you take an antibiotic when you do not need one, you increase the chances that common antibiotics won’t work as well in the future. &#10;•To practice better, safer medicine, your healthcare practitioner will only prescribe antibiotics when necessary. &#10;&#10;Text in box:&#10;Help us help you stay healthy!&#10;Our healthcare provider team is here to provide you the best care possible and keep you safe. &#10;Please ask us questions!&#10;&#10;Disclaimer:&#10;This document is intended to provide health-related information so that you may be better informed. It is not a substitute for your healthcare provider's medical advice and should not be relied upon for treatment for specific medical conditions."/>
                    <pic:cNvPicPr/>
                  </pic:nvPicPr>
                  <pic:blipFill rotWithShape="1">
                    <a:blip r:embed="rId8"/>
                    <a:srcRect b="5414"/>
                    <a:stretch/>
                  </pic:blipFill>
                  <pic:spPr bwMode="auto">
                    <a:xfrm>
                      <a:off x="0" y="0"/>
                      <a:ext cx="6936239" cy="7104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88D28" w14:textId="2062BB1A" w:rsidR="00E0564F" w:rsidRPr="00A11B5D" w:rsidRDefault="00A11B5D" w:rsidP="001263E2">
      <w:pPr>
        <w:spacing w:before="720" w:line="240" w:lineRule="auto"/>
        <w:ind w:hanging="806"/>
        <w:jc w:val="right"/>
        <w:rPr>
          <w:rFonts w:asciiTheme="minorHAnsi" w:hAnsiTheme="minorHAnsi" w:cstheme="minorHAnsi"/>
        </w:rPr>
      </w:pPr>
      <w:r w:rsidRPr="00A11B5D">
        <w:rPr>
          <w:rFonts w:asciiTheme="minorHAnsi" w:hAnsiTheme="minorHAnsi" w:cstheme="minorHAnsi"/>
        </w:rPr>
        <w:t>AHRQ Pub. No. 17(22)-0030</w:t>
      </w:r>
    </w:p>
    <w:p w14:paraId="20DC17A5" w14:textId="45F9FA1E" w:rsidR="00A11B5D" w:rsidRPr="00A11B5D" w:rsidRDefault="00A11B5D" w:rsidP="001263E2">
      <w:pPr>
        <w:spacing w:before="0" w:line="240" w:lineRule="auto"/>
        <w:ind w:hanging="806"/>
        <w:jc w:val="right"/>
        <w:rPr>
          <w:rFonts w:asciiTheme="minorHAnsi" w:hAnsiTheme="minorHAnsi" w:cstheme="minorHAnsi"/>
        </w:rPr>
      </w:pPr>
      <w:r w:rsidRPr="00A11B5D">
        <w:rPr>
          <w:rFonts w:asciiTheme="minorHAnsi" w:hAnsiTheme="minorHAnsi" w:cstheme="minorHAnsi"/>
        </w:rPr>
        <w:t>September 2022</w:t>
      </w:r>
    </w:p>
    <w:p w14:paraId="0881DE64" w14:textId="327AF68B" w:rsidR="00F8314E" w:rsidRPr="002D26D2" w:rsidRDefault="00F8314E" w:rsidP="00BE7A69">
      <w:pPr>
        <w:ind w:right="-360"/>
        <w:jc w:val="center"/>
        <w:rPr>
          <w:rFonts w:asciiTheme="minorHAnsi" w:hAnsiTheme="minorHAnsi" w:cstheme="minorHAnsi"/>
          <w:sz w:val="36"/>
          <w:szCs w:val="36"/>
        </w:rPr>
      </w:pPr>
      <w:r w:rsidRPr="002D26D2">
        <w:rPr>
          <w:rFonts w:asciiTheme="minorHAnsi" w:hAnsiTheme="minorHAnsi" w:cstheme="minorHAnsi"/>
          <w:sz w:val="36"/>
          <w:szCs w:val="36"/>
        </w:rPr>
        <w:lastRenderedPageBreak/>
        <w:t>Directions for Adding Your Logo to Your Document</w:t>
      </w:r>
    </w:p>
    <w:p w14:paraId="5555A5DB" w14:textId="77777777" w:rsidR="00F8314E" w:rsidRPr="002D26D2" w:rsidRDefault="00F8314E" w:rsidP="00F8314E">
      <w:pPr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51C8B7F8" w14:textId="77777777" w:rsidR="00F8314E" w:rsidRPr="002D26D2" w:rsidRDefault="00F8314E" w:rsidP="00F8314E">
      <w:pPr>
        <w:rPr>
          <w:rFonts w:asciiTheme="minorHAnsi" w:hAnsiTheme="minorHAnsi" w:cstheme="minorHAnsi"/>
          <w:b/>
        </w:rPr>
      </w:pPr>
      <w:r w:rsidRPr="002D26D2">
        <w:rPr>
          <w:rFonts w:asciiTheme="minorHAnsi" w:hAnsiTheme="minorHAnsi" w:cstheme="minorHAnsi"/>
          <w:b/>
        </w:rPr>
        <w:t>Steps:</w:t>
      </w:r>
    </w:p>
    <w:p w14:paraId="1C469723" w14:textId="781BA23A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Open the footer section (either double click in the footer section of the document or go to the “Insert” tab</w:t>
      </w:r>
      <w:r w:rsidR="00383497" w:rsidRPr="002D26D2">
        <w:rPr>
          <w:rFonts w:asciiTheme="minorHAnsi" w:hAnsiTheme="minorHAnsi" w:cstheme="minorHAnsi"/>
        </w:rPr>
        <w:t xml:space="preserve"> </w:t>
      </w:r>
      <w:r w:rsidR="00383497" w:rsidRPr="002D26D2">
        <w:rPr>
          <w:rFonts w:asciiTheme="minorHAnsi" w:hAnsiTheme="minorHAnsi" w:cstheme="minorHAnsi"/>
          <w:b/>
        </w:rPr>
        <w:t>→</w:t>
      </w:r>
      <w:r w:rsidRPr="002D26D2">
        <w:rPr>
          <w:rFonts w:asciiTheme="minorHAnsi" w:hAnsiTheme="minorHAnsi" w:cstheme="minorHAnsi"/>
        </w:rPr>
        <w:t xml:space="preserve"> select the drop</w:t>
      </w:r>
      <w:r w:rsidR="00394E84">
        <w:rPr>
          <w:rFonts w:asciiTheme="minorHAnsi" w:hAnsiTheme="minorHAnsi" w:cstheme="minorHAnsi"/>
        </w:rPr>
        <w:t>-</w:t>
      </w:r>
      <w:r w:rsidRPr="002D26D2">
        <w:rPr>
          <w:rFonts w:asciiTheme="minorHAnsi" w:hAnsiTheme="minorHAnsi" w:cstheme="minorHAnsi"/>
        </w:rPr>
        <w:t>down menu for “Footer”</w:t>
      </w:r>
      <w:r w:rsidR="006B4D02" w:rsidRPr="002D26D2">
        <w:rPr>
          <w:rFonts w:asciiTheme="minorHAnsi" w:hAnsiTheme="minorHAnsi" w:cstheme="minorHAnsi"/>
          <w:b/>
        </w:rPr>
        <w:t>→</w:t>
      </w:r>
      <w:r w:rsidRPr="002D26D2">
        <w:rPr>
          <w:rFonts w:asciiTheme="minorHAnsi" w:hAnsiTheme="minorHAnsi" w:cstheme="minorHAnsi"/>
        </w:rPr>
        <w:t xml:space="preserve"> and click on “Edit Footer”).</w:t>
      </w:r>
    </w:p>
    <w:p w14:paraId="5B20DEB9" w14:textId="63A24157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 xml:space="preserve">Make sure your cursor </w:t>
      </w:r>
      <w:r w:rsidR="00FE005B">
        <w:rPr>
          <w:rFonts w:asciiTheme="minorHAnsi" w:hAnsiTheme="minorHAnsi" w:cstheme="minorHAnsi"/>
        </w:rPr>
        <w:t xml:space="preserve">is </w:t>
      </w:r>
      <w:r w:rsidRPr="002D26D2">
        <w:rPr>
          <w:rFonts w:asciiTheme="minorHAnsi" w:hAnsiTheme="minorHAnsi" w:cstheme="minorHAnsi"/>
        </w:rPr>
        <w:t>below the bottom line (or wherever you want your logo).</w:t>
      </w:r>
    </w:p>
    <w:p w14:paraId="170D4437" w14:textId="77777777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Go to the “Insert” tab.</w:t>
      </w:r>
    </w:p>
    <w:p w14:paraId="72FE9FC2" w14:textId="77777777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Click on “Pictures” from the “Insert” tab.</w:t>
      </w:r>
    </w:p>
    <w:p w14:paraId="2D43D502" w14:textId="77777777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A window will pop up so you can search your computer for the logo. Select your logo (.jpg or .png format) and click the insert button.</w:t>
      </w:r>
    </w:p>
    <w:p w14:paraId="1E4F6733" w14:textId="287E5D74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6736CF37" w14:textId="12D40369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** If you want to move the logo image around, click on the logo</w:t>
      </w:r>
      <w:r w:rsidR="00383497" w:rsidRPr="002D26D2">
        <w:rPr>
          <w:rFonts w:asciiTheme="minorHAnsi" w:hAnsiTheme="minorHAnsi" w:cstheme="minorHAnsi"/>
        </w:rPr>
        <w:t xml:space="preserve"> →</w:t>
      </w:r>
      <w:r w:rsidRPr="002D26D2">
        <w:rPr>
          <w:rFonts w:asciiTheme="minorHAnsi" w:hAnsiTheme="minorHAnsi" w:cstheme="minorHAnsi"/>
        </w:rPr>
        <w:t xml:space="preserve"> go to the </w:t>
      </w:r>
      <w:r w:rsidRPr="002D26D2">
        <w:rPr>
          <w:rFonts w:asciiTheme="minorHAnsi" w:hAnsiTheme="minorHAnsi" w:cstheme="minorHAnsi"/>
        </w:rPr>
        <w:br/>
        <w:t xml:space="preserve">“Format” tab </w:t>
      </w:r>
      <w:r w:rsidR="00383497" w:rsidRPr="002D26D2">
        <w:rPr>
          <w:rFonts w:asciiTheme="minorHAnsi" w:hAnsiTheme="minorHAnsi" w:cstheme="minorHAnsi"/>
        </w:rPr>
        <w:t>→</w:t>
      </w:r>
      <w:r w:rsidRPr="002D26D2">
        <w:rPr>
          <w:rFonts w:asciiTheme="minorHAnsi" w:hAnsiTheme="minorHAnsi" w:cstheme="minorHAnsi"/>
        </w:rPr>
        <w:t xml:space="preserve"> click on the “Wrap Text” drop</w:t>
      </w:r>
      <w:r w:rsidR="007E71A3">
        <w:rPr>
          <w:rFonts w:asciiTheme="minorHAnsi" w:hAnsiTheme="minorHAnsi" w:cstheme="minorHAnsi"/>
        </w:rPr>
        <w:t>-</w:t>
      </w:r>
      <w:r w:rsidRPr="002D26D2">
        <w:rPr>
          <w:rFonts w:asciiTheme="minorHAnsi" w:hAnsiTheme="minorHAnsi" w:cstheme="minorHAnsi"/>
        </w:rPr>
        <w:t xml:space="preserve">down menu </w:t>
      </w:r>
      <w:r w:rsidR="00383497" w:rsidRPr="002D26D2">
        <w:rPr>
          <w:rFonts w:asciiTheme="minorHAnsi" w:hAnsiTheme="minorHAnsi" w:cstheme="minorHAnsi"/>
        </w:rPr>
        <w:t>→</w:t>
      </w:r>
      <w:r w:rsidRPr="002D26D2">
        <w:rPr>
          <w:rFonts w:asciiTheme="minorHAnsi" w:hAnsiTheme="minorHAnsi" w:cstheme="minorHAnsi"/>
        </w:rPr>
        <w:t xml:space="preserve"> and select “In front of text.” This formatting wi</w:t>
      </w:r>
      <w:r w:rsidR="00713DF2">
        <w:rPr>
          <w:rFonts w:asciiTheme="minorHAnsi" w:hAnsiTheme="minorHAnsi" w:cstheme="minorHAnsi"/>
        </w:rPr>
        <w:t>ll</w:t>
      </w:r>
      <w:r w:rsidRPr="002D26D2">
        <w:rPr>
          <w:rFonts w:asciiTheme="minorHAnsi" w:hAnsiTheme="minorHAnsi" w:cstheme="minorHAnsi"/>
        </w:rPr>
        <w:t xml:space="preserve"> allow you to move the logo freely around the screen.</w:t>
      </w:r>
    </w:p>
    <w:p w14:paraId="3CB859F5" w14:textId="77777777" w:rsidR="00F8314E" w:rsidRPr="002D26D2" w:rsidRDefault="00F8314E" w:rsidP="002D26D2">
      <w:pPr>
        <w:pStyle w:val="ListParagraph"/>
        <w:numPr>
          <w:ilvl w:val="0"/>
          <w:numId w:val="15"/>
        </w:numPr>
        <w:spacing w:after="160" w:line="256" w:lineRule="auto"/>
        <w:ind w:left="450" w:hanging="450"/>
        <w:contextualSpacing/>
        <w:rPr>
          <w:rFonts w:asciiTheme="minorHAnsi" w:hAnsiTheme="minorHAnsi" w:cstheme="minorHAnsi"/>
        </w:rPr>
      </w:pPr>
      <w:r w:rsidRPr="002D26D2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</w:t>
      </w:r>
      <w:r w:rsidR="00383497" w:rsidRPr="002D26D2">
        <w:rPr>
          <w:rFonts w:asciiTheme="minorHAnsi" w:hAnsiTheme="minorHAnsi" w:cstheme="minorHAnsi"/>
        </w:rPr>
        <w:t xml:space="preserve"> →</w:t>
      </w:r>
      <w:r w:rsidRPr="002D26D2">
        <w:rPr>
          <w:rFonts w:asciiTheme="minorHAnsi" w:hAnsiTheme="minorHAnsi" w:cstheme="minorHAnsi"/>
        </w:rPr>
        <w:t xml:space="preserve"> and click the “Close header and footer” button).</w:t>
      </w:r>
    </w:p>
    <w:p w14:paraId="075FD1D7" w14:textId="77777777" w:rsidR="0334F868" w:rsidRPr="00F8314E" w:rsidRDefault="0334F868" w:rsidP="00F8314E">
      <w:pPr>
        <w:rPr>
          <w:rFonts w:eastAsia="Calibri"/>
          <w:noProof/>
        </w:rPr>
      </w:pPr>
    </w:p>
    <w:sectPr w:rsidR="0334F868" w:rsidRPr="00F8314E" w:rsidSect="00935E3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350" w:right="1440" w:bottom="108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376A" w14:textId="77777777" w:rsidR="007C7511" w:rsidRDefault="007C7511" w:rsidP="004E2C34">
      <w:r>
        <w:separator/>
      </w:r>
    </w:p>
  </w:endnote>
  <w:endnote w:type="continuationSeparator" w:id="0">
    <w:p w14:paraId="318F2AC4" w14:textId="77777777" w:rsidR="007C7511" w:rsidRDefault="007C7511" w:rsidP="004E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5386" w14:textId="590B6B74" w:rsidR="000060D9" w:rsidRDefault="00935E3C" w:rsidP="004E2C34">
    <w:pPr>
      <w:pStyle w:val="Footer"/>
    </w:pPr>
    <w:r w:rsidRPr="00E807D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09BC04E1" wp14:editId="1F8F22BE">
              <wp:simplePos x="0" y="0"/>
              <wp:positionH relativeFrom="page">
                <wp:posOffset>6102350</wp:posOffset>
              </wp:positionH>
              <wp:positionV relativeFrom="paragraph">
                <wp:posOffset>286385</wp:posOffset>
              </wp:positionV>
              <wp:extent cx="1597025" cy="41910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1743B" w14:textId="5331F767" w:rsidR="007B4D90" w:rsidRPr="00F369AD" w:rsidRDefault="007B4D90" w:rsidP="00F369AD">
                          <w:pPr>
                            <w:spacing w:before="0" w:line="240" w:lineRule="auto"/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 w:rsidRPr="00F369AD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Antibiotics</w:t>
                          </w:r>
                          <w:r w:rsidR="00CF76BE" w:rsidRPr="00F369AD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– Patient</w:t>
                          </w:r>
                          <w:r w:rsidR="00C263A6" w:rsidRPr="00F369AD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</w:t>
                          </w:r>
                          <w:r w:rsidR="00394E84" w:rsidRPr="00F369AD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 </w:t>
                          </w:r>
                          <w:r w:rsidR="00C263A6" w:rsidRPr="00F369AD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2</w:t>
                          </w:r>
                          <w:r w:rsidR="00CF76BE" w:rsidRPr="00F369AD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C0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5pt;margin-top:22.55pt;width:125.75pt;height:3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" filled="f" stroked="f">
              <v:textbox>
                <w:txbxContent>
                  <w:p w14:paraId="4DC1743B" w14:textId="5331F767" w:rsidR="007B4D90" w:rsidRPr="00F369AD" w:rsidRDefault="007B4D90" w:rsidP="00F369AD">
                    <w:pPr>
                      <w:spacing w:before="0" w:line="240" w:lineRule="auto"/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 w:rsidRPr="00F369AD">
                      <w:rPr>
                        <w:rFonts w:asciiTheme="minorHAnsi" w:hAnsiTheme="minorHAnsi" w:cstheme="minorHAnsi"/>
                        <w:color w:val="FFFFFF" w:themeColor="background1"/>
                      </w:rPr>
                      <w:t>Antibiotics</w:t>
                    </w:r>
                    <w:r w:rsidR="00CF76BE" w:rsidRPr="00F369AD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– Patient</w:t>
                    </w:r>
                    <w:r w:rsidR="00C263A6" w:rsidRPr="00F369AD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</w:t>
                    </w:r>
                    <w:r w:rsidR="00394E84" w:rsidRPr="00F369AD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 </w:t>
                    </w:r>
                    <w:r w:rsidR="00C263A6" w:rsidRPr="00F369AD">
                      <w:rPr>
                        <w:rFonts w:asciiTheme="minorHAnsi" w:hAnsiTheme="minorHAnsi" w:cstheme="minorHAnsi"/>
                        <w:color w:val="FFFFFF" w:themeColor="background1"/>
                      </w:rPr>
                      <w:t>2</w:t>
                    </w:r>
                    <w:r w:rsidR="00CF76BE" w:rsidRPr="00F369AD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Handout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FF57C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67659F90" wp14:editId="2626203A">
              <wp:simplePos x="0" y="0"/>
              <wp:positionH relativeFrom="margin">
                <wp:posOffset>-247650</wp:posOffset>
              </wp:positionH>
              <wp:positionV relativeFrom="paragraph">
                <wp:posOffset>184785</wp:posOffset>
              </wp:positionV>
              <wp:extent cx="4197350" cy="1404620"/>
              <wp:effectExtent l="0" t="0" r="0" b="8255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57A68" w14:textId="77777777" w:rsidR="007B4D90" w:rsidRPr="00935E3C" w:rsidRDefault="007B4D90" w:rsidP="007B4D90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35E3C">
                            <w:rPr>
                              <w:rFonts w:asciiTheme="minorHAnsi" w:hAnsiTheme="minorHAnsi" w:cstheme="minorHAnsi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659F90" id="Text Box 8" o:spid="_x0000_s1027" type="#_x0000_t202" style="position:absolute;margin-left:-19.5pt;margin-top:14.55pt;width:330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" stroked="f">
              <v:textbox style="mso-fit-shape-to-text:t">
                <w:txbxContent>
                  <w:p w14:paraId="69A57A68" w14:textId="77777777" w:rsidR="007B4D90" w:rsidRPr="00935E3C" w:rsidRDefault="007B4D90" w:rsidP="007B4D90">
                    <w:pPr>
                      <w:rPr>
                        <w:sz w:val="24"/>
                        <w:szCs w:val="24"/>
                      </w:rPr>
                    </w:pPr>
                    <w:r w:rsidRPr="00935E3C">
                      <w:rPr>
                        <w:rFonts w:asciiTheme="minorHAnsi" w:hAnsiTheme="minorHAnsi" w:cstheme="minorHAnsi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6FA8">
      <w:rPr>
        <w:noProof/>
      </w:rPr>
      <w:drawing>
        <wp:anchor distT="0" distB="0" distL="114300" distR="114300" simplePos="0" relativeHeight="251678720" behindDoc="1" locked="0" layoutInCell="1" allowOverlap="1" wp14:anchorId="5B2A1F40" wp14:editId="79FDC013">
          <wp:simplePos x="0" y="0"/>
          <wp:positionH relativeFrom="page">
            <wp:posOffset>4493122</wp:posOffset>
          </wp:positionH>
          <wp:positionV relativeFrom="page">
            <wp:posOffset>9372600</wp:posOffset>
          </wp:positionV>
          <wp:extent cx="3063240" cy="502920"/>
          <wp:effectExtent l="0" t="0" r="3810" b="0"/>
          <wp:wrapNone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2B88" w14:textId="312E70CB" w:rsidR="003973BA" w:rsidRPr="002D26D2" w:rsidRDefault="00B02FF7" w:rsidP="00CE6FC5">
    <w:pPr>
      <w:tabs>
        <w:tab w:val="left" w:pos="6069"/>
      </w:tabs>
      <w:rPr>
        <w:rFonts w:asciiTheme="minorHAnsi" w:hAnsiTheme="minorHAnsi" w:cstheme="minorHAnsi"/>
        <w:sz w:val="20"/>
        <w:szCs w:val="20"/>
      </w:rPr>
    </w:pPr>
    <w:r w:rsidRPr="00E807D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22A103D0" wp14:editId="280364C5">
              <wp:simplePos x="0" y="0"/>
              <wp:positionH relativeFrom="page">
                <wp:posOffset>6248400</wp:posOffset>
              </wp:positionH>
              <wp:positionV relativeFrom="paragraph">
                <wp:posOffset>278765</wp:posOffset>
              </wp:positionV>
              <wp:extent cx="1250950" cy="46355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463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556A6" w14:textId="02914030" w:rsidR="00E807DA" w:rsidRPr="00F369AD" w:rsidRDefault="00E807DA" w:rsidP="00F369AD">
                          <w:pPr>
                            <w:spacing w:before="0" w:line="240" w:lineRule="auto"/>
                            <w:rPr>
                              <w:rFonts w:asciiTheme="minorHAnsi" w:hAnsiTheme="minorHAnsi" w:cstheme="minorHAnsi"/>
                            </w:rPr>
                          </w:pPr>
                          <w:r w:rsidRPr="00F369AD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Antibiotics</w:t>
                          </w:r>
                          <w:r w:rsidR="00A55D17" w:rsidRPr="00F369AD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– Patient Handout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103D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92pt;margin-top:21.95pt;width:98.5pt;height:36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" filled="f" stroked="f">
              <v:textbox>
                <w:txbxContent>
                  <w:p w14:paraId="2C6556A6" w14:textId="02914030" w:rsidR="00E807DA" w:rsidRPr="00F369AD" w:rsidRDefault="00E807DA" w:rsidP="00F369AD">
                    <w:pPr>
                      <w:spacing w:before="0" w:line="240" w:lineRule="auto"/>
                      <w:rPr>
                        <w:rFonts w:asciiTheme="minorHAnsi" w:hAnsiTheme="minorHAnsi" w:cstheme="minorHAnsi"/>
                      </w:rPr>
                    </w:pPr>
                    <w:r w:rsidRPr="00F369AD">
                      <w:rPr>
                        <w:rFonts w:asciiTheme="minorHAnsi" w:hAnsiTheme="minorHAnsi" w:cstheme="minorHAnsi"/>
                        <w:color w:val="FFFFFF" w:themeColor="background1"/>
                      </w:rPr>
                      <w:t>Antibiotics</w:t>
                    </w:r>
                    <w:r w:rsidR="00A55D17" w:rsidRPr="00F369AD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– Patient Handout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11B5D" w:rsidRPr="00FF57C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644D03C6" wp14:editId="409251F3">
              <wp:simplePos x="0" y="0"/>
              <wp:positionH relativeFrom="margin">
                <wp:posOffset>-419100</wp:posOffset>
              </wp:positionH>
              <wp:positionV relativeFrom="paragraph">
                <wp:posOffset>164465</wp:posOffset>
              </wp:positionV>
              <wp:extent cx="4184650" cy="1404620"/>
              <wp:effectExtent l="0" t="0" r="6350" b="825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8E01F" w14:textId="6CA8A3A6" w:rsidR="00FF57C9" w:rsidRPr="00A11B5D" w:rsidRDefault="00FF57C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A11B5D">
                            <w:rPr>
                              <w:rFonts w:asciiTheme="minorHAnsi" w:hAnsiTheme="minorHAnsi" w:cstheme="minorHAnsi"/>
                            </w:rPr>
                            <w:t>AHRQ Safety Program for Improving Antibiotic Use –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4D03C6" id="_x0000_s1031" type="#_x0000_t202" style="position:absolute;margin-left:-33pt;margin-top:12.95pt;width:329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" stroked="f">
              <v:textbox style="mso-fit-shape-to-text:t">
                <w:txbxContent>
                  <w:p w14:paraId="6548E01F" w14:textId="6CA8A3A6" w:rsidR="00FF57C9" w:rsidRPr="00A11B5D" w:rsidRDefault="00FF57C9">
                    <w:pPr>
                      <w:rPr>
                        <w:sz w:val="24"/>
                        <w:szCs w:val="24"/>
                      </w:rPr>
                    </w:pPr>
                    <w:r w:rsidRPr="00A11B5D">
                      <w:rPr>
                        <w:rFonts w:asciiTheme="minorHAnsi" w:hAnsiTheme="minorHAnsi" w:cstheme="minorHAnsi"/>
                      </w:rPr>
                      <w:t>AHRQ Safety Program for Improving Antibiotic Use – Ambulatory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33B2D" w:rsidRPr="002D26D2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82816" behindDoc="1" locked="0" layoutInCell="1" allowOverlap="1" wp14:anchorId="49B20FB1" wp14:editId="4F10DF0E">
          <wp:simplePos x="0" y="0"/>
          <wp:positionH relativeFrom="page">
            <wp:posOffset>4474569</wp:posOffset>
          </wp:positionH>
          <wp:positionV relativeFrom="page">
            <wp:posOffset>9356532</wp:posOffset>
          </wp:positionV>
          <wp:extent cx="3063240" cy="502920"/>
          <wp:effectExtent l="0" t="0" r="3810" b="0"/>
          <wp:wrapNone/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C159" w14:textId="77777777" w:rsidR="007C7511" w:rsidRDefault="007C7511" w:rsidP="004E2C34">
      <w:r>
        <w:separator/>
      </w:r>
    </w:p>
  </w:footnote>
  <w:footnote w:type="continuationSeparator" w:id="0">
    <w:p w14:paraId="1063521B" w14:textId="77777777" w:rsidR="007C7511" w:rsidRDefault="007C7511" w:rsidP="004E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0AAA" w14:textId="77777777" w:rsidR="00633B2D" w:rsidRDefault="00AE6FA8">
    <w:pPr>
      <w:pStyle w:val="Header"/>
    </w:pPr>
    <w:r>
      <w:rPr>
        <w:noProof/>
      </w:rPr>
      <w:drawing>
        <wp:anchor distT="0" distB="0" distL="114300" distR="114300" simplePos="0" relativeHeight="251686912" behindDoc="0" locked="0" layoutInCell="1" allowOverlap="1" wp14:anchorId="68A1BFDC" wp14:editId="204A3D9B">
          <wp:simplePos x="0" y="0"/>
          <wp:positionH relativeFrom="column">
            <wp:posOffset>5271715</wp:posOffset>
          </wp:positionH>
          <wp:positionV relativeFrom="paragraph">
            <wp:posOffset>246490</wp:posOffset>
          </wp:positionV>
          <wp:extent cx="850392" cy="356616"/>
          <wp:effectExtent l="0" t="0" r="635" b="0"/>
          <wp:wrapNone/>
          <wp:docPr id="38" name="Picture 38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8D89" w14:textId="4E844B89" w:rsidR="00175C0C" w:rsidRDefault="004E2CDF" w:rsidP="002D26D2">
    <w:pPr>
      <w:pStyle w:val="Header"/>
      <w:tabs>
        <w:tab w:val="clear" w:pos="4680"/>
      </w:tabs>
    </w:pPr>
    <w:r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D4B2E57" wp14:editId="7E4DCDC6">
              <wp:simplePos x="0" y="0"/>
              <wp:positionH relativeFrom="margin">
                <wp:posOffset>-702945</wp:posOffset>
              </wp:positionH>
              <wp:positionV relativeFrom="paragraph">
                <wp:posOffset>1010920</wp:posOffset>
              </wp:positionV>
              <wp:extent cx="7308850" cy="79375"/>
              <wp:effectExtent l="0" t="0" r="635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850" cy="79375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D26F9B" w14:textId="77777777" w:rsidR="00C40378" w:rsidRDefault="00C40378" w:rsidP="00C4037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B2E57" id="Rectangle 3" o:spid="_x0000_s1028" alt="&quot;&quot;" style="position:absolute;margin-left:-55.35pt;margin-top:79.6pt;width:575.5pt;height: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" fillcolor="#fcd605" stroked="f" strokeweight="2pt">
              <v:textbox>
                <w:txbxContent>
                  <w:p w14:paraId="2ED26F9B" w14:textId="77777777" w:rsidR="00C40378" w:rsidRDefault="00C40378" w:rsidP="00C40378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C41FF9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A1CB444" wp14:editId="49EF6917">
              <wp:simplePos x="0" y="0"/>
              <wp:positionH relativeFrom="margin">
                <wp:posOffset>-392738</wp:posOffset>
              </wp:positionH>
              <wp:positionV relativeFrom="paragraph">
                <wp:posOffset>255270</wp:posOffset>
              </wp:positionV>
              <wp:extent cx="5271715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171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0EA6BE" w14:textId="77777777" w:rsidR="00C41FF9" w:rsidRPr="002D26D2" w:rsidRDefault="00C41FF9" w:rsidP="00C41FF9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2D26D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Antibiotics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: When Do You Need Them?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B4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30.9pt;margin-top:20.1pt;width:415.1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" filled="f" stroked="f" strokeweight=".5pt">
              <v:textbox>
                <w:txbxContent>
                  <w:p w14:paraId="450EA6BE" w14:textId="77777777" w:rsidR="00C41FF9" w:rsidRPr="002D26D2" w:rsidRDefault="00C41FF9" w:rsidP="00C41FF9">
                    <w:pPr>
                      <w:spacing w:line="240" w:lineRule="auto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 w:rsidRPr="002D26D2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Antibiotics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: When Do You Need Them?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3C03">
      <w:rPr>
        <w:noProof/>
      </w:rPr>
      <w:drawing>
        <wp:anchor distT="0" distB="0" distL="114300" distR="114300" simplePos="0" relativeHeight="251691008" behindDoc="0" locked="0" layoutInCell="1" allowOverlap="1" wp14:anchorId="16BE9357" wp14:editId="28271C97">
          <wp:simplePos x="0" y="0"/>
          <wp:positionH relativeFrom="column">
            <wp:posOffset>5160645</wp:posOffset>
          </wp:positionH>
          <wp:positionV relativeFrom="paragraph">
            <wp:posOffset>350520</wp:posOffset>
          </wp:positionV>
          <wp:extent cx="1144758" cy="480060"/>
          <wp:effectExtent l="0" t="0" r="0" b="0"/>
          <wp:wrapNone/>
          <wp:docPr id="40" name="Picture 40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58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C03" w:rsidRPr="00D70526">
      <w:rPr>
        <w:rFonts w:ascii="Calibri" w:hAnsi="Calibri" w:cs="Calibri"/>
        <w:b/>
        <w:noProof/>
        <w:color w:val="02A6D3"/>
        <w:sz w:val="52"/>
      </w:rPr>
      <w:drawing>
        <wp:anchor distT="0" distB="0" distL="114300" distR="114300" simplePos="0" relativeHeight="251688960" behindDoc="1" locked="0" layoutInCell="1" allowOverlap="1" wp14:anchorId="7F80983B" wp14:editId="035D054D">
          <wp:simplePos x="0" y="0"/>
          <wp:positionH relativeFrom="page">
            <wp:posOffset>230505</wp:posOffset>
          </wp:positionH>
          <wp:positionV relativeFrom="paragraph">
            <wp:posOffset>252095</wp:posOffset>
          </wp:positionV>
          <wp:extent cx="7299913" cy="763326"/>
          <wp:effectExtent l="0" t="0" r="0" b="0"/>
          <wp:wrapNone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99913" cy="763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13DAC"/>
    <w:multiLevelType w:val="hybridMultilevel"/>
    <w:tmpl w:val="54603A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6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15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4"/>
  </w:num>
  <w:num w:numId="19">
    <w:abstractNumId w:val="9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0171"/>
    <w:rsid w:val="0000575C"/>
    <w:rsid w:val="000060D9"/>
    <w:rsid w:val="00020F99"/>
    <w:rsid w:val="00032516"/>
    <w:rsid w:val="00035786"/>
    <w:rsid w:val="00045415"/>
    <w:rsid w:val="000459D1"/>
    <w:rsid w:val="0006410B"/>
    <w:rsid w:val="00070E45"/>
    <w:rsid w:val="00092DD3"/>
    <w:rsid w:val="00097E25"/>
    <w:rsid w:val="000A1983"/>
    <w:rsid w:val="000A3653"/>
    <w:rsid w:val="000A5946"/>
    <w:rsid w:val="000C16F6"/>
    <w:rsid w:val="000C4E03"/>
    <w:rsid w:val="000D30EF"/>
    <w:rsid w:val="00110647"/>
    <w:rsid w:val="001263E2"/>
    <w:rsid w:val="00142BB8"/>
    <w:rsid w:val="00156F8E"/>
    <w:rsid w:val="00157279"/>
    <w:rsid w:val="00160839"/>
    <w:rsid w:val="00167041"/>
    <w:rsid w:val="00170673"/>
    <w:rsid w:val="00175C0C"/>
    <w:rsid w:val="0017722B"/>
    <w:rsid w:val="0019233F"/>
    <w:rsid w:val="00196ED5"/>
    <w:rsid w:val="00197C5C"/>
    <w:rsid w:val="001A05B5"/>
    <w:rsid w:val="001B17E4"/>
    <w:rsid w:val="001C07C2"/>
    <w:rsid w:val="001C6AFA"/>
    <w:rsid w:val="001D6A18"/>
    <w:rsid w:val="001E2C4C"/>
    <w:rsid w:val="001F1434"/>
    <w:rsid w:val="00202A85"/>
    <w:rsid w:val="002346A8"/>
    <w:rsid w:val="002353F2"/>
    <w:rsid w:val="00236E36"/>
    <w:rsid w:val="0025654E"/>
    <w:rsid w:val="00264FB3"/>
    <w:rsid w:val="0028595E"/>
    <w:rsid w:val="00291904"/>
    <w:rsid w:val="0029483C"/>
    <w:rsid w:val="002A306A"/>
    <w:rsid w:val="002C41B7"/>
    <w:rsid w:val="002D26D2"/>
    <w:rsid w:val="002D5AC3"/>
    <w:rsid w:val="002F1F73"/>
    <w:rsid w:val="002F5A38"/>
    <w:rsid w:val="003301F7"/>
    <w:rsid w:val="00332C52"/>
    <w:rsid w:val="00337FE6"/>
    <w:rsid w:val="00355EA7"/>
    <w:rsid w:val="003560EA"/>
    <w:rsid w:val="00356D0B"/>
    <w:rsid w:val="003570EB"/>
    <w:rsid w:val="00372263"/>
    <w:rsid w:val="00373E8A"/>
    <w:rsid w:val="00383497"/>
    <w:rsid w:val="00383CB5"/>
    <w:rsid w:val="00394E84"/>
    <w:rsid w:val="003950D6"/>
    <w:rsid w:val="003973BA"/>
    <w:rsid w:val="003B3E4D"/>
    <w:rsid w:val="003D2567"/>
    <w:rsid w:val="003D2951"/>
    <w:rsid w:val="003F1038"/>
    <w:rsid w:val="003F4E45"/>
    <w:rsid w:val="00432B72"/>
    <w:rsid w:val="004346DF"/>
    <w:rsid w:val="00434A92"/>
    <w:rsid w:val="00445E44"/>
    <w:rsid w:val="004465A1"/>
    <w:rsid w:val="00451C46"/>
    <w:rsid w:val="00474DB0"/>
    <w:rsid w:val="00490C51"/>
    <w:rsid w:val="00490FCA"/>
    <w:rsid w:val="004968C1"/>
    <w:rsid w:val="004A5C8D"/>
    <w:rsid w:val="004A5F95"/>
    <w:rsid w:val="004B1E49"/>
    <w:rsid w:val="004B7942"/>
    <w:rsid w:val="004C0780"/>
    <w:rsid w:val="004D60BB"/>
    <w:rsid w:val="004E2C34"/>
    <w:rsid w:val="004E2CDF"/>
    <w:rsid w:val="004F5D46"/>
    <w:rsid w:val="00501479"/>
    <w:rsid w:val="00506226"/>
    <w:rsid w:val="005070CE"/>
    <w:rsid w:val="00521F21"/>
    <w:rsid w:val="00522E4E"/>
    <w:rsid w:val="00524E05"/>
    <w:rsid w:val="00527A45"/>
    <w:rsid w:val="00531867"/>
    <w:rsid w:val="00540FB7"/>
    <w:rsid w:val="005512A3"/>
    <w:rsid w:val="005521BA"/>
    <w:rsid w:val="00562267"/>
    <w:rsid w:val="005844D9"/>
    <w:rsid w:val="00590377"/>
    <w:rsid w:val="005906DB"/>
    <w:rsid w:val="00593B2F"/>
    <w:rsid w:val="00595D15"/>
    <w:rsid w:val="00596D36"/>
    <w:rsid w:val="005B30C9"/>
    <w:rsid w:val="005D427D"/>
    <w:rsid w:val="005E0076"/>
    <w:rsid w:val="005E4503"/>
    <w:rsid w:val="005E68B5"/>
    <w:rsid w:val="005F50F1"/>
    <w:rsid w:val="00601632"/>
    <w:rsid w:val="00605862"/>
    <w:rsid w:val="006138DB"/>
    <w:rsid w:val="006203A3"/>
    <w:rsid w:val="00624250"/>
    <w:rsid w:val="00625C13"/>
    <w:rsid w:val="00631DEC"/>
    <w:rsid w:val="00633B2D"/>
    <w:rsid w:val="00643ED9"/>
    <w:rsid w:val="006451FD"/>
    <w:rsid w:val="0064728C"/>
    <w:rsid w:val="006540A3"/>
    <w:rsid w:val="00660520"/>
    <w:rsid w:val="00662A8A"/>
    <w:rsid w:val="00672AA6"/>
    <w:rsid w:val="006852AE"/>
    <w:rsid w:val="00695C5C"/>
    <w:rsid w:val="006A154C"/>
    <w:rsid w:val="006B05B9"/>
    <w:rsid w:val="006B32E7"/>
    <w:rsid w:val="006B4D02"/>
    <w:rsid w:val="006B7A85"/>
    <w:rsid w:val="006C2BFC"/>
    <w:rsid w:val="006D14F1"/>
    <w:rsid w:val="006E57EC"/>
    <w:rsid w:val="006E77EE"/>
    <w:rsid w:val="006E79E1"/>
    <w:rsid w:val="00700360"/>
    <w:rsid w:val="007139B6"/>
    <w:rsid w:val="00713DF2"/>
    <w:rsid w:val="007151CB"/>
    <w:rsid w:val="007310A7"/>
    <w:rsid w:val="0073346F"/>
    <w:rsid w:val="0075167B"/>
    <w:rsid w:val="00754A59"/>
    <w:rsid w:val="00755339"/>
    <w:rsid w:val="0075706A"/>
    <w:rsid w:val="0075735E"/>
    <w:rsid w:val="00757BF0"/>
    <w:rsid w:val="00760C13"/>
    <w:rsid w:val="00770AC2"/>
    <w:rsid w:val="00777CEC"/>
    <w:rsid w:val="007A0EAE"/>
    <w:rsid w:val="007A5EDC"/>
    <w:rsid w:val="007A7385"/>
    <w:rsid w:val="007B4D90"/>
    <w:rsid w:val="007C427E"/>
    <w:rsid w:val="007C7511"/>
    <w:rsid w:val="007E71A3"/>
    <w:rsid w:val="007E79E8"/>
    <w:rsid w:val="00803629"/>
    <w:rsid w:val="00805E0A"/>
    <w:rsid w:val="008201CC"/>
    <w:rsid w:val="00820B2A"/>
    <w:rsid w:val="0082218E"/>
    <w:rsid w:val="00824789"/>
    <w:rsid w:val="00831751"/>
    <w:rsid w:val="008505B7"/>
    <w:rsid w:val="0085437E"/>
    <w:rsid w:val="00856C98"/>
    <w:rsid w:val="00864027"/>
    <w:rsid w:val="008720E6"/>
    <w:rsid w:val="00881521"/>
    <w:rsid w:val="00881D37"/>
    <w:rsid w:val="00886A45"/>
    <w:rsid w:val="008876B7"/>
    <w:rsid w:val="00890A2C"/>
    <w:rsid w:val="008A5FB8"/>
    <w:rsid w:val="008B4AC9"/>
    <w:rsid w:val="008B66B2"/>
    <w:rsid w:val="008D2E91"/>
    <w:rsid w:val="008D3B92"/>
    <w:rsid w:val="008F0BA9"/>
    <w:rsid w:val="008F44CC"/>
    <w:rsid w:val="0090060B"/>
    <w:rsid w:val="00905608"/>
    <w:rsid w:val="00916148"/>
    <w:rsid w:val="00923877"/>
    <w:rsid w:val="0093095C"/>
    <w:rsid w:val="00935C11"/>
    <w:rsid w:val="00935E3C"/>
    <w:rsid w:val="009449CA"/>
    <w:rsid w:val="009503C2"/>
    <w:rsid w:val="00957761"/>
    <w:rsid w:val="0097151D"/>
    <w:rsid w:val="0098786D"/>
    <w:rsid w:val="009C4137"/>
    <w:rsid w:val="009C5CA6"/>
    <w:rsid w:val="009C6971"/>
    <w:rsid w:val="009C6CC7"/>
    <w:rsid w:val="009D00AC"/>
    <w:rsid w:val="009D1463"/>
    <w:rsid w:val="00A00648"/>
    <w:rsid w:val="00A03032"/>
    <w:rsid w:val="00A034BA"/>
    <w:rsid w:val="00A11B5D"/>
    <w:rsid w:val="00A2009C"/>
    <w:rsid w:val="00A24F59"/>
    <w:rsid w:val="00A359AE"/>
    <w:rsid w:val="00A42A0C"/>
    <w:rsid w:val="00A434A6"/>
    <w:rsid w:val="00A526BE"/>
    <w:rsid w:val="00A55D17"/>
    <w:rsid w:val="00A66F41"/>
    <w:rsid w:val="00A70298"/>
    <w:rsid w:val="00A74A64"/>
    <w:rsid w:val="00A80D16"/>
    <w:rsid w:val="00A82FA8"/>
    <w:rsid w:val="00A8384F"/>
    <w:rsid w:val="00A9054D"/>
    <w:rsid w:val="00AA245C"/>
    <w:rsid w:val="00AB7C7B"/>
    <w:rsid w:val="00AC1501"/>
    <w:rsid w:val="00AD51A3"/>
    <w:rsid w:val="00AE026A"/>
    <w:rsid w:val="00AE6FA8"/>
    <w:rsid w:val="00AF29CB"/>
    <w:rsid w:val="00AF76E4"/>
    <w:rsid w:val="00B02FF7"/>
    <w:rsid w:val="00B115A7"/>
    <w:rsid w:val="00B20B5B"/>
    <w:rsid w:val="00B449F5"/>
    <w:rsid w:val="00B46F58"/>
    <w:rsid w:val="00B47049"/>
    <w:rsid w:val="00B53C03"/>
    <w:rsid w:val="00B61CFB"/>
    <w:rsid w:val="00B64896"/>
    <w:rsid w:val="00B71307"/>
    <w:rsid w:val="00B7651A"/>
    <w:rsid w:val="00B81215"/>
    <w:rsid w:val="00BB6EE2"/>
    <w:rsid w:val="00BC3A3B"/>
    <w:rsid w:val="00BD50A5"/>
    <w:rsid w:val="00BE076F"/>
    <w:rsid w:val="00BE7A69"/>
    <w:rsid w:val="00BF0463"/>
    <w:rsid w:val="00BF735D"/>
    <w:rsid w:val="00C023B2"/>
    <w:rsid w:val="00C02711"/>
    <w:rsid w:val="00C050A8"/>
    <w:rsid w:val="00C06D50"/>
    <w:rsid w:val="00C169AC"/>
    <w:rsid w:val="00C263A6"/>
    <w:rsid w:val="00C34E4F"/>
    <w:rsid w:val="00C40378"/>
    <w:rsid w:val="00C41FF9"/>
    <w:rsid w:val="00C44143"/>
    <w:rsid w:val="00C45652"/>
    <w:rsid w:val="00C45D16"/>
    <w:rsid w:val="00C56592"/>
    <w:rsid w:val="00C56958"/>
    <w:rsid w:val="00C619BB"/>
    <w:rsid w:val="00C74E29"/>
    <w:rsid w:val="00C7645F"/>
    <w:rsid w:val="00C816F9"/>
    <w:rsid w:val="00C87F80"/>
    <w:rsid w:val="00C919B4"/>
    <w:rsid w:val="00CA5938"/>
    <w:rsid w:val="00CB088D"/>
    <w:rsid w:val="00CB3789"/>
    <w:rsid w:val="00CC04E7"/>
    <w:rsid w:val="00CC0924"/>
    <w:rsid w:val="00CD6244"/>
    <w:rsid w:val="00CD7C7B"/>
    <w:rsid w:val="00CE5C12"/>
    <w:rsid w:val="00CE6FC5"/>
    <w:rsid w:val="00CE7445"/>
    <w:rsid w:val="00CF294E"/>
    <w:rsid w:val="00CF2C96"/>
    <w:rsid w:val="00CF3E35"/>
    <w:rsid w:val="00CF76BE"/>
    <w:rsid w:val="00D0568E"/>
    <w:rsid w:val="00D3581A"/>
    <w:rsid w:val="00D4123B"/>
    <w:rsid w:val="00D47F61"/>
    <w:rsid w:val="00D517A4"/>
    <w:rsid w:val="00D53992"/>
    <w:rsid w:val="00D571B1"/>
    <w:rsid w:val="00D60AAC"/>
    <w:rsid w:val="00D742CC"/>
    <w:rsid w:val="00D84D04"/>
    <w:rsid w:val="00D91961"/>
    <w:rsid w:val="00D93369"/>
    <w:rsid w:val="00DA2E60"/>
    <w:rsid w:val="00DA4FDD"/>
    <w:rsid w:val="00DC2AB3"/>
    <w:rsid w:val="00DC2AF1"/>
    <w:rsid w:val="00DE4D7A"/>
    <w:rsid w:val="00DE4D7B"/>
    <w:rsid w:val="00DE7D43"/>
    <w:rsid w:val="00DF58DB"/>
    <w:rsid w:val="00E02D8B"/>
    <w:rsid w:val="00E0564F"/>
    <w:rsid w:val="00E22870"/>
    <w:rsid w:val="00E32BA3"/>
    <w:rsid w:val="00E32D5F"/>
    <w:rsid w:val="00E364C8"/>
    <w:rsid w:val="00E568A7"/>
    <w:rsid w:val="00E73D2C"/>
    <w:rsid w:val="00E807DA"/>
    <w:rsid w:val="00E8124D"/>
    <w:rsid w:val="00E91BE3"/>
    <w:rsid w:val="00EA1BEB"/>
    <w:rsid w:val="00EB1650"/>
    <w:rsid w:val="00EC7A5C"/>
    <w:rsid w:val="00F00AC3"/>
    <w:rsid w:val="00F04489"/>
    <w:rsid w:val="00F10439"/>
    <w:rsid w:val="00F35AD3"/>
    <w:rsid w:val="00F369AD"/>
    <w:rsid w:val="00F4449B"/>
    <w:rsid w:val="00F464AA"/>
    <w:rsid w:val="00F46A03"/>
    <w:rsid w:val="00F50AAD"/>
    <w:rsid w:val="00F554C8"/>
    <w:rsid w:val="00F66243"/>
    <w:rsid w:val="00F80946"/>
    <w:rsid w:val="00F8314E"/>
    <w:rsid w:val="00F90123"/>
    <w:rsid w:val="00FA6307"/>
    <w:rsid w:val="00FB73D8"/>
    <w:rsid w:val="00FC36CE"/>
    <w:rsid w:val="00FC7026"/>
    <w:rsid w:val="00FE005B"/>
    <w:rsid w:val="00FE0296"/>
    <w:rsid w:val="00FE0739"/>
    <w:rsid w:val="00FE2E52"/>
    <w:rsid w:val="00FF57C9"/>
    <w:rsid w:val="0334F868"/>
    <w:rsid w:val="04D0310E"/>
    <w:rsid w:val="08ABE563"/>
    <w:rsid w:val="594E73F7"/>
    <w:rsid w:val="73209F22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E39DE2"/>
  <w15:docId w15:val="{11A933BE-852B-4B9B-BF0D-A634D5F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character" w:styleId="Hyperlink">
    <w:name w:val="Hyperlink"/>
    <w:basedOn w:val="DefaultParagraphFont"/>
    <w:uiPriority w:val="99"/>
    <w:unhideWhenUsed/>
    <w:rsid w:val="005B3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6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94DA-0D24-431F-93AE-FF3980D1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24</TotalTime>
  <Pages>2</Pages>
  <Words>202</Words>
  <Characters>1009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Antibiotics: When Do You Need Them? Patient Brochure (English)</dc:title>
  <dc:subject/>
  <dc:creator>"Agency for Healthcare Research and Quality (AHRQ)"</dc:creator>
  <cp:keywords>antibiotics</cp:keywords>
  <dc:description/>
  <cp:lastModifiedBy>Heidenrich, Christine (AHRQ/OC) (CTR)</cp:lastModifiedBy>
  <cp:revision>6</cp:revision>
  <dcterms:created xsi:type="dcterms:W3CDTF">2022-08-22T19:12:00Z</dcterms:created>
  <dcterms:modified xsi:type="dcterms:W3CDTF">2022-08-27T15:15:00Z</dcterms:modified>
  <cp:category>antibiotic stewardship; healthcare associated infections</cp:category>
</cp:coreProperties>
</file>