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733E62" w14:textId="7350DAF9" w:rsidR="00ED2F0B" w:rsidRDefault="00ED2F0B" w:rsidP="00ED2F0B">
      <w:pPr>
        <w:jc w:val="center"/>
        <w:rPr>
          <w:rFonts w:ascii="Calibri" w:hAnsi="Calibri" w:cs="Calibri"/>
          <w:b/>
          <w:noProof/>
          <w:color w:val="FFFFFF" w:themeColor="background1"/>
          <w:sz w:val="52"/>
        </w:rPr>
      </w:pPr>
    </w:p>
    <w:p w14:paraId="1FFBDFFF" w14:textId="77777777" w:rsidR="00ED2F0B" w:rsidRDefault="00ED2F0B" w:rsidP="00ED2F0B">
      <w:pPr>
        <w:jc w:val="center"/>
        <w:rPr>
          <w:rFonts w:ascii="Calibri" w:hAnsi="Calibri" w:cs="Calibri"/>
          <w:b/>
          <w:noProof/>
          <w:color w:val="FFFFFF" w:themeColor="background1"/>
          <w:sz w:val="52"/>
        </w:rPr>
      </w:pPr>
      <w:r>
        <w:rPr>
          <w:rFonts w:ascii="Calibri" w:hAnsi="Calibri" w:cs="Calibri"/>
          <w:b/>
          <w:noProof/>
          <w:color w:val="FFFFFF" w:themeColor="background1"/>
          <w:sz w:val="52"/>
        </w:rPr>
        <mc:AlternateContent>
          <mc:Choice Requires="wps">
            <w:drawing>
              <wp:inline distT="0" distB="0" distL="0" distR="0" wp14:anchorId="522CBF8D" wp14:editId="4E7AFDD4">
                <wp:extent cx="5200650" cy="822960"/>
                <wp:effectExtent l="0" t="0" r="0" b="0"/>
                <wp:docPr id="27" name="Text Box 27"/>
                <wp:cNvGraphicFramePr/>
                <a:graphic xmlns:a="http://schemas.openxmlformats.org/drawingml/2006/main">
                  <a:graphicData uri="http://schemas.microsoft.com/office/word/2010/wordprocessingShape">
                    <wps:wsp>
                      <wps:cNvSpPr txBox="1"/>
                      <wps:spPr>
                        <a:xfrm>
                          <a:off x="0" y="0"/>
                          <a:ext cx="5200650" cy="822960"/>
                        </a:xfrm>
                        <a:prstGeom prst="rect">
                          <a:avLst/>
                        </a:prstGeom>
                        <a:noFill/>
                        <a:ln w="6350">
                          <a:noFill/>
                        </a:ln>
                      </wps:spPr>
                      <wps:txbx>
                        <w:txbxContent>
                          <w:p w14:paraId="50C7E729" w14:textId="056D713B" w:rsidR="002D182C" w:rsidRPr="004161FC" w:rsidRDefault="002D182C" w:rsidP="00ED2F0B">
                            <w:pPr>
                              <w:jc w:val="center"/>
                              <w:rPr>
                                <w:b/>
                                <w:sz w:val="36"/>
                                <w:szCs w:val="32"/>
                              </w:rPr>
                            </w:pPr>
                            <w:r w:rsidRPr="004161FC">
                              <w:rPr>
                                <w:b/>
                                <w:sz w:val="36"/>
                                <w:szCs w:val="32"/>
                              </w:rPr>
                              <w:t>Improving Antibiotic Use Is a Patient Safety Issue</w:t>
                            </w:r>
                          </w:p>
                          <w:p w14:paraId="7B0974E1" w14:textId="1483E982" w:rsidR="002D182C" w:rsidRPr="004161FC" w:rsidRDefault="00ED4D55" w:rsidP="00ED2F0B">
                            <w:pPr>
                              <w:jc w:val="center"/>
                              <w:rPr>
                                <w:b/>
                                <w:sz w:val="32"/>
                                <w:szCs w:val="28"/>
                              </w:rPr>
                            </w:pPr>
                            <w:r>
                              <w:rPr>
                                <w:b/>
                                <w:sz w:val="32"/>
                                <w:szCs w:val="28"/>
                              </w:rPr>
                              <w:t>Long-</w:t>
                            </w:r>
                            <w:r w:rsidR="002D182C" w:rsidRPr="004161FC">
                              <w:rPr>
                                <w:b/>
                                <w:sz w:val="32"/>
                                <w:szCs w:val="28"/>
                              </w:rPr>
                              <w:t>Term Care</w:t>
                            </w:r>
                          </w:p>
                          <w:p w14:paraId="39C2E954" w14:textId="77777777" w:rsidR="002D182C" w:rsidRPr="00E02BEA" w:rsidRDefault="002D182C" w:rsidP="00ED2F0B">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2CBF8D" id="_x0000_t202" coordsize="21600,21600" o:spt="202" path="m,l,21600r21600,l21600,xe">
                <v:stroke joinstyle="miter"/>
                <v:path gradientshapeok="t" o:connecttype="rect"/>
              </v:shapetype>
              <v:shape id="Text Box 27" o:spid="_x0000_s1026" type="#_x0000_t202" style="width:409.5pt;height: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" filled="f" stroked="f" strokeweight=".5pt">
                <v:textbox>
                  <w:txbxContent>
                    <w:p w14:paraId="50C7E729" w14:textId="056D713B" w:rsidR="002D182C" w:rsidRPr="004161FC" w:rsidRDefault="002D182C" w:rsidP="00ED2F0B">
                      <w:pPr>
                        <w:jc w:val="center"/>
                        <w:rPr>
                          <w:b/>
                          <w:sz w:val="36"/>
                          <w:szCs w:val="32"/>
                        </w:rPr>
                      </w:pPr>
                      <w:r w:rsidRPr="004161FC">
                        <w:rPr>
                          <w:b/>
                          <w:sz w:val="36"/>
                          <w:szCs w:val="32"/>
                        </w:rPr>
                        <w:t>Improving Antibiotic Use Is a Patient Safety Issue</w:t>
                      </w:r>
                    </w:p>
                    <w:p w14:paraId="7B0974E1" w14:textId="1483E982" w:rsidR="002D182C" w:rsidRPr="004161FC" w:rsidRDefault="00ED4D55" w:rsidP="00ED2F0B">
                      <w:pPr>
                        <w:jc w:val="center"/>
                        <w:rPr>
                          <w:b/>
                          <w:sz w:val="32"/>
                          <w:szCs w:val="28"/>
                        </w:rPr>
                      </w:pPr>
                      <w:r>
                        <w:rPr>
                          <w:b/>
                          <w:sz w:val="32"/>
                          <w:szCs w:val="28"/>
                        </w:rPr>
                        <w:t>Long-</w:t>
                      </w:r>
                      <w:r w:rsidR="002D182C" w:rsidRPr="004161FC">
                        <w:rPr>
                          <w:b/>
                          <w:sz w:val="32"/>
                          <w:szCs w:val="28"/>
                        </w:rPr>
                        <w:t>Term Care</w:t>
                      </w:r>
                    </w:p>
                    <w:p w14:paraId="39C2E954" w14:textId="77777777" w:rsidR="002D182C" w:rsidRPr="00E02BEA" w:rsidRDefault="002D182C" w:rsidP="00ED2F0B">
                      <w:pPr>
                        <w:jc w:val="center"/>
                        <w:rPr>
                          <w:sz w:val="40"/>
                          <w:szCs w:val="40"/>
                        </w:rPr>
                      </w:pPr>
                    </w:p>
                  </w:txbxContent>
                </v:textbox>
                <w10:anchorlock/>
              </v:shape>
            </w:pict>
          </mc:Fallback>
        </mc:AlternateContent>
      </w:r>
    </w:p>
    <w:tbl>
      <w:tblPr>
        <w:tblStyle w:val="TableGrid"/>
        <w:tblW w:w="10188" w:type="dxa"/>
        <w:tblInd w:w="-275" w:type="dxa"/>
        <w:tblLayout w:type="fixed"/>
        <w:tblLook w:val="04A0" w:firstRow="1" w:lastRow="0" w:firstColumn="1" w:lastColumn="0" w:noHBand="0" w:noVBand="1"/>
      </w:tblPr>
      <w:tblGrid>
        <w:gridCol w:w="5238"/>
        <w:gridCol w:w="4950"/>
      </w:tblGrid>
      <w:tr w:rsidR="00ED2F0B" w:rsidRPr="00084114" w14:paraId="0DE6F1EA" w14:textId="77777777" w:rsidTr="000C0B31">
        <w:trPr>
          <w:cantSplit/>
          <w:tblHeader/>
        </w:trPr>
        <w:tc>
          <w:tcPr>
            <w:tcW w:w="5238" w:type="dxa"/>
            <w:vAlign w:val="center"/>
          </w:tcPr>
          <w:p w14:paraId="1CCCF3C9" w14:textId="77777777" w:rsidR="00ED2F0B" w:rsidRPr="00DD5413" w:rsidRDefault="00ED2F0B" w:rsidP="000C0B31">
            <w:pPr>
              <w:pStyle w:val="TableTitles"/>
              <w:rPr>
                <w:rFonts w:ascii="Arial" w:eastAsia="Arial" w:hAnsi="Arial" w:cs="Arial"/>
                <w:i w:val="0"/>
              </w:rPr>
            </w:pPr>
            <w:r w:rsidRPr="5A2C59FE">
              <w:rPr>
                <w:i w:val="0"/>
              </w:rPr>
              <w:t>Slide Title and Commentary</w:t>
            </w:r>
          </w:p>
        </w:tc>
        <w:tc>
          <w:tcPr>
            <w:tcW w:w="4950" w:type="dxa"/>
            <w:vAlign w:val="center"/>
          </w:tcPr>
          <w:p w14:paraId="7DB117B2" w14:textId="77777777" w:rsidR="00ED2F0B" w:rsidRPr="00DD5413" w:rsidRDefault="00ED2F0B" w:rsidP="000C0B31">
            <w:pPr>
              <w:rPr>
                <w:b/>
                <w:bCs/>
                <w:sz w:val="32"/>
                <w:szCs w:val="32"/>
              </w:rPr>
            </w:pPr>
            <w:r w:rsidRPr="00DD5413">
              <w:rPr>
                <w:b/>
                <w:bCs/>
                <w:sz w:val="32"/>
                <w:szCs w:val="32"/>
              </w:rPr>
              <w:t>Slide Number and Slide</w:t>
            </w:r>
          </w:p>
        </w:tc>
      </w:tr>
      <w:tr w:rsidR="00ED2F0B" w:rsidRPr="00084114" w14:paraId="2905BCEE" w14:textId="77777777" w:rsidTr="000C0B31">
        <w:trPr>
          <w:cantSplit/>
        </w:trPr>
        <w:tc>
          <w:tcPr>
            <w:tcW w:w="5238" w:type="dxa"/>
          </w:tcPr>
          <w:p w14:paraId="76984CCF" w14:textId="3F317A4A" w:rsidR="00D07AC8" w:rsidRDefault="004F5B7F">
            <w:pPr>
              <w:rPr>
                <w:b/>
                <w:bCs/>
                <w:sz w:val="28"/>
                <w:szCs w:val="28"/>
              </w:rPr>
            </w:pPr>
            <w:r>
              <w:rPr>
                <w:b/>
                <w:bCs/>
                <w:sz w:val="28"/>
                <w:szCs w:val="28"/>
              </w:rPr>
              <w:t>Improving Antibiotic Use I</w:t>
            </w:r>
            <w:r w:rsidR="00265B60" w:rsidRPr="00DD5413">
              <w:rPr>
                <w:b/>
                <w:bCs/>
                <w:sz w:val="28"/>
                <w:szCs w:val="28"/>
              </w:rPr>
              <w:t>s a Patient Safety Issue</w:t>
            </w:r>
          </w:p>
          <w:p w14:paraId="682D317C" w14:textId="77777777" w:rsidR="004F5B7F" w:rsidRPr="00DD5413" w:rsidRDefault="004F5B7F">
            <w:pPr>
              <w:rPr>
                <w:b/>
                <w:bCs/>
                <w:sz w:val="28"/>
                <w:szCs w:val="28"/>
              </w:rPr>
            </w:pPr>
          </w:p>
          <w:p w14:paraId="23A7F790" w14:textId="3721548B" w:rsidR="00E74CF5" w:rsidRPr="00DD5413" w:rsidRDefault="00761CBF">
            <w:pPr>
              <w:rPr>
                <w:b/>
                <w:bCs/>
                <w:sz w:val="24"/>
                <w:szCs w:val="24"/>
              </w:rPr>
            </w:pPr>
            <w:r w:rsidRPr="00DD5413">
              <w:rPr>
                <w:b/>
                <w:bCs/>
                <w:sz w:val="24"/>
                <w:szCs w:val="24"/>
              </w:rPr>
              <w:t>Long-</w:t>
            </w:r>
            <w:r w:rsidR="00E74CF5" w:rsidRPr="00DD5413">
              <w:rPr>
                <w:b/>
                <w:bCs/>
                <w:sz w:val="24"/>
                <w:szCs w:val="24"/>
              </w:rPr>
              <w:t>Term Care</w:t>
            </w:r>
          </w:p>
          <w:p w14:paraId="1E74F9EA" w14:textId="77777777" w:rsidR="00E74CF5" w:rsidRDefault="00E74CF5" w:rsidP="00F5469E"/>
          <w:p w14:paraId="6D898EF5" w14:textId="23340A1F" w:rsidR="00F5469E" w:rsidRPr="00AA10E4" w:rsidRDefault="00F5469E" w:rsidP="00F5469E">
            <w:r>
              <w:t>SAY:</w:t>
            </w:r>
          </w:p>
          <w:p w14:paraId="60CB9931" w14:textId="6080F5F8" w:rsidR="00ED2F0B" w:rsidRPr="00084114" w:rsidRDefault="00F97E06" w:rsidP="00ED2F0B">
            <w:r>
              <w:t>Welcome to th</w:t>
            </w:r>
            <w:r w:rsidR="00060747">
              <w:t>is</w:t>
            </w:r>
            <w:r>
              <w:t xml:space="preserve"> </w:t>
            </w:r>
            <w:r w:rsidR="00A222EF">
              <w:t>presentation</w:t>
            </w:r>
            <w:r>
              <w:t xml:space="preserve"> titled</w:t>
            </w:r>
            <w:r w:rsidR="00F5469E" w:rsidRPr="00AC7DD6">
              <w:t xml:space="preserve"> “Improving Antibioti</w:t>
            </w:r>
            <w:r w:rsidR="00CC5FA4">
              <w:t>c Use I</w:t>
            </w:r>
            <w:r w:rsidR="00F5469E">
              <w:t>s a Patient Safety Issue</w:t>
            </w:r>
            <w:r w:rsidR="00093457">
              <w:t>.</w:t>
            </w:r>
            <w:r w:rsidR="00F5469E">
              <w:t>”</w:t>
            </w:r>
          </w:p>
        </w:tc>
        <w:tc>
          <w:tcPr>
            <w:tcW w:w="4950" w:type="dxa"/>
          </w:tcPr>
          <w:p w14:paraId="096667AB" w14:textId="77777777" w:rsidR="00ED2F0B" w:rsidRPr="00DD5413" w:rsidRDefault="00ED2F0B">
            <w:pPr>
              <w:rPr>
                <w:b/>
                <w:bCs/>
                <w:sz w:val="28"/>
                <w:szCs w:val="28"/>
              </w:rPr>
            </w:pPr>
            <w:r w:rsidRPr="00DD5413">
              <w:rPr>
                <w:b/>
                <w:bCs/>
                <w:sz w:val="28"/>
                <w:szCs w:val="28"/>
              </w:rPr>
              <w:t>Slide 1</w:t>
            </w:r>
          </w:p>
          <w:p w14:paraId="6BF8208D" w14:textId="45A03552" w:rsidR="006D7DB1" w:rsidRPr="006D7DB1" w:rsidRDefault="003A3D58" w:rsidP="000C0B31">
            <w:pPr>
              <w:spacing w:after="120"/>
              <w:rPr>
                <w:b/>
                <w:sz w:val="28"/>
                <w:szCs w:val="28"/>
              </w:rPr>
            </w:pPr>
            <w:r w:rsidRPr="003A3D58">
              <w:rPr>
                <w:b/>
                <w:noProof/>
                <w:sz w:val="28"/>
                <w:szCs w:val="28"/>
              </w:rPr>
              <w:drawing>
                <wp:inline distT="0" distB="0" distL="0" distR="0" wp14:anchorId="6EB95FAD" wp14:editId="2AA509DE">
                  <wp:extent cx="3006090" cy="2322830"/>
                  <wp:effectExtent l="0" t="0" r="3810" b="1270"/>
                  <wp:docPr id="2" name="Picture 2"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06090" cy="2322830"/>
                          </a:xfrm>
                          <a:prstGeom prst="rect">
                            <a:avLst/>
                          </a:prstGeom>
                        </pic:spPr>
                      </pic:pic>
                    </a:graphicData>
                  </a:graphic>
                </wp:inline>
              </w:drawing>
            </w:r>
          </w:p>
        </w:tc>
      </w:tr>
      <w:tr w:rsidR="00C11E22" w:rsidRPr="00084114" w14:paraId="489A2447" w14:textId="77777777" w:rsidTr="000C0B31">
        <w:trPr>
          <w:cantSplit/>
        </w:trPr>
        <w:tc>
          <w:tcPr>
            <w:tcW w:w="5238" w:type="dxa"/>
          </w:tcPr>
          <w:p w14:paraId="77307F03" w14:textId="6134EEE6" w:rsidR="00C11E22" w:rsidRPr="00DD5413" w:rsidRDefault="00C11E22" w:rsidP="00C11E22">
            <w:pPr>
              <w:rPr>
                <w:b/>
                <w:bCs/>
                <w:sz w:val="28"/>
                <w:szCs w:val="28"/>
              </w:rPr>
            </w:pPr>
            <w:r w:rsidRPr="00DD5413">
              <w:rPr>
                <w:b/>
                <w:bCs/>
                <w:sz w:val="28"/>
                <w:szCs w:val="28"/>
              </w:rPr>
              <w:t>Objectives:</w:t>
            </w:r>
          </w:p>
          <w:p w14:paraId="6D73D302" w14:textId="77777777" w:rsidR="00C11E22" w:rsidRPr="001B77FA" w:rsidRDefault="00C11E22" w:rsidP="00C11E22">
            <w:pPr>
              <w:rPr>
                <w:b/>
                <w:sz w:val="28"/>
                <w:szCs w:val="28"/>
              </w:rPr>
            </w:pPr>
          </w:p>
          <w:p w14:paraId="2837F9C1" w14:textId="5647B8A8" w:rsidR="00C11E22" w:rsidRDefault="00C11E22" w:rsidP="00C11E22">
            <w:r>
              <w:t>SAY:</w:t>
            </w:r>
          </w:p>
          <w:p w14:paraId="1883F979" w14:textId="77777777" w:rsidR="006E2B10" w:rsidRDefault="006E2B10" w:rsidP="00C11E22"/>
          <w:p w14:paraId="57BD12D5" w14:textId="51748769" w:rsidR="00C11E22" w:rsidRDefault="00C11E22" w:rsidP="00C11E22">
            <w:r w:rsidRPr="00AC7DD6">
              <w:t xml:space="preserve">By the end of this </w:t>
            </w:r>
            <w:r w:rsidR="007455D4">
              <w:t>presentation</w:t>
            </w:r>
            <w:r>
              <w:t>, participants will be able to</w:t>
            </w:r>
            <w:r w:rsidR="00D53F5B">
              <w:t xml:space="preserve"> </w:t>
            </w:r>
            <w:r w:rsidR="00060747">
              <w:rPr>
                <w:rFonts w:cstheme="minorHAnsi"/>
              </w:rPr>
              <w:t>—</w:t>
            </w:r>
            <w:r>
              <w:t xml:space="preserve"> </w:t>
            </w:r>
          </w:p>
          <w:p w14:paraId="0B885C42" w14:textId="77777777" w:rsidR="00C11E22" w:rsidRPr="00AC7DD6" w:rsidRDefault="00C11E22" w:rsidP="00C11E22"/>
          <w:p w14:paraId="09481284" w14:textId="77777777" w:rsidR="00C11E22" w:rsidRPr="00AC7DD6" w:rsidRDefault="00C11E22" w:rsidP="00C11E22">
            <w:pPr>
              <w:pStyle w:val="ListParagraph"/>
              <w:numPr>
                <w:ilvl w:val="0"/>
                <w:numId w:val="46"/>
              </w:numPr>
              <w:spacing w:after="0" w:line="240" w:lineRule="auto"/>
            </w:pPr>
            <w:r w:rsidRPr="00AC7DD6">
              <w:t>Discuss the potential harms associated with antibiotic use</w:t>
            </w:r>
          </w:p>
          <w:p w14:paraId="2CFB10D2" w14:textId="7E7BB24A" w:rsidR="00C11E22" w:rsidRDefault="00D828D6" w:rsidP="00C11E22">
            <w:pPr>
              <w:pStyle w:val="ListParagraph"/>
              <w:numPr>
                <w:ilvl w:val="0"/>
                <w:numId w:val="46"/>
              </w:numPr>
              <w:spacing w:after="0" w:line="240" w:lineRule="auto"/>
            </w:pPr>
            <w:r>
              <w:t>Recognize</w:t>
            </w:r>
            <w:r w:rsidRPr="00AC7DD6">
              <w:t xml:space="preserve"> </w:t>
            </w:r>
            <w:r w:rsidR="00C11E22" w:rsidRPr="00AC7DD6">
              <w:t>that patient harm is largely preventable</w:t>
            </w:r>
          </w:p>
          <w:p w14:paraId="74A0A823" w14:textId="0D30E10F" w:rsidR="00C11E22" w:rsidRPr="00084114" w:rsidRDefault="000210C1" w:rsidP="00C11E22">
            <w:pPr>
              <w:pStyle w:val="ListParagraph"/>
              <w:numPr>
                <w:ilvl w:val="0"/>
                <w:numId w:val="46"/>
              </w:numPr>
              <w:spacing w:after="0" w:line="240" w:lineRule="auto"/>
            </w:pPr>
            <w:r>
              <w:t>Recognize that changes to the system, not just the behavior of individuals, lead to sustained improvements</w:t>
            </w:r>
          </w:p>
        </w:tc>
        <w:tc>
          <w:tcPr>
            <w:tcW w:w="4950" w:type="dxa"/>
          </w:tcPr>
          <w:p w14:paraId="2C3356EA" w14:textId="71818857" w:rsidR="00C11E22" w:rsidRPr="000C0B31" w:rsidRDefault="00C11E22" w:rsidP="000C0B31">
            <w:pPr>
              <w:spacing w:after="120"/>
              <w:rPr>
                <w:b/>
                <w:bCs/>
                <w:sz w:val="28"/>
                <w:szCs w:val="28"/>
              </w:rPr>
            </w:pPr>
            <w:r w:rsidRPr="00DD5413">
              <w:rPr>
                <w:b/>
                <w:bCs/>
                <w:sz w:val="28"/>
                <w:szCs w:val="28"/>
              </w:rPr>
              <w:t xml:space="preserve">Slide </w:t>
            </w:r>
            <w:r w:rsidR="00D94119">
              <w:rPr>
                <w:b/>
                <w:bCs/>
                <w:sz w:val="28"/>
                <w:szCs w:val="28"/>
              </w:rPr>
              <w:t>2</w:t>
            </w:r>
            <w:r w:rsidR="00FE0338">
              <w:rPr>
                <w:b/>
                <w:bCs/>
                <w:sz w:val="28"/>
                <w:szCs w:val="28"/>
              </w:rPr>
              <w:br/>
            </w:r>
            <w:r w:rsidR="003A3D58" w:rsidRPr="003A3D58">
              <w:rPr>
                <w:b/>
                <w:bCs/>
                <w:noProof/>
                <w:sz w:val="28"/>
                <w:szCs w:val="28"/>
              </w:rPr>
              <w:drawing>
                <wp:inline distT="0" distB="0" distL="0" distR="0" wp14:anchorId="123F8A59" wp14:editId="57383A0D">
                  <wp:extent cx="3006090" cy="2322830"/>
                  <wp:effectExtent l="0" t="0" r="3810" b="1270"/>
                  <wp:docPr id="3" name="Picture 3"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6090" cy="2322830"/>
                          </a:xfrm>
                          <a:prstGeom prst="rect">
                            <a:avLst/>
                          </a:prstGeom>
                        </pic:spPr>
                      </pic:pic>
                    </a:graphicData>
                  </a:graphic>
                </wp:inline>
              </w:drawing>
            </w:r>
          </w:p>
        </w:tc>
      </w:tr>
      <w:tr w:rsidR="00C11E22" w:rsidRPr="00084114" w14:paraId="013FD178" w14:textId="77777777" w:rsidTr="000C0B31">
        <w:trPr>
          <w:cantSplit/>
          <w:trHeight w:val="335"/>
        </w:trPr>
        <w:tc>
          <w:tcPr>
            <w:tcW w:w="5238" w:type="dxa"/>
          </w:tcPr>
          <w:p w14:paraId="4357E214" w14:textId="072FB137" w:rsidR="00C11E22" w:rsidRPr="00DD5413" w:rsidRDefault="00C11E22" w:rsidP="00C11E22">
            <w:pPr>
              <w:rPr>
                <w:b/>
                <w:bCs/>
                <w:sz w:val="28"/>
                <w:szCs w:val="28"/>
              </w:rPr>
            </w:pPr>
            <w:r w:rsidRPr="00DD5413">
              <w:rPr>
                <w:b/>
                <w:bCs/>
                <w:sz w:val="28"/>
                <w:szCs w:val="28"/>
              </w:rPr>
              <w:lastRenderedPageBreak/>
              <w:t>The Importance of Antibiotics</w:t>
            </w:r>
          </w:p>
          <w:p w14:paraId="038D03C2" w14:textId="77777777" w:rsidR="00C11E22" w:rsidRDefault="00C11E22" w:rsidP="00C11E22"/>
          <w:p w14:paraId="00C152C4" w14:textId="43B5ED70" w:rsidR="00C11E22" w:rsidRDefault="00C11E22" w:rsidP="00C11E22">
            <w:r w:rsidRPr="00691E7D">
              <w:t>SAY:</w:t>
            </w:r>
          </w:p>
          <w:p w14:paraId="3562ABA5" w14:textId="77777777" w:rsidR="006E2B10" w:rsidRDefault="006E2B10" w:rsidP="00C11E22"/>
          <w:p w14:paraId="3646BE35" w14:textId="47F0E090" w:rsidR="00C11E22" w:rsidRDefault="00C11E22" w:rsidP="00C11E22">
            <w:r>
              <w:t>A</w:t>
            </w:r>
            <w:r w:rsidRPr="00AC7DD6">
              <w:t>ntibiotics have revolutionized modern medicine and have saved countless lives.</w:t>
            </w:r>
            <w:r w:rsidRPr="5D6A346D">
              <w:t xml:space="preserve"> </w:t>
            </w:r>
            <w:r w:rsidRPr="00AC7DD6">
              <w:t xml:space="preserve">Prompt administration of the correct antibiotic at the right dose is critical </w:t>
            </w:r>
            <w:r>
              <w:t>for treating people</w:t>
            </w:r>
            <w:r w:rsidRPr="00AC7DD6">
              <w:t xml:space="preserve"> with serious infections. However, antibiotics, whether necessary or not, </w:t>
            </w:r>
            <w:r>
              <w:t>come with risks</w:t>
            </w:r>
            <w:r w:rsidR="00EA0E24">
              <w:t xml:space="preserve"> and may cause harm</w:t>
            </w:r>
            <w:r w:rsidR="00BE6902">
              <w:t>.</w:t>
            </w:r>
            <w:r>
              <w:t xml:space="preserve"> </w:t>
            </w:r>
          </w:p>
          <w:p w14:paraId="52FBB841" w14:textId="77777777" w:rsidR="00C11E22" w:rsidRPr="00AC7DD6" w:rsidRDefault="00C11E22" w:rsidP="00C11E22"/>
          <w:p w14:paraId="2BF449E6" w14:textId="2E1192CF" w:rsidR="00C11E22" w:rsidRPr="00084114" w:rsidRDefault="00C11E22" w:rsidP="00EA24F8">
            <w:r>
              <w:t>Antibiotics</w:t>
            </w:r>
            <w:r w:rsidRPr="00AC7DD6">
              <w:t xml:space="preserve"> can be associated with adverse events and</w:t>
            </w:r>
            <w:r w:rsidR="00060747">
              <w:t>,</w:t>
            </w:r>
            <w:r w:rsidRPr="00AC7DD6">
              <w:t xml:space="preserve"> when administered to residents who do not need them,</w:t>
            </w:r>
            <w:r w:rsidR="00BC653A">
              <w:t xml:space="preserve"> can cause more harm than good.</w:t>
            </w:r>
          </w:p>
        </w:tc>
        <w:tc>
          <w:tcPr>
            <w:tcW w:w="4950" w:type="dxa"/>
          </w:tcPr>
          <w:p w14:paraId="535865A2" w14:textId="01F8BBE8" w:rsidR="00C11E22" w:rsidRPr="00517EAE" w:rsidRDefault="00C11E22" w:rsidP="000C0B31">
            <w:pPr>
              <w:spacing w:after="120"/>
              <w:rPr>
                <w:b/>
                <w:sz w:val="28"/>
                <w:szCs w:val="28"/>
              </w:rPr>
            </w:pPr>
            <w:r w:rsidRPr="00DD5413">
              <w:rPr>
                <w:b/>
                <w:bCs/>
                <w:sz w:val="28"/>
                <w:szCs w:val="28"/>
              </w:rPr>
              <w:t>Slide</w:t>
            </w:r>
            <w:r w:rsidR="00D94119">
              <w:rPr>
                <w:b/>
                <w:bCs/>
                <w:sz w:val="28"/>
                <w:szCs w:val="28"/>
              </w:rPr>
              <w:t xml:space="preserve"> 3</w:t>
            </w:r>
            <w:r w:rsidR="005E4A2B">
              <w:rPr>
                <w:b/>
                <w:bCs/>
                <w:sz w:val="28"/>
                <w:szCs w:val="28"/>
              </w:rPr>
              <w:br/>
            </w:r>
            <w:r w:rsidR="003A3D58" w:rsidRPr="003A3D58">
              <w:rPr>
                <w:b/>
                <w:bCs/>
                <w:noProof/>
                <w:sz w:val="28"/>
                <w:szCs w:val="28"/>
              </w:rPr>
              <w:drawing>
                <wp:inline distT="0" distB="0" distL="0" distR="0" wp14:anchorId="6607A499" wp14:editId="3C43139D">
                  <wp:extent cx="3006090" cy="2322830"/>
                  <wp:effectExtent l="0" t="0" r="3810" b="1270"/>
                  <wp:docPr id="4" name="Picture 4"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06090" cy="2322830"/>
                          </a:xfrm>
                          <a:prstGeom prst="rect">
                            <a:avLst/>
                          </a:prstGeom>
                        </pic:spPr>
                      </pic:pic>
                    </a:graphicData>
                  </a:graphic>
                </wp:inline>
              </w:drawing>
            </w:r>
          </w:p>
        </w:tc>
      </w:tr>
      <w:tr w:rsidR="00C11E22" w:rsidRPr="00084114" w14:paraId="2F7775C4" w14:textId="77777777" w:rsidTr="000C0B31">
        <w:trPr>
          <w:cantSplit/>
        </w:trPr>
        <w:tc>
          <w:tcPr>
            <w:tcW w:w="5238" w:type="dxa"/>
          </w:tcPr>
          <w:p w14:paraId="23D52BA4" w14:textId="3160B742" w:rsidR="00C11E22" w:rsidRPr="00DD5413" w:rsidRDefault="006E2B10" w:rsidP="00C11E22">
            <w:pPr>
              <w:rPr>
                <w:b/>
                <w:bCs/>
                <w:sz w:val="28"/>
                <w:szCs w:val="28"/>
              </w:rPr>
            </w:pPr>
            <w:r>
              <w:rPr>
                <w:b/>
                <w:bCs/>
                <w:sz w:val="28"/>
                <w:szCs w:val="28"/>
              </w:rPr>
              <w:t>Antibiotic Development I</w:t>
            </w:r>
            <w:r w:rsidR="00C11E22" w:rsidRPr="00DD5413">
              <w:rPr>
                <w:b/>
                <w:bCs/>
                <w:sz w:val="28"/>
                <w:szCs w:val="28"/>
              </w:rPr>
              <w:t>s on the Decline</w:t>
            </w:r>
          </w:p>
          <w:p w14:paraId="403988C4" w14:textId="77777777" w:rsidR="00C11E22" w:rsidRDefault="00C11E22" w:rsidP="00C11E22"/>
          <w:p w14:paraId="73283566" w14:textId="40DFDAA4" w:rsidR="00C11E22" w:rsidRDefault="00C11E22" w:rsidP="00C11E22">
            <w:r w:rsidRPr="00691E7D">
              <w:t>SAY:</w:t>
            </w:r>
          </w:p>
          <w:p w14:paraId="66D38B8F" w14:textId="77777777" w:rsidR="006E2B10" w:rsidRDefault="006E2B10" w:rsidP="00C11E22"/>
          <w:p w14:paraId="29AF4857" w14:textId="00108D47" w:rsidR="00C11E22" w:rsidRPr="00084114" w:rsidRDefault="00C11E22" w:rsidP="00C11E22">
            <w:r w:rsidRPr="001F6F27">
              <w:t>Antibiotics are a precious resource.</w:t>
            </w:r>
            <w:r>
              <w:t xml:space="preserve"> </w:t>
            </w:r>
            <w:r w:rsidRPr="001F6F27">
              <w:t xml:space="preserve">Few new antibiotics are in advanced phases of development. For all of us, using antibiotics </w:t>
            </w:r>
            <w:r w:rsidR="00701466">
              <w:t xml:space="preserve">judiciously </w:t>
            </w:r>
            <w:r w:rsidRPr="001F6F27">
              <w:t xml:space="preserve">is critical to making sure </w:t>
            </w:r>
            <w:r w:rsidR="00D53F5B">
              <w:t>antibiotics</w:t>
            </w:r>
            <w:r w:rsidR="00701466">
              <w:t xml:space="preserve"> continue to</w:t>
            </w:r>
            <w:r w:rsidR="00D53F5B">
              <w:t xml:space="preserve"> remain effective.</w:t>
            </w:r>
          </w:p>
        </w:tc>
        <w:tc>
          <w:tcPr>
            <w:tcW w:w="4950" w:type="dxa"/>
          </w:tcPr>
          <w:p w14:paraId="08656246" w14:textId="7A32F414" w:rsidR="00C11E22" w:rsidRDefault="00C11E22" w:rsidP="00C11E22">
            <w:r w:rsidRPr="00DD5413">
              <w:rPr>
                <w:b/>
                <w:bCs/>
                <w:sz w:val="28"/>
                <w:szCs w:val="28"/>
              </w:rPr>
              <w:t>Slid</w:t>
            </w:r>
            <w:r w:rsidR="00D94119">
              <w:rPr>
                <w:b/>
                <w:bCs/>
                <w:sz w:val="28"/>
                <w:szCs w:val="28"/>
              </w:rPr>
              <w:t>e 4</w:t>
            </w:r>
          </w:p>
          <w:p w14:paraId="237DE2ED" w14:textId="0AB30A31" w:rsidR="00C11E22" w:rsidRPr="00084114" w:rsidRDefault="003A3D58" w:rsidP="000C0B31">
            <w:pPr>
              <w:spacing w:after="120"/>
            </w:pPr>
            <w:r w:rsidRPr="003A3D58">
              <w:rPr>
                <w:noProof/>
              </w:rPr>
              <w:drawing>
                <wp:inline distT="0" distB="0" distL="0" distR="0" wp14:anchorId="119AA051" wp14:editId="3F8E211B">
                  <wp:extent cx="3006090" cy="2322830"/>
                  <wp:effectExtent l="0" t="0" r="3810" b="1270"/>
                  <wp:docPr id="5" name="Picture 5"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6090" cy="2322830"/>
                          </a:xfrm>
                          <a:prstGeom prst="rect">
                            <a:avLst/>
                          </a:prstGeom>
                        </pic:spPr>
                      </pic:pic>
                    </a:graphicData>
                  </a:graphic>
                </wp:inline>
              </w:drawing>
            </w:r>
          </w:p>
        </w:tc>
      </w:tr>
      <w:tr w:rsidR="00C11E22" w:rsidRPr="00084114" w14:paraId="65CC6A93" w14:textId="77777777" w:rsidTr="000C0B31">
        <w:trPr>
          <w:cantSplit/>
        </w:trPr>
        <w:tc>
          <w:tcPr>
            <w:tcW w:w="5238" w:type="dxa"/>
          </w:tcPr>
          <w:p w14:paraId="50061D53" w14:textId="16849D6D" w:rsidR="00C11E22" w:rsidRPr="00DD5413" w:rsidRDefault="00C11E22" w:rsidP="00C11E22">
            <w:pPr>
              <w:rPr>
                <w:b/>
                <w:bCs/>
                <w:sz w:val="28"/>
                <w:szCs w:val="28"/>
              </w:rPr>
            </w:pPr>
            <w:r w:rsidRPr="00DD5413">
              <w:rPr>
                <w:b/>
                <w:bCs/>
                <w:sz w:val="28"/>
                <w:szCs w:val="28"/>
              </w:rPr>
              <w:lastRenderedPageBreak/>
              <w:t>Antibiotic Overuse</w:t>
            </w:r>
          </w:p>
          <w:p w14:paraId="453F61A0" w14:textId="77777777" w:rsidR="00C11E22" w:rsidRPr="001B77FA" w:rsidRDefault="00C11E22" w:rsidP="00C11E22">
            <w:pPr>
              <w:rPr>
                <w:b/>
                <w:sz w:val="28"/>
                <w:szCs w:val="28"/>
              </w:rPr>
            </w:pPr>
          </w:p>
          <w:p w14:paraId="2E2DE30B" w14:textId="201FEC97" w:rsidR="00C11E22" w:rsidRDefault="00C11E22" w:rsidP="00C11E22">
            <w:r w:rsidRPr="00691E7D">
              <w:t>SAY:</w:t>
            </w:r>
          </w:p>
          <w:p w14:paraId="03C41189" w14:textId="77777777" w:rsidR="006E2B10" w:rsidRDefault="006E2B10" w:rsidP="00C11E22"/>
          <w:p w14:paraId="60168C24" w14:textId="3E4D724C" w:rsidR="00C11E22" w:rsidRDefault="00C11E22" w:rsidP="00C11E22">
            <w:r>
              <w:t>Unfortunately, a</w:t>
            </w:r>
            <w:r w:rsidRPr="003A32C6">
              <w:t>ntibiotic overuse is a major problem in long-term care facilities.</w:t>
            </w:r>
            <w:r w:rsidRPr="5A2C59FE">
              <w:t xml:space="preserve"> </w:t>
            </w:r>
            <w:r w:rsidRPr="003A32C6">
              <w:t>An estimated 4.1 million Americans are admitted to nursing homes every year.</w:t>
            </w:r>
            <w:r w:rsidRPr="5A2C59FE">
              <w:t xml:space="preserve">  </w:t>
            </w:r>
            <w:r w:rsidR="002A2839">
              <w:t>Seventy</w:t>
            </w:r>
            <w:r w:rsidR="00287C75">
              <w:t xml:space="preserve"> percent</w:t>
            </w:r>
            <w:r w:rsidRPr="003A32C6">
              <w:t xml:space="preserve"> of nursing home residents will receive </w:t>
            </w:r>
            <w:r>
              <w:t>at least one</w:t>
            </w:r>
            <w:r w:rsidRPr="003A32C6">
              <w:t xml:space="preserve"> course of antibiotics </w:t>
            </w:r>
            <w:r w:rsidR="00701466">
              <w:t>annually</w:t>
            </w:r>
            <w:r w:rsidRPr="003A32C6">
              <w:t>.</w:t>
            </w:r>
            <w:r w:rsidRPr="5A2C59FE">
              <w:t xml:space="preserve"> </w:t>
            </w:r>
            <w:r w:rsidRPr="003A32C6">
              <w:t>Up to 75</w:t>
            </w:r>
            <w:r w:rsidR="00287C75">
              <w:t xml:space="preserve"> percent</w:t>
            </w:r>
            <w:r w:rsidRPr="003A32C6">
              <w:t xml:space="preserve"> of </w:t>
            </w:r>
            <w:r w:rsidR="00701466">
              <w:t>antibiotic</w:t>
            </w:r>
            <w:r w:rsidRPr="003A32C6">
              <w:t xml:space="preserve"> courses</w:t>
            </w:r>
            <w:r>
              <w:t xml:space="preserve"> </w:t>
            </w:r>
            <w:r w:rsidRPr="003A32C6">
              <w:t>are considered unnecessary or inappropriate.</w:t>
            </w:r>
          </w:p>
          <w:p w14:paraId="5C0B1A17" w14:textId="77777777" w:rsidR="00C11E22" w:rsidRPr="003A32C6" w:rsidRDefault="00C11E22" w:rsidP="00C11E22"/>
          <w:p w14:paraId="0C3FF741" w14:textId="79A2A47B" w:rsidR="00C11E22" w:rsidRPr="00084114" w:rsidRDefault="00C11E22" w:rsidP="006E2B10">
            <w:r w:rsidRPr="003A32C6">
              <w:t>As health</w:t>
            </w:r>
            <w:r w:rsidR="00287C75">
              <w:t xml:space="preserve"> </w:t>
            </w:r>
            <w:r w:rsidRPr="003A32C6">
              <w:t xml:space="preserve">care </w:t>
            </w:r>
            <w:r w:rsidR="00535558" w:rsidRPr="003A32C6">
              <w:t>p</w:t>
            </w:r>
            <w:r w:rsidR="00535558">
              <w:t>ractitioner</w:t>
            </w:r>
            <w:r w:rsidR="00535558" w:rsidRPr="003A32C6">
              <w:t>s</w:t>
            </w:r>
            <w:r w:rsidRPr="003A32C6">
              <w:t>, we would not tolerate this for any other class of medicine. Can you imagine giving</w:t>
            </w:r>
            <w:r w:rsidR="00EA0E24">
              <w:t xml:space="preserve"> an antihypertensive medication such as</w:t>
            </w:r>
            <w:r w:rsidRPr="003A32C6">
              <w:t xml:space="preserve"> lisinopril “just in case” someone has high blood pressure?</w:t>
            </w:r>
          </w:p>
        </w:tc>
        <w:tc>
          <w:tcPr>
            <w:tcW w:w="4950" w:type="dxa"/>
          </w:tcPr>
          <w:p w14:paraId="681E19B0" w14:textId="50507D13" w:rsidR="00C11E22" w:rsidRPr="000C0B31" w:rsidRDefault="00C11E22" w:rsidP="00C11E22">
            <w:pPr>
              <w:rPr>
                <w:b/>
                <w:bCs/>
                <w:sz w:val="28"/>
                <w:szCs w:val="28"/>
              </w:rPr>
            </w:pPr>
            <w:r w:rsidRPr="00DD5413">
              <w:rPr>
                <w:b/>
                <w:bCs/>
                <w:sz w:val="28"/>
                <w:szCs w:val="28"/>
              </w:rPr>
              <w:t xml:space="preserve">Slide </w:t>
            </w:r>
            <w:r w:rsidR="00D94119">
              <w:rPr>
                <w:b/>
                <w:bCs/>
                <w:sz w:val="28"/>
                <w:szCs w:val="28"/>
              </w:rPr>
              <w:t>5</w:t>
            </w:r>
            <w:r w:rsidR="005E4A2B">
              <w:rPr>
                <w:b/>
                <w:bCs/>
                <w:sz w:val="28"/>
                <w:szCs w:val="28"/>
              </w:rPr>
              <w:br/>
            </w:r>
            <w:r w:rsidR="003A3D58" w:rsidRPr="003A3D58">
              <w:rPr>
                <w:b/>
                <w:bCs/>
                <w:noProof/>
                <w:sz w:val="28"/>
                <w:szCs w:val="28"/>
              </w:rPr>
              <w:drawing>
                <wp:inline distT="0" distB="0" distL="0" distR="0" wp14:anchorId="177D9987" wp14:editId="72C3C17F">
                  <wp:extent cx="3006090" cy="2322830"/>
                  <wp:effectExtent l="0" t="0" r="3810" b="1270"/>
                  <wp:docPr id="6" name="Picture 6"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6090" cy="2322830"/>
                          </a:xfrm>
                          <a:prstGeom prst="rect">
                            <a:avLst/>
                          </a:prstGeom>
                        </pic:spPr>
                      </pic:pic>
                    </a:graphicData>
                  </a:graphic>
                </wp:inline>
              </w:drawing>
            </w:r>
          </w:p>
        </w:tc>
      </w:tr>
      <w:tr w:rsidR="00C11E22" w:rsidRPr="00084114" w14:paraId="058E8772" w14:textId="77777777" w:rsidTr="000C0B31">
        <w:trPr>
          <w:cantSplit/>
        </w:trPr>
        <w:tc>
          <w:tcPr>
            <w:tcW w:w="5238" w:type="dxa"/>
          </w:tcPr>
          <w:p w14:paraId="186E86EF" w14:textId="3516F390" w:rsidR="00C11E22" w:rsidRPr="00DD5413" w:rsidRDefault="00C11E22" w:rsidP="00C11E22">
            <w:pPr>
              <w:rPr>
                <w:b/>
                <w:bCs/>
                <w:sz w:val="28"/>
                <w:szCs w:val="28"/>
              </w:rPr>
            </w:pPr>
            <w:r w:rsidRPr="00DD5413">
              <w:rPr>
                <w:b/>
                <w:bCs/>
                <w:sz w:val="28"/>
                <w:szCs w:val="28"/>
              </w:rPr>
              <w:t>Antibiotics Alter the Bacteria in the Gut</w:t>
            </w:r>
          </w:p>
          <w:p w14:paraId="064283F9" w14:textId="77777777" w:rsidR="00C11E22" w:rsidRPr="001B77FA" w:rsidRDefault="00C11E22" w:rsidP="00C11E22">
            <w:pPr>
              <w:rPr>
                <w:b/>
                <w:sz w:val="28"/>
                <w:szCs w:val="28"/>
              </w:rPr>
            </w:pPr>
          </w:p>
          <w:p w14:paraId="27F9E7DA" w14:textId="4683343E" w:rsidR="00C11E22" w:rsidRDefault="00C11E22" w:rsidP="00C11E22">
            <w:r w:rsidRPr="00691E7D">
              <w:t>SAY:</w:t>
            </w:r>
          </w:p>
          <w:p w14:paraId="3277F70E" w14:textId="77777777" w:rsidR="006E2B10" w:rsidRDefault="006E2B10" w:rsidP="00C11E22"/>
          <w:p w14:paraId="3D546313" w14:textId="30E3AFF2" w:rsidR="00C11E22" w:rsidRDefault="00C11E22" w:rsidP="00C11E22">
            <w:r w:rsidRPr="009B449A">
              <w:t xml:space="preserve">When people take antibiotics to treat an infection, the antibiotic also affects the </w:t>
            </w:r>
            <w:r>
              <w:t xml:space="preserve">normal, healthy </w:t>
            </w:r>
            <w:r w:rsidRPr="009B449A">
              <w:t xml:space="preserve">bacteria that live in our intestines. These effects may last for weeks to months after the antibiotic stops, especially for older adults.  </w:t>
            </w:r>
          </w:p>
          <w:p w14:paraId="13B905AF" w14:textId="77777777" w:rsidR="00C11E22" w:rsidRDefault="00C11E22" w:rsidP="00C11E22"/>
          <w:p w14:paraId="15AF4905" w14:textId="1F5A6038" w:rsidR="00C11E22" w:rsidRPr="000C0B31" w:rsidRDefault="00C11E22" w:rsidP="00C11E22">
            <w:r>
              <w:t xml:space="preserve">This can set up older adults for </w:t>
            </w:r>
            <w:r w:rsidR="00060747">
              <w:t>two</w:t>
            </w:r>
            <w:r>
              <w:t xml:space="preserve"> problems. The first is </w:t>
            </w:r>
            <w:r w:rsidR="00B50DDE">
              <w:t xml:space="preserve">an </w:t>
            </w:r>
            <w:r>
              <w:t xml:space="preserve">infection with </w:t>
            </w:r>
            <w:proofErr w:type="spellStart"/>
            <w:r w:rsidR="006E2B10">
              <w:rPr>
                <w:i/>
                <w:iCs/>
              </w:rPr>
              <w:t>Clostridioides</w:t>
            </w:r>
            <w:proofErr w:type="spellEnd"/>
            <w:r w:rsidRPr="328284D0">
              <w:rPr>
                <w:i/>
                <w:iCs/>
              </w:rPr>
              <w:t xml:space="preserve"> difficile</w:t>
            </w:r>
            <w:r w:rsidR="0073041F">
              <w:t xml:space="preserve"> – or </w:t>
            </w:r>
            <w:r w:rsidR="0073041F" w:rsidRPr="00A069D1">
              <w:rPr>
                <w:i/>
              </w:rPr>
              <w:t>C. difficile</w:t>
            </w:r>
            <w:r w:rsidR="0073041F">
              <w:t xml:space="preserve">. </w:t>
            </w:r>
            <w:r>
              <w:t>The second is colonization or infection w</w:t>
            </w:r>
            <w:r w:rsidR="000C0B31">
              <w:t xml:space="preserve">ith a </w:t>
            </w:r>
            <w:proofErr w:type="gramStart"/>
            <w:r w:rsidR="000C0B31">
              <w:t>drug-resistant bacteria</w:t>
            </w:r>
            <w:proofErr w:type="gramEnd"/>
            <w:r w:rsidR="000C0B31">
              <w:t>.</w:t>
            </w:r>
          </w:p>
        </w:tc>
        <w:tc>
          <w:tcPr>
            <w:tcW w:w="4950" w:type="dxa"/>
          </w:tcPr>
          <w:p w14:paraId="009106E8" w14:textId="04160CBB" w:rsidR="00C11E22" w:rsidRPr="00DD5413" w:rsidRDefault="00C11E22" w:rsidP="00C11E22">
            <w:pPr>
              <w:rPr>
                <w:b/>
                <w:bCs/>
                <w:sz w:val="28"/>
                <w:szCs w:val="28"/>
              </w:rPr>
            </w:pPr>
            <w:r w:rsidRPr="00DD5413">
              <w:rPr>
                <w:b/>
                <w:bCs/>
                <w:sz w:val="28"/>
                <w:szCs w:val="28"/>
              </w:rPr>
              <w:t xml:space="preserve">Slide </w:t>
            </w:r>
            <w:r w:rsidR="00491F4A">
              <w:rPr>
                <w:b/>
                <w:bCs/>
                <w:sz w:val="28"/>
                <w:szCs w:val="28"/>
              </w:rPr>
              <w:t>6</w:t>
            </w:r>
          </w:p>
          <w:p w14:paraId="56C2ADB3" w14:textId="751AD697" w:rsidR="00C11E22" w:rsidRPr="00084114" w:rsidRDefault="003A3D58" w:rsidP="000C0B31">
            <w:pPr>
              <w:spacing w:after="120"/>
            </w:pPr>
            <w:r w:rsidRPr="003A3D58">
              <w:rPr>
                <w:noProof/>
              </w:rPr>
              <w:drawing>
                <wp:inline distT="0" distB="0" distL="0" distR="0" wp14:anchorId="21A75EFC" wp14:editId="2CF3B467">
                  <wp:extent cx="3006090" cy="2322830"/>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6090" cy="2322830"/>
                          </a:xfrm>
                          <a:prstGeom prst="rect">
                            <a:avLst/>
                          </a:prstGeom>
                        </pic:spPr>
                      </pic:pic>
                    </a:graphicData>
                  </a:graphic>
                </wp:inline>
              </w:drawing>
            </w:r>
          </w:p>
        </w:tc>
      </w:tr>
      <w:tr w:rsidR="00C11E22" w:rsidRPr="00084114" w14:paraId="0D4249C4" w14:textId="77777777" w:rsidTr="000C0B31">
        <w:trPr>
          <w:cantSplit/>
        </w:trPr>
        <w:tc>
          <w:tcPr>
            <w:tcW w:w="5238" w:type="dxa"/>
          </w:tcPr>
          <w:p w14:paraId="5184B16F" w14:textId="6ABFF22F" w:rsidR="00C11E22" w:rsidRPr="00DD5413" w:rsidRDefault="00C11E22" w:rsidP="00C11E22">
            <w:pPr>
              <w:rPr>
                <w:b/>
                <w:bCs/>
                <w:sz w:val="28"/>
                <w:szCs w:val="28"/>
              </w:rPr>
            </w:pPr>
            <w:r w:rsidRPr="00DD5413">
              <w:rPr>
                <w:b/>
                <w:bCs/>
                <w:sz w:val="28"/>
                <w:szCs w:val="28"/>
              </w:rPr>
              <w:lastRenderedPageBreak/>
              <w:t xml:space="preserve">Antibiotics &amp; </w:t>
            </w:r>
            <w:proofErr w:type="spellStart"/>
            <w:r w:rsidR="00CA239E">
              <w:rPr>
                <w:b/>
                <w:bCs/>
                <w:i/>
                <w:iCs/>
                <w:sz w:val="28"/>
                <w:szCs w:val="28"/>
              </w:rPr>
              <w:t>Clostridioides</w:t>
            </w:r>
            <w:proofErr w:type="spellEnd"/>
            <w:r w:rsidRPr="00DD5413">
              <w:rPr>
                <w:b/>
                <w:bCs/>
                <w:i/>
                <w:iCs/>
                <w:sz w:val="28"/>
                <w:szCs w:val="28"/>
              </w:rPr>
              <w:t xml:space="preserve"> difficile</w:t>
            </w:r>
            <w:r w:rsidRPr="00DD5413">
              <w:rPr>
                <w:b/>
                <w:bCs/>
                <w:sz w:val="28"/>
                <w:szCs w:val="28"/>
              </w:rPr>
              <w:t xml:space="preserve"> </w:t>
            </w:r>
          </w:p>
          <w:p w14:paraId="06575E61" w14:textId="77777777" w:rsidR="00C11E22" w:rsidRDefault="00C11E22" w:rsidP="00C11E22"/>
          <w:p w14:paraId="03DBB8E6" w14:textId="522F9441" w:rsidR="00C11E22" w:rsidRDefault="00C11E22" w:rsidP="00C11E22">
            <w:r w:rsidRPr="00691E7D">
              <w:t>SAY:</w:t>
            </w:r>
          </w:p>
          <w:p w14:paraId="22BCC987" w14:textId="77777777" w:rsidR="00C11E22" w:rsidRDefault="00C11E22" w:rsidP="00C11E22"/>
          <w:p w14:paraId="7BC71069" w14:textId="3C269E3C" w:rsidR="00C11E22" w:rsidRDefault="00C11E22" w:rsidP="00C11E22">
            <w:r>
              <w:t>A</w:t>
            </w:r>
            <w:r w:rsidRPr="009B449A">
              <w:t xml:space="preserve">fter taking an antibiotic, people are at greater risk of becoming infected with </w:t>
            </w:r>
            <w:r w:rsidRPr="328284D0">
              <w:rPr>
                <w:i/>
                <w:iCs/>
              </w:rPr>
              <w:t>C</w:t>
            </w:r>
            <w:r w:rsidR="006307C6" w:rsidRPr="00A069D1">
              <w:rPr>
                <w:i/>
              </w:rPr>
              <w:t>. difficile</w:t>
            </w:r>
            <w:r w:rsidR="0073041F">
              <w:t xml:space="preserve">, </w:t>
            </w:r>
            <w:r w:rsidRPr="009B449A">
              <w:t xml:space="preserve">a </w:t>
            </w:r>
            <w:proofErr w:type="gramStart"/>
            <w:r w:rsidRPr="009B449A">
              <w:t>bacteria</w:t>
            </w:r>
            <w:proofErr w:type="gramEnd"/>
            <w:r w:rsidRPr="009B449A">
              <w:t xml:space="preserve"> that causes diarrhea. </w:t>
            </w:r>
          </w:p>
          <w:p w14:paraId="3F8C1324" w14:textId="77777777" w:rsidR="00C11E22" w:rsidRDefault="00C11E22" w:rsidP="00C11E22"/>
          <w:p w14:paraId="003C0F1C" w14:textId="7EAFFB79" w:rsidR="00C11E22" w:rsidRDefault="00C11E22" w:rsidP="00C11E22">
            <w:r w:rsidRPr="00507A26">
              <w:t xml:space="preserve">Virtually all antibiotics can increase the risk of a subsequent </w:t>
            </w:r>
            <w:r w:rsidR="006307C6">
              <w:rPr>
                <w:i/>
                <w:iCs/>
              </w:rPr>
              <w:t>C.</w:t>
            </w:r>
            <w:r w:rsidR="006307C6" w:rsidRPr="5A2C59FE">
              <w:rPr>
                <w:i/>
                <w:iCs/>
              </w:rPr>
              <w:t xml:space="preserve"> </w:t>
            </w:r>
            <w:r w:rsidRPr="5A2C59FE">
              <w:rPr>
                <w:i/>
                <w:iCs/>
              </w:rPr>
              <w:t>difficile</w:t>
            </w:r>
            <w:r w:rsidRPr="00507A26">
              <w:t xml:space="preserve"> infection. However, the greatest risk occurs with clindamycin, </w:t>
            </w:r>
            <w:proofErr w:type="gramStart"/>
            <w:r w:rsidRPr="00507A26">
              <w:t>third-generation</w:t>
            </w:r>
            <w:proofErr w:type="gramEnd"/>
            <w:r w:rsidRPr="00507A26">
              <w:t xml:space="preserve"> cephalosporins, and fluoroquinolones.</w:t>
            </w:r>
          </w:p>
          <w:p w14:paraId="1B1C60AB" w14:textId="77777777" w:rsidR="00C11E22" w:rsidRPr="00507A26" w:rsidRDefault="00C11E22" w:rsidP="00C11E22"/>
          <w:p w14:paraId="6E1E511D" w14:textId="0525DB7D" w:rsidR="00C11E22" w:rsidRPr="00084114" w:rsidRDefault="00C11E22" w:rsidP="00C11E22">
            <w:r w:rsidRPr="00507A26">
              <w:t>The risk is highest when patients are still receiving antibiotics, but this risk remains elevated for several months after antibiotics are discontinued. Over 90</w:t>
            </w:r>
            <w:r w:rsidR="00060747">
              <w:t xml:space="preserve"> percent</w:t>
            </w:r>
            <w:r w:rsidRPr="00507A26">
              <w:t xml:space="preserve"> of deaths associated with </w:t>
            </w:r>
            <w:r w:rsidR="006307C6">
              <w:rPr>
                <w:i/>
                <w:iCs/>
              </w:rPr>
              <w:t>C.</w:t>
            </w:r>
            <w:r w:rsidR="006307C6" w:rsidRPr="5A2C59FE">
              <w:rPr>
                <w:i/>
                <w:iCs/>
              </w:rPr>
              <w:t xml:space="preserve"> </w:t>
            </w:r>
            <w:r w:rsidRPr="5A2C59FE">
              <w:rPr>
                <w:i/>
                <w:iCs/>
              </w:rPr>
              <w:t>difficile</w:t>
            </w:r>
            <w:r w:rsidRPr="00507A26">
              <w:t xml:space="preserve"> infection occur in people over the age of 65, and one out of every </w:t>
            </w:r>
            <w:r w:rsidR="00060747">
              <w:t>nine</w:t>
            </w:r>
            <w:r w:rsidRPr="00507A26">
              <w:t xml:space="preserve"> older adults with </w:t>
            </w:r>
            <w:r w:rsidR="006307C6" w:rsidRPr="5A2C59FE">
              <w:rPr>
                <w:i/>
                <w:iCs/>
              </w:rPr>
              <w:t>C</w:t>
            </w:r>
            <w:r w:rsidR="006307C6">
              <w:rPr>
                <w:i/>
                <w:iCs/>
              </w:rPr>
              <w:t>.</w:t>
            </w:r>
            <w:r w:rsidR="006307C6" w:rsidRPr="5A2C59FE">
              <w:rPr>
                <w:i/>
                <w:iCs/>
              </w:rPr>
              <w:t xml:space="preserve"> </w:t>
            </w:r>
            <w:r w:rsidRPr="5A2C59FE">
              <w:rPr>
                <w:i/>
                <w:iCs/>
              </w:rPr>
              <w:t xml:space="preserve">difficile </w:t>
            </w:r>
            <w:r w:rsidRPr="00507A26">
              <w:t>infection dies within 30 days of diagnosis</w:t>
            </w:r>
            <w:r>
              <w:t>.</w:t>
            </w:r>
          </w:p>
        </w:tc>
        <w:tc>
          <w:tcPr>
            <w:tcW w:w="4950" w:type="dxa"/>
          </w:tcPr>
          <w:p w14:paraId="1C1AC3F1" w14:textId="53D103D4" w:rsidR="00C11E22" w:rsidRPr="00DD5413" w:rsidRDefault="00C11E22" w:rsidP="00C11E22">
            <w:pPr>
              <w:rPr>
                <w:b/>
                <w:bCs/>
                <w:sz w:val="28"/>
                <w:szCs w:val="28"/>
              </w:rPr>
            </w:pPr>
            <w:r w:rsidRPr="00DD5413">
              <w:rPr>
                <w:b/>
                <w:bCs/>
                <w:sz w:val="28"/>
                <w:szCs w:val="28"/>
              </w:rPr>
              <w:t xml:space="preserve">Slide </w:t>
            </w:r>
            <w:r w:rsidR="00491F4A">
              <w:rPr>
                <w:b/>
                <w:bCs/>
                <w:sz w:val="28"/>
                <w:szCs w:val="28"/>
              </w:rPr>
              <w:t>7</w:t>
            </w:r>
          </w:p>
          <w:p w14:paraId="49DBB883" w14:textId="1A348C8A" w:rsidR="00C11E22" w:rsidRPr="00084114" w:rsidRDefault="003A3D58" w:rsidP="00C11E22">
            <w:r w:rsidRPr="003A3D58">
              <w:rPr>
                <w:noProof/>
              </w:rPr>
              <w:drawing>
                <wp:inline distT="0" distB="0" distL="0" distR="0" wp14:anchorId="6D003FDB" wp14:editId="217FC84D">
                  <wp:extent cx="3006090" cy="2322830"/>
                  <wp:effectExtent l="0" t="0" r="3810" b="1270"/>
                  <wp:docPr id="8" name="Picture 8"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6090" cy="2322830"/>
                          </a:xfrm>
                          <a:prstGeom prst="rect">
                            <a:avLst/>
                          </a:prstGeom>
                        </pic:spPr>
                      </pic:pic>
                    </a:graphicData>
                  </a:graphic>
                </wp:inline>
              </w:drawing>
            </w:r>
          </w:p>
        </w:tc>
      </w:tr>
      <w:tr w:rsidR="00C11E22" w:rsidRPr="00084114" w14:paraId="282FE730" w14:textId="77777777" w:rsidTr="000C0B31">
        <w:trPr>
          <w:cantSplit/>
        </w:trPr>
        <w:tc>
          <w:tcPr>
            <w:tcW w:w="5238" w:type="dxa"/>
          </w:tcPr>
          <w:p w14:paraId="5A2271D4" w14:textId="5DEA664D" w:rsidR="00C11E22" w:rsidRPr="00DD5413" w:rsidRDefault="00C11E22" w:rsidP="00C11E22">
            <w:pPr>
              <w:rPr>
                <w:b/>
                <w:bCs/>
                <w:sz w:val="28"/>
                <w:szCs w:val="28"/>
              </w:rPr>
            </w:pPr>
            <w:r w:rsidRPr="00DD5413">
              <w:rPr>
                <w:b/>
                <w:bCs/>
                <w:sz w:val="28"/>
                <w:szCs w:val="28"/>
              </w:rPr>
              <w:t>The Next Infection…</w:t>
            </w:r>
          </w:p>
          <w:p w14:paraId="7675A6D5" w14:textId="77777777" w:rsidR="00C11E22" w:rsidRDefault="00C11E22" w:rsidP="00C11E22"/>
          <w:p w14:paraId="1A8E2AE6" w14:textId="77777777" w:rsidR="00C11E22" w:rsidRDefault="00C11E22" w:rsidP="00C11E22">
            <w:r w:rsidRPr="00691E7D">
              <w:t>SAY:</w:t>
            </w:r>
          </w:p>
          <w:p w14:paraId="3144E6B4" w14:textId="68E49CF8" w:rsidR="00C11E22" w:rsidRDefault="00C11E22" w:rsidP="00C11E22"/>
          <w:p w14:paraId="3B5343A2" w14:textId="4264E760" w:rsidR="00C11E22" w:rsidRDefault="00C11E22" w:rsidP="00C11E22">
            <w:r w:rsidRPr="009B449A">
              <w:t xml:space="preserve">People are also at risk for becoming colonized or infected with a </w:t>
            </w:r>
            <w:proofErr w:type="gramStart"/>
            <w:r w:rsidRPr="009B449A">
              <w:t>drug-resistant bacteria</w:t>
            </w:r>
            <w:proofErr w:type="gramEnd"/>
            <w:r w:rsidRPr="009B449A">
              <w:t xml:space="preserve">. This means their next infection may be much more difficult to treat. For nursing home residents, this means they may also become a reservoir for spreading </w:t>
            </w:r>
            <w:r w:rsidR="006307C6" w:rsidRPr="328284D0">
              <w:rPr>
                <w:i/>
                <w:iCs/>
              </w:rPr>
              <w:t>C</w:t>
            </w:r>
            <w:r w:rsidR="006307C6">
              <w:rPr>
                <w:i/>
                <w:iCs/>
              </w:rPr>
              <w:t>.</w:t>
            </w:r>
            <w:r w:rsidR="006307C6" w:rsidRPr="328284D0">
              <w:rPr>
                <w:i/>
                <w:iCs/>
              </w:rPr>
              <w:t xml:space="preserve"> </w:t>
            </w:r>
            <w:r w:rsidRPr="328284D0">
              <w:rPr>
                <w:i/>
                <w:iCs/>
              </w:rPr>
              <w:t>difficile</w:t>
            </w:r>
            <w:r w:rsidRPr="009B449A">
              <w:t xml:space="preserve"> or a </w:t>
            </w:r>
            <w:proofErr w:type="gramStart"/>
            <w:r w:rsidRPr="009B449A">
              <w:t>drug-resistant bacteria</w:t>
            </w:r>
            <w:proofErr w:type="gramEnd"/>
            <w:r w:rsidRPr="009B449A">
              <w:t xml:space="preserve"> to other residents.  </w:t>
            </w:r>
          </w:p>
          <w:p w14:paraId="04567931" w14:textId="77777777" w:rsidR="00C11E22" w:rsidRDefault="00C11E22" w:rsidP="00C11E22"/>
          <w:p w14:paraId="04741064" w14:textId="12BFF870" w:rsidR="00C11E22" w:rsidRDefault="00C11E22" w:rsidP="00C11E22">
            <w:r>
              <w:t>A study of 4 million nursing home residents found that 4</w:t>
            </w:r>
            <w:r w:rsidR="00060747">
              <w:t xml:space="preserve"> percent</w:t>
            </w:r>
            <w:r>
              <w:t xml:space="preserve"> of </w:t>
            </w:r>
            <w:r w:rsidR="00B50DDE">
              <w:t xml:space="preserve">residents </w:t>
            </w:r>
            <w:r>
              <w:t xml:space="preserve">developed an </w:t>
            </w:r>
            <w:r w:rsidRPr="328284D0">
              <w:rPr>
                <w:i/>
                <w:iCs/>
              </w:rPr>
              <w:t>infection</w:t>
            </w:r>
            <w:r>
              <w:t xml:space="preserve"> with </w:t>
            </w:r>
            <w:r w:rsidR="00B50DDE">
              <w:t xml:space="preserve">a </w:t>
            </w:r>
            <w:proofErr w:type="gramStart"/>
            <w:r w:rsidRPr="009B449A">
              <w:t>drug-resistant bacteria</w:t>
            </w:r>
            <w:proofErr w:type="gramEnd"/>
            <w:r>
              <w:t xml:space="preserve">. That’s about 160,000 people.  </w:t>
            </w:r>
          </w:p>
          <w:p w14:paraId="73A579A8" w14:textId="77777777" w:rsidR="00C11E22" w:rsidRDefault="00C11E22" w:rsidP="00C11E22"/>
          <w:p w14:paraId="1ED69F44" w14:textId="72D1DCCA" w:rsidR="00C11E22" w:rsidRPr="000C0B31" w:rsidRDefault="00C11E22" w:rsidP="00C11E22">
            <w:r>
              <w:t xml:space="preserve">Infection prevention and control is important to preventing long-term care residents from becoming sick with drug-resistant bacteria. Using antibiotics only when necessary is also key to reducing the prevalence of drug-resistant bacteria and </w:t>
            </w:r>
            <w:r w:rsidR="006307C6" w:rsidRPr="328284D0">
              <w:rPr>
                <w:i/>
                <w:iCs/>
              </w:rPr>
              <w:t>C</w:t>
            </w:r>
            <w:r w:rsidR="006307C6">
              <w:rPr>
                <w:i/>
                <w:iCs/>
              </w:rPr>
              <w:t>.</w:t>
            </w:r>
            <w:r w:rsidR="006307C6" w:rsidRPr="328284D0">
              <w:rPr>
                <w:i/>
                <w:iCs/>
              </w:rPr>
              <w:t xml:space="preserve"> </w:t>
            </w:r>
            <w:r w:rsidRPr="328284D0">
              <w:rPr>
                <w:i/>
                <w:iCs/>
              </w:rPr>
              <w:t>difficile</w:t>
            </w:r>
            <w:r w:rsidR="000C0B31">
              <w:t>.</w:t>
            </w:r>
          </w:p>
        </w:tc>
        <w:tc>
          <w:tcPr>
            <w:tcW w:w="4950" w:type="dxa"/>
          </w:tcPr>
          <w:p w14:paraId="78954D62" w14:textId="4757EC85" w:rsidR="00C11E22" w:rsidRPr="00DD5413" w:rsidRDefault="00C11E22" w:rsidP="00C11E22">
            <w:pPr>
              <w:rPr>
                <w:b/>
                <w:bCs/>
                <w:sz w:val="28"/>
                <w:szCs w:val="28"/>
              </w:rPr>
            </w:pPr>
            <w:r w:rsidRPr="00DD5413">
              <w:rPr>
                <w:b/>
                <w:bCs/>
                <w:sz w:val="28"/>
                <w:szCs w:val="28"/>
              </w:rPr>
              <w:t xml:space="preserve">Slide </w:t>
            </w:r>
            <w:r w:rsidR="005B5239">
              <w:rPr>
                <w:b/>
                <w:bCs/>
                <w:sz w:val="28"/>
                <w:szCs w:val="28"/>
              </w:rPr>
              <w:t>8</w:t>
            </w:r>
          </w:p>
          <w:p w14:paraId="2AA8C8E6" w14:textId="2BAB457D" w:rsidR="00C11E22" w:rsidRDefault="003A3D58" w:rsidP="00C11E22">
            <w:pPr>
              <w:rPr>
                <w:b/>
                <w:sz w:val="28"/>
                <w:szCs w:val="28"/>
              </w:rPr>
            </w:pPr>
            <w:r w:rsidRPr="003A3D58">
              <w:rPr>
                <w:b/>
                <w:noProof/>
                <w:sz w:val="28"/>
                <w:szCs w:val="28"/>
              </w:rPr>
              <w:drawing>
                <wp:inline distT="0" distB="0" distL="0" distR="0" wp14:anchorId="64959397" wp14:editId="0F5B554C">
                  <wp:extent cx="3006090" cy="2322830"/>
                  <wp:effectExtent l="0" t="0" r="3810" b="1270"/>
                  <wp:docPr id="9" name="Picture 9"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6090" cy="2322830"/>
                          </a:xfrm>
                          <a:prstGeom prst="rect">
                            <a:avLst/>
                          </a:prstGeom>
                        </pic:spPr>
                      </pic:pic>
                    </a:graphicData>
                  </a:graphic>
                </wp:inline>
              </w:drawing>
            </w:r>
          </w:p>
        </w:tc>
      </w:tr>
      <w:tr w:rsidR="00C11E22" w:rsidRPr="00084114" w14:paraId="6A39D459" w14:textId="77777777" w:rsidTr="000C0B31">
        <w:trPr>
          <w:cantSplit/>
        </w:trPr>
        <w:tc>
          <w:tcPr>
            <w:tcW w:w="5238" w:type="dxa"/>
          </w:tcPr>
          <w:p w14:paraId="277BE082" w14:textId="4C8C4C1C" w:rsidR="00C11E22" w:rsidRPr="00DD5413" w:rsidRDefault="00C11E22" w:rsidP="00C11E22">
            <w:pPr>
              <w:rPr>
                <w:b/>
                <w:bCs/>
                <w:sz w:val="28"/>
                <w:szCs w:val="28"/>
              </w:rPr>
            </w:pPr>
            <w:r w:rsidRPr="00DD5413">
              <w:rPr>
                <w:b/>
                <w:bCs/>
                <w:sz w:val="28"/>
                <w:szCs w:val="28"/>
              </w:rPr>
              <w:lastRenderedPageBreak/>
              <w:t>Social Factors Influence Antibiotic Prescribing</w:t>
            </w:r>
          </w:p>
          <w:p w14:paraId="710D379E" w14:textId="77777777" w:rsidR="00C11E22" w:rsidRDefault="00C11E22" w:rsidP="00C11E22"/>
          <w:p w14:paraId="0D72C3F2" w14:textId="24FD9BA6" w:rsidR="00C11E22" w:rsidRDefault="00C11E22" w:rsidP="00C11E22">
            <w:r w:rsidRPr="00691E7D">
              <w:t>SAY:</w:t>
            </w:r>
          </w:p>
          <w:p w14:paraId="304900D4" w14:textId="77777777" w:rsidR="00FF1915" w:rsidRDefault="00FF1915" w:rsidP="00C11E22"/>
          <w:p w14:paraId="081A3310" w14:textId="13CE529F" w:rsidR="00C11E22" w:rsidRPr="008D4F90" w:rsidRDefault="00060747" w:rsidP="00C11E22">
            <w:proofErr w:type="gramStart"/>
            <w:r>
              <w:t>A</w:t>
            </w:r>
            <w:r w:rsidR="00C11E22" w:rsidRPr="008D4F90">
              <w:t xml:space="preserve"> number of</w:t>
            </w:r>
            <w:proofErr w:type="gramEnd"/>
            <w:r w:rsidR="00C11E22" w:rsidRPr="008D4F90">
              <w:t xml:space="preserve"> social factors influence antibiotic prescribing decisions. </w:t>
            </w:r>
            <w:r w:rsidR="00C11E22">
              <w:t xml:space="preserve">Remember that medicine is </w:t>
            </w:r>
            <w:r w:rsidR="00C11E22" w:rsidRPr="008D4F90">
              <w:t>an art and not an exact science.</w:t>
            </w:r>
          </w:p>
          <w:p w14:paraId="70259D10" w14:textId="77777777" w:rsidR="00C11E22" w:rsidRPr="008D4F90" w:rsidRDefault="00C11E22" w:rsidP="00C11E22">
            <w:r w:rsidRPr="008D4F90">
              <w:t xml:space="preserve"> </w:t>
            </w:r>
          </w:p>
          <w:p w14:paraId="6E076E1D" w14:textId="77777777" w:rsidR="00C11E22" w:rsidRPr="008D4F90" w:rsidRDefault="00C11E22" w:rsidP="00C11E22">
            <w:r w:rsidRPr="008D4F90">
              <w:t>Some of these social influences include:</w:t>
            </w:r>
          </w:p>
          <w:p w14:paraId="2E183FC1" w14:textId="73A223A9" w:rsidR="00C11E22" w:rsidRDefault="00C11E22" w:rsidP="00C11E22">
            <w:pPr>
              <w:pStyle w:val="ListParagraph"/>
              <w:numPr>
                <w:ilvl w:val="0"/>
                <w:numId w:val="47"/>
              </w:numPr>
              <w:spacing w:after="0" w:line="240" w:lineRule="auto"/>
            </w:pPr>
            <w:r w:rsidRPr="008D4F90">
              <w:t>The prescriber’s own emotions</w:t>
            </w:r>
            <w:r>
              <w:t xml:space="preserve">. Prescribers may fear </w:t>
            </w:r>
            <w:r w:rsidRPr="008D4F90">
              <w:t>missing an infection</w:t>
            </w:r>
            <w:r>
              <w:t xml:space="preserve"> or worry</w:t>
            </w:r>
            <w:r w:rsidRPr="008D4F90">
              <w:t xml:space="preserve"> about legal risks</w:t>
            </w:r>
            <w:r>
              <w:t xml:space="preserve"> or</w:t>
            </w:r>
            <w:r w:rsidRPr="008D4F90">
              <w:t xml:space="preserve"> being cited by surveyors</w:t>
            </w:r>
            <w:r>
              <w:t>. S</w:t>
            </w:r>
            <w:r w:rsidRPr="008D4F90">
              <w:t>ometimes simple fatigue</w:t>
            </w:r>
            <w:r>
              <w:t xml:space="preserve"> makes prescribers more likely to write for antibiotics</w:t>
            </w:r>
            <w:r w:rsidRPr="008D4F90">
              <w:t>.</w:t>
            </w:r>
          </w:p>
          <w:p w14:paraId="094CD72E" w14:textId="77777777" w:rsidR="00C11E22" w:rsidRPr="008D4F90" w:rsidRDefault="00C11E22" w:rsidP="00C11E22">
            <w:pPr>
              <w:pStyle w:val="ListParagraph"/>
              <w:spacing w:after="0" w:line="240" w:lineRule="auto"/>
            </w:pPr>
          </w:p>
          <w:p w14:paraId="23BE9876" w14:textId="0E2DE356" w:rsidR="00C11E22" w:rsidRDefault="00C11E22" w:rsidP="00C11E22">
            <w:pPr>
              <w:pStyle w:val="ListParagraph"/>
              <w:numPr>
                <w:ilvl w:val="0"/>
                <w:numId w:val="47"/>
              </w:numPr>
              <w:spacing w:after="0" w:line="240" w:lineRule="auto"/>
            </w:pPr>
            <w:r w:rsidRPr="008D4F90">
              <w:t>Prescribers outside of the long</w:t>
            </w:r>
            <w:r w:rsidR="00474CA0">
              <w:t>-</w:t>
            </w:r>
            <w:r w:rsidRPr="008D4F90">
              <w:t xml:space="preserve">term care facility can also influence antibiotic use. It can be hard to stop antibiotics that were started by someone else. This can include antibiotics started in the hospital or by on-call </w:t>
            </w:r>
            <w:r w:rsidR="008B1C8F">
              <w:t>clinician</w:t>
            </w:r>
            <w:r w:rsidR="008B1C8F" w:rsidRPr="008D4F90">
              <w:t>s</w:t>
            </w:r>
            <w:r w:rsidRPr="008D4F90">
              <w:t>, specialists</w:t>
            </w:r>
            <w:r w:rsidR="00BE6902">
              <w:t>,</w:t>
            </w:r>
            <w:r w:rsidRPr="008D4F90">
              <w:t xml:space="preserve"> or emergency department </w:t>
            </w:r>
            <w:r w:rsidR="008B1C8F">
              <w:t>clinician</w:t>
            </w:r>
            <w:r w:rsidR="008B1C8F" w:rsidRPr="008D4F90">
              <w:t>s</w:t>
            </w:r>
            <w:r w:rsidRPr="008D4F90">
              <w:t xml:space="preserve">. </w:t>
            </w:r>
            <w:r>
              <w:t xml:space="preserve">There is a fear of causing harm </w:t>
            </w:r>
            <w:r w:rsidR="00601DDE">
              <w:t>by</w:t>
            </w:r>
            <w:r>
              <w:t xml:space="preserve"> stopping a medicine someone else thought the resident needed</w:t>
            </w:r>
            <w:r w:rsidRPr="5D6A346D">
              <w:t xml:space="preserve">.  </w:t>
            </w:r>
          </w:p>
          <w:p w14:paraId="2ACA8797" w14:textId="77777777" w:rsidR="00C11E22" w:rsidRDefault="00C11E22" w:rsidP="00C11E22">
            <w:pPr>
              <w:pStyle w:val="ListParagraph"/>
            </w:pPr>
          </w:p>
          <w:p w14:paraId="73529445" w14:textId="7B189E76" w:rsidR="00C11E22" w:rsidRDefault="00C11E22" w:rsidP="00C11E22">
            <w:pPr>
              <w:pStyle w:val="ListParagraph"/>
              <w:numPr>
                <w:ilvl w:val="0"/>
                <w:numId w:val="47"/>
              </w:numPr>
              <w:spacing w:after="0" w:line="240" w:lineRule="auto"/>
            </w:pPr>
            <w:r w:rsidRPr="008D4F90">
              <w:t xml:space="preserve">Clinicians may </w:t>
            </w:r>
            <w:r>
              <w:t xml:space="preserve">also </w:t>
            </w:r>
            <w:r w:rsidRPr="008D4F90">
              <w:t>worry that they will be viewed as dismissive or disrespectful if they stop or change antibiotics initiated by another clinician.</w:t>
            </w:r>
            <w:r w:rsidRPr="5D6A346D">
              <w:t xml:space="preserve">  </w:t>
            </w:r>
          </w:p>
          <w:p w14:paraId="52C19238" w14:textId="77777777" w:rsidR="00C11E22" w:rsidRDefault="00C11E22" w:rsidP="00C11E22">
            <w:pPr>
              <w:pStyle w:val="ListParagraph"/>
            </w:pPr>
          </w:p>
          <w:p w14:paraId="420F0E02" w14:textId="30913F5C" w:rsidR="00C11E22" w:rsidRDefault="00C11E22" w:rsidP="00C11E22">
            <w:pPr>
              <w:pStyle w:val="ListParagraph"/>
              <w:numPr>
                <w:ilvl w:val="0"/>
                <w:numId w:val="47"/>
              </w:numPr>
              <w:spacing w:after="0" w:line="240" w:lineRule="auto"/>
            </w:pPr>
            <w:r w:rsidRPr="008D4F90">
              <w:t>The relationship among the clinical staff can influence how people communicate concerns about a resident. The way a nurse communicates an assessment to a prescriber may influence whether the prescriber is comfortable trying hydration and supportive care instead of writing</w:t>
            </w:r>
            <w:r>
              <w:t xml:space="preserve"> for</w:t>
            </w:r>
            <w:r w:rsidRPr="008D4F90">
              <w:t xml:space="preserve"> an antibiotic. </w:t>
            </w:r>
          </w:p>
          <w:p w14:paraId="1819C34C" w14:textId="77777777" w:rsidR="00C11E22" w:rsidRPr="008D4F90" w:rsidRDefault="00C11E22" w:rsidP="00C11E22">
            <w:pPr>
              <w:pStyle w:val="ListParagraph"/>
              <w:spacing w:after="0" w:line="240" w:lineRule="auto"/>
            </w:pPr>
          </w:p>
          <w:p w14:paraId="56992EC7" w14:textId="4F3884E9" w:rsidR="00C11E22" w:rsidRDefault="00C11E22" w:rsidP="00C11E22">
            <w:pPr>
              <w:pStyle w:val="ListParagraph"/>
              <w:numPr>
                <w:ilvl w:val="0"/>
                <w:numId w:val="47"/>
              </w:numPr>
              <w:spacing w:after="0" w:line="240" w:lineRule="auto"/>
            </w:pPr>
            <w:r w:rsidRPr="008D4F90">
              <w:t xml:space="preserve">Of course, residents themselves and family members also influence antibiotic prescribing. Residents and family members may insist on antibiotics for what they think is a urinary tract infection. They are well-intentioned and have been taught for years that a </w:t>
            </w:r>
            <w:r w:rsidR="008B1C8F">
              <w:t xml:space="preserve">nonspecific </w:t>
            </w:r>
            <w:r w:rsidRPr="008D4F90">
              <w:t xml:space="preserve">change in mental status or foul odor in urine are symptoms of a </w:t>
            </w:r>
            <w:r w:rsidR="009C04F1">
              <w:t xml:space="preserve">urinary tract infection or </w:t>
            </w:r>
            <w:r w:rsidRPr="008D4F90">
              <w:t xml:space="preserve">UTI. </w:t>
            </w:r>
            <w:r w:rsidRPr="008D4F90">
              <w:lastRenderedPageBreak/>
              <w:t xml:space="preserve">Sometimes education about </w:t>
            </w:r>
            <w:r w:rsidR="008B1C8F">
              <w:t>the signs and symptoms of a</w:t>
            </w:r>
            <w:r w:rsidRPr="008D4F90">
              <w:t xml:space="preserve"> </w:t>
            </w:r>
            <w:r w:rsidR="009C04F1">
              <w:t>UTI</w:t>
            </w:r>
            <w:r w:rsidRPr="008D4F90">
              <w:t xml:space="preserve"> will help. </w:t>
            </w:r>
          </w:p>
          <w:p w14:paraId="4E9937AD" w14:textId="20F1E80A" w:rsidR="00C11E22" w:rsidRPr="008D4F90" w:rsidRDefault="00C11E22" w:rsidP="00C11E22"/>
          <w:p w14:paraId="4DA47025" w14:textId="77777777" w:rsidR="00C11E22" w:rsidRPr="008D4F90" w:rsidRDefault="00C11E22" w:rsidP="00C11E22">
            <w:pPr>
              <w:pStyle w:val="ListParagraph"/>
              <w:numPr>
                <w:ilvl w:val="0"/>
                <w:numId w:val="47"/>
              </w:numPr>
              <w:spacing w:after="0" w:line="240" w:lineRule="auto"/>
            </w:pPr>
            <w:r w:rsidRPr="008D4F90">
              <w:t xml:space="preserve">There may be other emotional issues involved. For example, if a patient is at the end of life, clinicians may start antibiotics just to “do something” because they feel helpless. </w:t>
            </w:r>
          </w:p>
          <w:p w14:paraId="386F0BD7" w14:textId="77777777" w:rsidR="00C11E22" w:rsidRDefault="00C11E22" w:rsidP="00C11E22"/>
          <w:p w14:paraId="40BF26E7" w14:textId="74AB2458" w:rsidR="00C11E22" w:rsidRPr="00084114" w:rsidRDefault="00C11E22" w:rsidP="00C11E22">
            <w:r w:rsidRPr="008D4F90">
              <w:t>To promote a culture of safety around antibiotic prescribing, the potential harms associated with antibiotic use must be conveyed to prescribers, patients, and family members so that the potential risks versus benefits are considered every ti</w:t>
            </w:r>
            <w:r w:rsidR="000C0B31">
              <w:t>me an antibiotic is prescribed.</w:t>
            </w:r>
          </w:p>
        </w:tc>
        <w:tc>
          <w:tcPr>
            <w:tcW w:w="4950" w:type="dxa"/>
          </w:tcPr>
          <w:p w14:paraId="004442EA" w14:textId="431C9E30" w:rsidR="00C11E22" w:rsidRPr="00DD5413" w:rsidRDefault="005B5239" w:rsidP="00C11E22">
            <w:pPr>
              <w:rPr>
                <w:b/>
                <w:bCs/>
                <w:sz w:val="28"/>
                <w:szCs w:val="28"/>
              </w:rPr>
            </w:pPr>
            <w:r>
              <w:rPr>
                <w:b/>
                <w:bCs/>
                <w:sz w:val="28"/>
                <w:szCs w:val="28"/>
              </w:rPr>
              <w:lastRenderedPageBreak/>
              <w:t>Slide 9</w:t>
            </w:r>
          </w:p>
          <w:p w14:paraId="55C7BA10" w14:textId="4DE61B90" w:rsidR="00C11E22" w:rsidRPr="00084114" w:rsidRDefault="003A3D58" w:rsidP="00C11E22">
            <w:r w:rsidRPr="003A3D58">
              <w:rPr>
                <w:noProof/>
              </w:rPr>
              <w:drawing>
                <wp:inline distT="0" distB="0" distL="0" distR="0" wp14:anchorId="0FBC3B0F" wp14:editId="425BDBD2">
                  <wp:extent cx="3006090" cy="2322830"/>
                  <wp:effectExtent l="0" t="0" r="3810" b="1270"/>
                  <wp:docPr id="10" name="Picture 10"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06090" cy="2322830"/>
                          </a:xfrm>
                          <a:prstGeom prst="rect">
                            <a:avLst/>
                          </a:prstGeom>
                        </pic:spPr>
                      </pic:pic>
                    </a:graphicData>
                  </a:graphic>
                </wp:inline>
              </w:drawing>
            </w:r>
          </w:p>
        </w:tc>
      </w:tr>
      <w:tr w:rsidR="00C11E22" w:rsidRPr="00084114" w14:paraId="21F257EC" w14:textId="77777777" w:rsidTr="000C0B31">
        <w:trPr>
          <w:cantSplit/>
        </w:trPr>
        <w:tc>
          <w:tcPr>
            <w:tcW w:w="5238" w:type="dxa"/>
          </w:tcPr>
          <w:p w14:paraId="014ACD4B" w14:textId="2D86E864" w:rsidR="00C11E22" w:rsidRPr="00DD5413" w:rsidRDefault="00C11E22" w:rsidP="00C11E22">
            <w:pPr>
              <w:rPr>
                <w:b/>
                <w:bCs/>
                <w:sz w:val="28"/>
                <w:szCs w:val="28"/>
              </w:rPr>
            </w:pPr>
            <w:r w:rsidRPr="00DD5413">
              <w:rPr>
                <w:b/>
                <w:bCs/>
                <w:sz w:val="28"/>
                <w:szCs w:val="28"/>
              </w:rPr>
              <w:t>Program Goals</w:t>
            </w:r>
          </w:p>
          <w:p w14:paraId="36BBCA35" w14:textId="77777777" w:rsidR="00C11E22" w:rsidRDefault="00C11E22" w:rsidP="00C11E22"/>
          <w:p w14:paraId="2BE51ED9" w14:textId="15FA5837" w:rsidR="00C11E22" w:rsidRDefault="00C11E22" w:rsidP="00C11E22">
            <w:r w:rsidRPr="00691E7D">
              <w:t>SAY:</w:t>
            </w:r>
          </w:p>
          <w:p w14:paraId="4016FF56" w14:textId="77777777" w:rsidR="00FF1915" w:rsidRDefault="00FF1915" w:rsidP="00C11E22"/>
          <w:p w14:paraId="35EE142D" w14:textId="460FBBE8" w:rsidR="00C11E22" w:rsidRDefault="00C11E22" w:rsidP="00C11E22">
            <w:r>
              <w:t>One goal of the AHRQ Safety Program is to</w:t>
            </w:r>
            <w:r w:rsidRPr="008D4F90">
              <w:t xml:space="preserve"> improve the culture of safety. </w:t>
            </w:r>
            <w:r>
              <w:t>To do this, we will</w:t>
            </w:r>
            <w:r w:rsidRPr="008D4F90">
              <w:t xml:space="preserve"> provide frontline staff with the tools and support they need to identify and tackle hazards that may threaten residents</w:t>
            </w:r>
            <w:r>
              <w:t>. The intent is to</w:t>
            </w:r>
            <w:r w:rsidRPr="008D4F90">
              <w:t xml:space="preserve"> reduce preventable harm</w:t>
            </w:r>
            <w:r>
              <w:t xml:space="preserve"> by identifying problems which cause harm to residents. Sometimes these are problems in the work system. These problems may be </w:t>
            </w:r>
            <w:r w:rsidRPr="008D4F90">
              <w:t>behavioral</w:t>
            </w:r>
            <w:r>
              <w:t xml:space="preserve">, </w:t>
            </w:r>
            <w:r w:rsidRPr="008D4F90">
              <w:t>technical</w:t>
            </w:r>
            <w:r>
              <w:t>,</w:t>
            </w:r>
            <w:r w:rsidRPr="008D4F90">
              <w:t xml:space="preserve"> or both</w:t>
            </w:r>
            <w:r w:rsidRPr="5D6A346D">
              <w:t>.</w:t>
            </w:r>
            <w:r>
              <w:t xml:space="preserve"> Throughout the program, we will think about problems as opportunities for improvement.  </w:t>
            </w:r>
          </w:p>
          <w:p w14:paraId="0988CEB4" w14:textId="77777777" w:rsidR="00C11E22" w:rsidRPr="008D4F90" w:rsidRDefault="00C11E22" w:rsidP="00C11E22"/>
          <w:p w14:paraId="6A27B0C0" w14:textId="7B7ACD59" w:rsidR="00C11E22" w:rsidRPr="00084114" w:rsidRDefault="00C11E22" w:rsidP="00C11E22">
            <w:r>
              <w:t xml:space="preserve">Our program also </w:t>
            </w:r>
            <w:r w:rsidRPr="008D4F90">
              <w:t>encourages a</w:t>
            </w:r>
            <w:r w:rsidRPr="008D4F90">
              <w:rPr>
                <w:b/>
                <w:bCs/>
              </w:rPr>
              <w:t xml:space="preserve"> </w:t>
            </w:r>
            <w:r w:rsidRPr="001A158D">
              <w:t>team</w:t>
            </w:r>
            <w:r w:rsidR="00474CA0">
              <w:t xml:space="preserve"> </w:t>
            </w:r>
            <w:r w:rsidRPr="001A158D">
              <w:t>approach</w:t>
            </w:r>
            <w:r w:rsidRPr="008D4F90">
              <w:t xml:space="preserve"> to </w:t>
            </w:r>
            <w:r>
              <w:t>addressing</w:t>
            </w:r>
            <w:r w:rsidRPr="008D4F90">
              <w:t xml:space="preserve"> </w:t>
            </w:r>
            <w:r w:rsidR="000C0B31">
              <w:t>problems.</w:t>
            </w:r>
          </w:p>
        </w:tc>
        <w:tc>
          <w:tcPr>
            <w:tcW w:w="4950" w:type="dxa"/>
          </w:tcPr>
          <w:p w14:paraId="0FB4B701" w14:textId="11E2A01D" w:rsidR="00C11E22" w:rsidRPr="00DD5413" w:rsidRDefault="00C11E22" w:rsidP="00C11E22">
            <w:pPr>
              <w:rPr>
                <w:b/>
                <w:bCs/>
                <w:sz w:val="28"/>
                <w:szCs w:val="28"/>
              </w:rPr>
            </w:pPr>
            <w:r w:rsidRPr="00DD5413">
              <w:rPr>
                <w:b/>
                <w:bCs/>
                <w:sz w:val="28"/>
                <w:szCs w:val="28"/>
              </w:rPr>
              <w:t>Slide 1</w:t>
            </w:r>
            <w:r w:rsidR="005B5239">
              <w:rPr>
                <w:b/>
                <w:bCs/>
                <w:sz w:val="28"/>
                <w:szCs w:val="28"/>
              </w:rPr>
              <w:t>0</w:t>
            </w:r>
          </w:p>
          <w:p w14:paraId="22DD6181" w14:textId="7797AF00" w:rsidR="00C11E22" w:rsidRPr="00084114" w:rsidRDefault="003A3D58" w:rsidP="00C11E22">
            <w:r w:rsidRPr="003A3D58">
              <w:rPr>
                <w:noProof/>
              </w:rPr>
              <w:drawing>
                <wp:inline distT="0" distB="0" distL="0" distR="0" wp14:anchorId="11218678" wp14:editId="6D2F6811">
                  <wp:extent cx="3006090" cy="2322830"/>
                  <wp:effectExtent l="0" t="0" r="3810" b="1270"/>
                  <wp:docPr id="11" name="Picture 11"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06090" cy="2322830"/>
                          </a:xfrm>
                          <a:prstGeom prst="rect">
                            <a:avLst/>
                          </a:prstGeom>
                        </pic:spPr>
                      </pic:pic>
                    </a:graphicData>
                  </a:graphic>
                </wp:inline>
              </w:drawing>
            </w:r>
          </w:p>
        </w:tc>
      </w:tr>
      <w:tr w:rsidR="00C11E22" w:rsidRPr="00084114" w14:paraId="1577645A" w14:textId="77777777" w:rsidTr="000C0B31">
        <w:trPr>
          <w:cantSplit/>
        </w:trPr>
        <w:tc>
          <w:tcPr>
            <w:tcW w:w="5238" w:type="dxa"/>
          </w:tcPr>
          <w:p w14:paraId="491D7CAE" w14:textId="77777777" w:rsidR="00C11E22" w:rsidRPr="00DD5413" w:rsidRDefault="00C11E22" w:rsidP="00C11E22">
            <w:pPr>
              <w:rPr>
                <w:b/>
                <w:bCs/>
                <w:sz w:val="28"/>
                <w:szCs w:val="28"/>
              </w:rPr>
            </w:pPr>
            <w:r w:rsidRPr="00DD5413">
              <w:rPr>
                <w:b/>
                <w:bCs/>
                <w:sz w:val="28"/>
                <w:szCs w:val="28"/>
              </w:rPr>
              <w:t>5 Steps for Improving the Culture of Patient Safety</w:t>
            </w:r>
          </w:p>
          <w:p w14:paraId="58C5D689" w14:textId="77777777" w:rsidR="00C11E22" w:rsidRDefault="00C11E22" w:rsidP="00C11E22"/>
          <w:p w14:paraId="2B98BE37" w14:textId="4F039DB4" w:rsidR="00C11E22" w:rsidRDefault="00C11E22" w:rsidP="00C11E22">
            <w:r w:rsidRPr="00691E7D">
              <w:t>SAY:</w:t>
            </w:r>
          </w:p>
          <w:p w14:paraId="21D7BB05" w14:textId="77777777" w:rsidR="00C11E22" w:rsidRDefault="00C11E22" w:rsidP="00C11E22"/>
          <w:p w14:paraId="6BEC80FF" w14:textId="1D54DF67" w:rsidR="00C11E22" w:rsidRDefault="00C11E22" w:rsidP="00C11E22">
            <w:r>
              <w:t>As a quick reminder, this program discusses both adaptive</w:t>
            </w:r>
            <w:r w:rsidR="002738A8">
              <w:t>,</w:t>
            </w:r>
            <w:r>
              <w:t xml:space="preserve"> </w:t>
            </w:r>
            <w:proofErr w:type="gramStart"/>
            <w:r>
              <w:t>or</w:t>
            </w:r>
            <w:proofErr w:type="gramEnd"/>
            <w:r>
              <w:t xml:space="preserve"> behavioral topics</w:t>
            </w:r>
            <w:r w:rsidR="002738A8">
              <w:t>,</w:t>
            </w:r>
            <w:r>
              <w:t xml:space="preserve"> as well as technical topics.</w:t>
            </w:r>
          </w:p>
          <w:p w14:paraId="6DF6681C" w14:textId="77777777" w:rsidR="00C11E22" w:rsidRDefault="00C11E22" w:rsidP="00C11E22"/>
          <w:p w14:paraId="4D844231" w14:textId="2F54E5CA" w:rsidR="00C11E22" w:rsidRDefault="00C11E22" w:rsidP="00C11E22">
            <w:r>
              <w:t xml:space="preserve">This is </w:t>
            </w:r>
            <w:r w:rsidR="0061509B">
              <w:t xml:space="preserve">one </w:t>
            </w:r>
            <w:r>
              <w:t xml:space="preserve">of our </w:t>
            </w:r>
            <w:r w:rsidR="00474CA0">
              <w:t>five</w:t>
            </w:r>
            <w:r w:rsidR="0061509B">
              <w:t xml:space="preserve"> presentations that focus on</w:t>
            </w:r>
            <w:r>
              <w:t xml:space="preserve"> adaptive</w:t>
            </w:r>
            <w:r w:rsidR="0061509B">
              <w:t xml:space="preserve">, or behavioral approaches to stewardship. </w:t>
            </w:r>
            <w:r>
              <w:t xml:space="preserve"> </w:t>
            </w:r>
          </w:p>
          <w:p w14:paraId="7472C07A" w14:textId="77777777" w:rsidR="00C11E22" w:rsidRDefault="00C11E22" w:rsidP="00C11E22"/>
          <w:p w14:paraId="2C646B89" w14:textId="054C4B84" w:rsidR="00C11E22" w:rsidRDefault="00C11E22" w:rsidP="00C11E22">
            <w:r>
              <w:t xml:space="preserve">  </w:t>
            </w:r>
          </w:p>
          <w:p w14:paraId="702765FF" w14:textId="02B853BD" w:rsidR="00C11E22" w:rsidRPr="00084114" w:rsidRDefault="00C11E22" w:rsidP="00C11E22">
            <w:pPr>
              <w:rPr>
                <w:b/>
                <w:sz w:val="28"/>
                <w:szCs w:val="28"/>
              </w:rPr>
            </w:pPr>
          </w:p>
        </w:tc>
        <w:tc>
          <w:tcPr>
            <w:tcW w:w="4950" w:type="dxa"/>
          </w:tcPr>
          <w:p w14:paraId="3280EE0F" w14:textId="7EE441C8" w:rsidR="00C11E22" w:rsidRPr="00DD5413" w:rsidRDefault="00C11E22" w:rsidP="00C11E22">
            <w:pPr>
              <w:rPr>
                <w:b/>
                <w:bCs/>
                <w:sz w:val="28"/>
                <w:szCs w:val="28"/>
              </w:rPr>
            </w:pPr>
            <w:r w:rsidRPr="00DD5413">
              <w:rPr>
                <w:b/>
                <w:bCs/>
                <w:sz w:val="28"/>
                <w:szCs w:val="28"/>
              </w:rPr>
              <w:t>Slide 1</w:t>
            </w:r>
            <w:r w:rsidR="005B5239">
              <w:rPr>
                <w:b/>
                <w:bCs/>
                <w:sz w:val="28"/>
                <w:szCs w:val="28"/>
              </w:rPr>
              <w:t>1</w:t>
            </w:r>
          </w:p>
          <w:p w14:paraId="17398A32" w14:textId="27EAD007" w:rsidR="00C11E22" w:rsidRPr="00084114" w:rsidRDefault="003A3D58" w:rsidP="000C0B31">
            <w:pPr>
              <w:spacing w:after="120"/>
              <w:rPr>
                <w:b/>
                <w:sz w:val="28"/>
                <w:szCs w:val="28"/>
              </w:rPr>
            </w:pPr>
            <w:r w:rsidRPr="003A3D58">
              <w:rPr>
                <w:b/>
                <w:noProof/>
                <w:sz w:val="28"/>
                <w:szCs w:val="28"/>
              </w:rPr>
              <w:drawing>
                <wp:inline distT="0" distB="0" distL="0" distR="0" wp14:anchorId="763B678B" wp14:editId="600038E1">
                  <wp:extent cx="3006090" cy="2322830"/>
                  <wp:effectExtent l="0" t="0" r="381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06090" cy="2322830"/>
                          </a:xfrm>
                          <a:prstGeom prst="rect">
                            <a:avLst/>
                          </a:prstGeom>
                        </pic:spPr>
                      </pic:pic>
                    </a:graphicData>
                  </a:graphic>
                </wp:inline>
              </w:drawing>
            </w:r>
          </w:p>
        </w:tc>
      </w:tr>
      <w:tr w:rsidR="00C11E22" w:rsidRPr="00084114" w14:paraId="4799E93C" w14:textId="77777777" w:rsidTr="000C0B31">
        <w:trPr>
          <w:cantSplit/>
        </w:trPr>
        <w:tc>
          <w:tcPr>
            <w:tcW w:w="5238" w:type="dxa"/>
          </w:tcPr>
          <w:p w14:paraId="30957F58" w14:textId="0BEA386D" w:rsidR="00C11E22" w:rsidRPr="00DD5413" w:rsidRDefault="00C11E22" w:rsidP="00C11E22">
            <w:pPr>
              <w:rPr>
                <w:b/>
                <w:bCs/>
                <w:sz w:val="28"/>
                <w:szCs w:val="28"/>
              </w:rPr>
            </w:pPr>
            <w:r w:rsidRPr="00DD5413">
              <w:rPr>
                <w:b/>
                <w:bCs/>
                <w:sz w:val="28"/>
                <w:szCs w:val="28"/>
              </w:rPr>
              <w:lastRenderedPageBreak/>
              <w:t>The Science of Safety</w:t>
            </w:r>
          </w:p>
          <w:p w14:paraId="10502A78" w14:textId="77777777" w:rsidR="00C11E22" w:rsidRDefault="00C11E22" w:rsidP="00C11E22"/>
          <w:p w14:paraId="7258145C" w14:textId="7D538C6B" w:rsidR="00C11E22" w:rsidRDefault="00C11E22" w:rsidP="00C11E22">
            <w:r w:rsidRPr="00691E7D">
              <w:t>SAY:</w:t>
            </w:r>
          </w:p>
          <w:p w14:paraId="093EF111" w14:textId="77777777" w:rsidR="00FF1915" w:rsidRDefault="00FF1915" w:rsidP="00C11E22"/>
          <w:p w14:paraId="38120ADA" w14:textId="77777777" w:rsidR="00C11E22" w:rsidRDefault="00C11E22" w:rsidP="00C11E22">
            <w:r w:rsidRPr="00E062FE">
              <w:t xml:space="preserve">There are three </w:t>
            </w:r>
            <w:r>
              <w:t xml:space="preserve">basic principles of safe design.  </w:t>
            </w:r>
          </w:p>
          <w:p w14:paraId="273729BC" w14:textId="77777777" w:rsidR="00C11E22" w:rsidRPr="00E062FE" w:rsidRDefault="00C11E22" w:rsidP="00C11E22"/>
          <w:p w14:paraId="0A48D14A" w14:textId="05634E04" w:rsidR="00C11E22" w:rsidRDefault="00C11E22" w:rsidP="00C11E22">
            <w:r w:rsidRPr="00E062FE">
              <w:t>First, standardize care and eliminate any unnecessary steps</w:t>
            </w:r>
            <w:r>
              <w:t xml:space="preserve">. When there is routine from standardized steps, there is less of a chance for unintentionally forgetting to do something or missing a step.  </w:t>
            </w:r>
          </w:p>
          <w:p w14:paraId="2691BC02" w14:textId="77777777" w:rsidR="00C11E22" w:rsidRDefault="00C11E22" w:rsidP="00C11E22"/>
          <w:p w14:paraId="3FE64E13" w14:textId="57F45BEA" w:rsidR="00C11E22" w:rsidRDefault="00C11E22" w:rsidP="00C11E22">
            <w:r>
              <w:t>An example of standardized care outside of health</w:t>
            </w:r>
            <w:r w:rsidR="00474CA0">
              <w:t xml:space="preserve"> </w:t>
            </w:r>
            <w:r>
              <w:t xml:space="preserve">care is an ATM. </w:t>
            </w:r>
            <w:r w:rsidR="00474CA0">
              <w:t>With s</w:t>
            </w:r>
            <w:r w:rsidRPr="002552ED">
              <w:t>ome ATMs</w:t>
            </w:r>
            <w:r w:rsidR="00474CA0">
              <w:t xml:space="preserve">, </w:t>
            </w:r>
            <w:r>
              <w:t>you</w:t>
            </w:r>
            <w:r w:rsidRPr="002552ED">
              <w:t xml:space="preserve"> put your card in, </w:t>
            </w:r>
            <w:r w:rsidR="00474CA0">
              <w:t>the ATM give</w:t>
            </w:r>
            <w:r w:rsidR="005D62F0">
              <w:t>s</w:t>
            </w:r>
            <w:r>
              <w:t xml:space="preserve"> you money</w:t>
            </w:r>
            <w:r w:rsidR="00474CA0">
              <w:t>,</w:t>
            </w:r>
            <w:r>
              <w:t xml:space="preserve"> and your </w:t>
            </w:r>
            <w:r w:rsidRPr="002552ED">
              <w:t>card come</w:t>
            </w:r>
            <w:r w:rsidR="005D62F0">
              <w:t>s</w:t>
            </w:r>
            <w:r w:rsidRPr="002552ED">
              <w:t xml:space="preserve"> back out.</w:t>
            </w:r>
            <w:r>
              <w:t xml:space="preserve"> Some people </w:t>
            </w:r>
            <w:r w:rsidR="005D62F0">
              <w:t xml:space="preserve">used to </w:t>
            </w:r>
            <w:r>
              <w:t>forg</w:t>
            </w:r>
            <w:r w:rsidR="005D62F0">
              <w:t>e</w:t>
            </w:r>
            <w:r>
              <w:t>t to wait for the last step and le</w:t>
            </w:r>
            <w:r w:rsidR="005D62F0">
              <w:t xml:space="preserve">ft </w:t>
            </w:r>
            <w:r>
              <w:t xml:space="preserve">before their card was returned. </w:t>
            </w:r>
            <w:r w:rsidR="00567C56">
              <w:t>S</w:t>
            </w:r>
            <w:r w:rsidR="00FE1350">
              <w:t xml:space="preserve">ome ATMs </w:t>
            </w:r>
            <w:r w:rsidR="00567C56">
              <w:t>have been</w:t>
            </w:r>
            <w:r w:rsidR="00FE1350">
              <w:t xml:space="preserve"> redesigned so that you insert and pull out your card in </w:t>
            </w:r>
            <w:r w:rsidR="003E10CC">
              <w:t>a single step.</w:t>
            </w:r>
            <w:r w:rsidR="00A336B9">
              <w:t xml:space="preserve"> T</w:t>
            </w:r>
            <w:r w:rsidRPr="002552ED">
              <w:t>he card never leaves your hand</w:t>
            </w:r>
            <w:r w:rsidR="00A336B9">
              <w:t xml:space="preserve">, so </w:t>
            </w:r>
            <w:r w:rsidR="00CD7BD2">
              <w:t>customers</w:t>
            </w:r>
            <w:r w:rsidR="00A336B9">
              <w:t xml:space="preserve"> are less likely to </w:t>
            </w:r>
            <w:r w:rsidR="00CD7BD2">
              <w:t>l</w:t>
            </w:r>
            <w:r w:rsidR="00A336B9">
              <w:t>eave their card in the machine</w:t>
            </w:r>
            <w:r w:rsidR="00CD7BD2">
              <w:t>.</w:t>
            </w:r>
            <w:r w:rsidRPr="002552ED">
              <w:t xml:space="preserve"> Workflow </w:t>
            </w:r>
            <w:r w:rsidR="003E10CC">
              <w:t xml:space="preserve">is </w:t>
            </w:r>
            <w:r w:rsidRPr="002552ED">
              <w:t>simplified</w:t>
            </w:r>
            <w:r>
              <w:t xml:space="preserve">. People are less likely to leave their card </w:t>
            </w:r>
            <w:r w:rsidR="00474CA0">
              <w:t xml:space="preserve">in the machine </w:t>
            </w:r>
            <w:r>
              <w:t xml:space="preserve">as a result. </w:t>
            </w:r>
          </w:p>
          <w:p w14:paraId="014E1555" w14:textId="77777777" w:rsidR="00C11E22" w:rsidRDefault="00C11E22" w:rsidP="00C11E22"/>
          <w:p w14:paraId="59C401F4" w14:textId="11744E58" w:rsidR="00C11E22" w:rsidRPr="00084114" w:rsidRDefault="00C11E22" w:rsidP="00C11E22">
            <w:r>
              <w:t xml:space="preserve">An example in long-term care is the use of written protocols to diagnose and treat common infections.  These can be used to improve communication among teams at the time of a change in status, such as when the nurse may alert the </w:t>
            </w:r>
            <w:r w:rsidR="008B1C8F">
              <w:t>clinician</w:t>
            </w:r>
            <w:r>
              <w:t>. They may also help with reassessment of the resident over the following 2 to 3 days by providing standardized documentation of the initial change in status.</w:t>
            </w:r>
          </w:p>
        </w:tc>
        <w:tc>
          <w:tcPr>
            <w:tcW w:w="4950" w:type="dxa"/>
          </w:tcPr>
          <w:p w14:paraId="12D9C221" w14:textId="1B3DAB36" w:rsidR="00C11E22" w:rsidRPr="00084114" w:rsidRDefault="00C11E22" w:rsidP="00C11E22">
            <w:pPr>
              <w:rPr>
                <w:b/>
                <w:sz w:val="28"/>
                <w:szCs w:val="28"/>
              </w:rPr>
            </w:pPr>
            <w:r w:rsidRPr="00DD5413">
              <w:rPr>
                <w:b/>
                <w:bCs/>
                <w:sz w:val="28"/>
                <w:szCs w:val="28"/>
              </w:rPr>
              <w:t xml:space="preserve">Slide </w:t>
            </w:r>
            <w:r w:rsidR="005B5239">
              <w:rPr>
                <w:b/>
                <w:bCs/>
                <w:sz w:val="28"/>
                <w:szCs w:val="28"/>
              </w:rPr>
              <w:t>12</w:t>
            </w:r>
          </w:p>
          <w:p w14:paraId="4222AED5" w14:textId="3BB99F6E" w:rsidR="00C11E22" w:rsidRPr="00084114" w:rsidRDefault="003A3D58" w:rsidP="00C11E22">
            <w:pPr>
              <w:rPr>
                <w:b/>
                <w:sz w:val="28"/>
                <w:szCs w:val="28"/>
              </w:rPr>
            </w:pPr>
            <w:r w:rsidRPr="003A3D58">
              <w:rPr>
                <w:b/>
                <w:noProof/>
                <w:sz w:val="28"/>
                <w:szCs w:val="28"/>
              </w:rPr>
              <w:drawing>
                <wp:inline distT="0" distB="0" distL="0" distR="0" wp14:anchorId="5B261F64" wp14:editId="61000BF4">
                  <wp:extent cx="3006090" cy="2322830"/>
                  <wp:effectExtent l="0" t="0" r="3810" b="1270"/>
                  <wp:docPr id="13" name="Picture 13"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06090" cy="2322830"/>
                          </a:xfrm>
                          <a:prstGeom prst="rect">
                            <a:avLst/>
                          </a:prstGeom>
                        </pic:spPr>
                      </pic:pic>
                    </a:graphicData>
                  </a:graphic>
                </wp:inline>
              </w:drawing>
            </w:r>
          </w:p>
        </w:tc>
      </w:tr>
      <w:tr w:rsidR="00C11E22" w:rsidRPr="00084114" w14:paraId="3A444CCF" w14:textId="77777777" w:rsidTr="000C0B31">
        <w:trPr>
          <w:cantSplit/>
        </w:trPr>
        <w:tc>
          <w:tcPr>
            <w:tcW w:w="5238" w:type="dxa"/>
          </w:tcPr>
          <w:p w14:paraId="30026C38" w14:textId="50B89FDB" w:rsidR="00C11E22" w:rsidRPr="00DD5413" w:rsidRDefault="00C11E22" w:rsidP="00C11E22">
            <w:pPr>
              <w:rPr>
                <w:b/>
                <w:bCs/>
                <w:sz w:val="28"/>
                <w:szCs w:val="28"/>
              </w:rPr>
            </w:pPr>
            <w:r w:rsidRPr="00DD5413">
              <w:rPr>
                <w:b/>
                <w:bCs/>
                <w:sz w:val="28"/>
                <w:szCs w:val="28"/>
              </w:rPr>
              <w:t>The Science of Safety</w:t>
            </w:r>
          </w:p>
          <w:p w14:paraId="572FA80B" w14:textId="77777777" w:rsidR="00C11E22" w:rsidRDefault="00C11E22" w:rsidP="00C11E22"/>
          <w:p w14:paraId="0CEF03E0" w14:textId="07FB8526" w:rsidR="00C11E22" w:rsidRDefault="00C11E22" w:rsidP="00C11E22">
            <w:r w:rsidRPr="00691E7D">
              <w:t>SAY:</w:t>
            </w:r>
          </w:p>
          <w:p w14:paraId="10AD557E" w14:textId="77777777" w:rsidR="00C11E22" w:rsidRDefault="00C11E22" w:rsidP="00C11E22"/>
          <w:p w14:paraId="35531095" w14:textId="30648076" w:rsidR="00C11E22" w:rsidRDefault="00C11E22" w:rsidP="00C11E22">
            <w:r>
              <w:t xml:space="preserve">The second basic principle to safe design is to </w:t>
            </w:r>
            <w:r w:rsidRPr="00E062FE">
              <w:t xml:space="preserve">create independent checks to </w:t>
            </w:r>
            <w:r>
              <w:t xml:space="preserve">reduce potential </w:t>
            </w:r>
            <w:r w:rsidRPr="00E062FE">
              <w:t>harm</w:t>
            </w:r>
            <w:r>
              <w:t>. A</w:t>
            </w:r>
            <w:r w:rsidR="007542F3">
              <w:t>n</w:t>
            </w:r>
            <w:r>
              <w:t xml:space="preserve"> example </w:t>
            </w:r>
            <w:r w:rsidR="007542F3">
              <w:t xml:space="preserve">not related to health care </w:t>
            </w:r>
            <w:r>
              <w:t>is seatbelts. Drivers are not on their own to remember to buckle their seatbelts every time they get in their car. A system of dashboard lights as well as that annoying dinging noise</w:t>
            </w:r>
            <w:r w:rsidR="00090F97">
              <w:t xml:space="preserve"> </w:t>
            </w:r>
            <w:r>
              <w:t xml:space="preserve">remind everyone to buckle up.  </w:t>
            </w:r>
          </w:p>
          <w:p w14:paraId="4EAFE3F8" w14:textId="77777777" w:rsidR="00C11E22" w:rsidRDefault="00C11E22" w:rsidP="00C11E22"/>
          <w:p w14:paraId="2C4553F8" w14:textId="4E208E4F" w:rsidR="00C11E22" w:rsidRPr="00084114" w:rsidRDefault="00C11E22" w:rsidP="00C11E22">
            <w:r>
              <w:t>An example from long-term care is automated checks for drug-drug interactio</w:t>
            </w:r>
            <w:r w:rsidR="000C0B31">
              <w:t>ns by the dispensing pharmacy.</w:t>
            </w:r>
          </w:p>
        </w:tc>
        <w:tc>
          <w:tcPr>
            <w:tcW w:w="4950" w:type="dxa"/>
          </w:tcPr>
          <w:p w14:paraId="7AB328AF" w14:textId="7B8AE8A8" w:rsidR="00C11E22" w:rsidRPr="00DD5413" w:rsidRDefault="00C11E22" w:rsidP="00C11E22">
            <w:pPr>
              <w:rPr>
                <w:b/>
                <w:bCs/>
                <w:sz w:val="28"/>
                <w:szCs w:val="28"/>
              </w:rPr>
            </w:pPr>
            <w:r w:rsidRPr="00DD5413">
              <w:rPr>
                <w:b/>
                <w:bCs/>
                <w:sz w:val="28"/>
                <w:szCs w:val="28"/>
              </w:rPr>
              <w:t xml:space="preserve">Slide </w:t>
            </w:r>
            <w:r w:rsidR="005B5239">
              <w:rPr>
                <w:b/>
                <w:bCs/>
                <w:sz w:val="28"/>
                <w:szCs w:val="28"/>
              </w:rPr>
              <w:t>13</w:t>
            </w:r>
          </w:p>
          <w:p w14:paraId="462CA860" w14:textId="099C92C5" w:rsidR="00C11E22" w:rsidRPr="00084114" w:rsidRDefault="003A3D58" w:rsidP="000C0B31">
            <w:pPr>
              <w:spacing w:after="120"/>
              <w:rPr>
                <w:b/>
                <w:sz w:val="28"/>
                <w:szCs w:val="28"/>
              </w:rPr>
            </w:pPr>
            <w:r w:rsidRPr="003A3D58">
              <w:rPr>
                <w:b/>
                <w:noProof/>
                <w:sz w:val="28"/>
                <w:szCs w:val="28"/>
              </w:rPr>
              <w:drawing>
                <wp:inline distT="0" distB="0" distL="0" distR="0" wp14:anchorId="56B74092" wp14:editId="75857851">
                  <wp:extent cx="3006090" cy="2322830"/>
                  <wp:effectExtent l="0" t="0" r="3810" b="1270"/>
                  <wp:docPr id="14" name="Picture 14"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06090" cy="2322830"/>
                          </a:xfrm>
                          <a:prstGeom prst="rect">
                            <a:avLst/>
                          </a:prstGeom>
                        </pic:spPr>
                      </pic:pic>
                    </a:graphicData>
                  </a:graphic>
                </wp:inline>
              </w:drawing>
            </w:r>
          </w:p>
        </w:tc>
      </w:tr>
      <w:tr w:rsidR="00C11E22" w:rsidRPr="00084114" w14:paraId="092D4A0A" w14:textId="77777777" w:rsidTr="000C0B31">
        <w:trPr>
          <w:cantSplit/>
        </w:trPr>
        <w:tc>
          <w:tcPr>
            <w:tcW w:w="5238" w:type="dxa"/>
          </w:tcPr>
          <w:p w14:paraId="7EE5A5B8" w14:textId="13AC650F" w:rsidR="00C11E22" w:rsidRPr="00DD5413" w:rsidRDefault="00C11E22" w:rsidP="00C11E22">
            <w:pPr>
              <w:rPr>
                <w:b/>
                <w:bCs/>
                <w:sz w:val="28"/>
                <w:szCs w:val="28"/>
              </w:rPr>
            </w:pPr>
            <w:r w:rsidRPr="00DD5413">
              <w:rPr>
                <w:b/>
                <w:bCs/>
                <w:sz w:val="28"/>
                <w:szCs w:val="28"/>
              </w:rPr>
              <w:lastRenderedPageBreak/>
              <w:t>The Four Moments of Antibiotic Decision</w:t>
            </w:r>
            <w:r w:rsidR="00CC4524">
              <w:rPr>
                <w:b/>
                <w:bCs/>
                <w:sz w:val="28"/>
                <w:szCs w:val="28"/>
              </w:rPr>
              <w:t xml:space="preserve"> </w:t>
            </w:r>
            <w:r w:rsidRPr="00DD5413">
              <w:rPr>
                <w:b/>
                <w:bCs/>
                <w:sz w:val="28"/>
                <w:szCs w:val="28"/>
              </w:rPr>
              <w:t>Making</w:t>
            </w:r>
          </w:p>
          <w:p w14:paraId="4B1381DF" w14:textId="77777777" w:rsidR="00C11E22" w:rsidRDefault="00C11E22" w:rsidP="00C11E22"/>
          <w:p w14:paraId="321A11A9" w14:textId="22549071" w:rsidR="00C11E22" w:rsidRDefault="00C11E22" w:rsidP="00C11E22">
            <w:r w:rsidRPr="00691E7D">
              <w:t>SAY:</w:t>
            </w:r>
          </w:p>
          <w:p w14:paraId="2D24524B" w14:textId="77777777" w:rsidR="00C11E22" w:rsidRDefault="00C11E22" w:rsidP="00C11E22"/>
          <w:p w14:paraId="6EC45BAC" w14:textId="7FD1BAFB" w:rsidR="00C11E22" w:rsidRPr="000C0B31" w:rsidDel="007F7311" w:rsidRDefault="00C11E22" w:rsidP="00C11E22">
            <w:r>
              <w:t xml:space="preserve">Another example is reviewing antibiotic prescriptions 2 to 3 days after the initial order. Remember our </w:t>
            </w:r>
            <w:r w:rsidR="00E6578D">
              <w:t>F</w:t>
            </w:r>
            <w:r w:rsidR="007542F3">
              <w:t>our</w:t>
            </w:r>
            <w:r>
              <w:t xml:space="preserve"> </w:t>
            </w:r>
            <w:r w:rsidR="005C1300">
              <w:t>M</w:t>
            </w:r>
            <w:r>
              <w:t xml:space="preserve">oments of </w:t>
            </w:r>
            <w:r w:rsidR="005C1300">
              <w:t>A</w:t>
            </w:r>
            <w:r>
              <w:t xml:space="preserve">ntibiotic </w:t>
            </w:r>
            <w:r w:rsidR="005C1300">
              <w:t>S</w:t>
            </w:r>
            <w:r>
              <w:t xml:space="preserve">tewardship? This is the </w:t>
            </w:r>
            <w:r w:rsidR="007542F3">
              <w:t>fourth</w:t>
            </w:r>
            <w:r w:rsidR="008C7C66">
              <w:t xml:space="preserve"> moment: Two to three days have</w:t>
            </w:r>
            <w:r>
              <w:t xml:space="preserve"> passed. Can we stop antibiotics? Can we narrow therapy?</w:t>
            </w:r>
          </w:p>
        </w:tc>
        <w:tc>
          <w:tcPr>
            <w:tcW w:w="4950" w:type="dxa"/>
          </w:tcPr>
          <w:p w14:paraId="12A6A5A3" w14:textId="0B306495" w:rsidR="00C11E22" w:rsidRPr="00DD5413" w:rsidRDefault="00C11E22" w:rsidP="00C11E22">
            <w:pPr>
              <w:rPr>
                <w:b/>
                <w:bCs/>
                <w:sz w:val="28"/>
                <w:szCs w:val="28"/>
              </w:rPr>
            </w:pPr>
            <w:r w:rsidRPr="00DD5413">
              <w:rPr>
                <w:b/>
                <w:bCs/>
                <w:sz w:val="28"/>
                <w:szCs w:val="28"/>
              </w:rPr>
              <w:t xml:space="preserve">Slide </w:t>
            </w:r>
            <w:r w:rsidR="00C37377">
              <w:rPr>
                <w:b/>
                <w:bCs/>
                <w:sz w:val="28"/>
                <w:szCs w:val="28"/>
              </w:rPr>
              <w:t>14</w:t>
            </w:r>
          </w:p>
          <w:p w14:paraId="7DFDB59D" w14:textId="15E30F47" w:rsidR="00C11E22" w:rsidRDefault="003A3D58" w:rsidP="000C0B31">
            <w:pPr>
              <w:spacing w:after="120"/>
              <w:rPr>
                <w:b/>
                <w:sz w:val="28"/>
                <w:szCs w:val="28"/>
              </w:rPr>
            </w:pPr>
            <w:r w:rsidRPr="003A3D58">
              <w:rPr>
                <w:b/>
                <w:noProof/>
                <w:sz w:val="28"/>
                <w:szCs w:val="28"/>
              </w:rPr>
              <w:drawing>
                <wp:inline distT="0" distB="0" distL="0" distR="0" wp14:anchorId="42CDE3BF" wp14:editId="189EF7A0">
                  <wp:extent cx="3006090" cy="2322830"/>
                  <wp:effectExtent l="0" t="0" r="3810" b="1270"/>
                  <wp:docPr id="15" name="Picture 15"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06090" cy="2322830"/>
                          </a:xfrm>
                          <a:prstGeom prst="rect">
                            <a:avLst/>
                          </a:prstGeom>
                        </pic:spPr>
                      </pic:pic>
                    </a:graphicData>
                  </a:graphic>
                </wp:inline>
              </w:drawing>
            </w:r>
          </w:p>
        </w:tc>
      </w:tr>
      <w:tr w:rsidR="00C11E22" w:rsidRPr="00084114" w14:paraId="675FD423" w14:textId="77777777" w:rsidTr="000C0B31">
        <w:trPr>
          <w:cantSplit/>
        </w:trPr>
        <w:tc>
          <w:tcPr>
            <w:tcW w:w="5238" w:type="dxa"/>
          </w:tcPr>
          <w:p w14:paraId="31F84267" w14:textId="74164E22" w:rsidR="00C11E22" w:rsidRPr="00DD5413" w:rsidRDefault="00C11E22" w:rsidP="00C11E22">
            <w:pPr>
              <w:rPr>
                <w:b/>
                <w:bCs/>
                <w:sz w:val="28"/>
                <w:szCs w:val="28"/>
              </w:rPr>
            </w:pPr>
            <w:r w:rsidRPr="00DD5413">
              <w:rPr>
                <w:b/>
                <w:bCs/>
                <w:sz w:val="28"/>
                <w:szCs w:val="28"/>
              </w:rPr>
              <w:t>The Science of Safety</w:t>
            </w:r>
          </w:p>
          <w:p w14:paraId="6E8BB639" w14:textId="77777777" w:rsidR="00C11E22" w:rsidRDefault="00C11E22" w:rsidP="00C11E22"/>
          <w:p w14:paraId="34B679F6" w14:textId="6658546A" w:rsidR="00C11E22" w:rsidRDefault="00C11E22" w:rsidP="00C11E22">
            <w:r w:rsidRPr="00691E7D">
              <w:t>SAY:</w:t>
            </w:r>
          </w:p>
          <w:p w14:paraId="65AB48BD" w14:textId="77777777" w:rsidR="00090F97" w:rsidRDefault="00090F97" w:rsidP="00C11E22"/>
          <w:p w14:paraId="3D8C6E93" w14:textId="12E442F1" w:rsidR="00C11E22" w:rsidRDefault="00C11E22" w:rsidP="00C11E22">
            <w:r>
              <w:t xml:space="preserve">The last principle is to </w:t>
            </w:r>
            <w:r w:rsidRPr="00E062FE">
              <w:t>learn</w:t>
            </w:r>
            <w:r>
              <w:t xml:space="preserve"> to recognize problems and use them as opportunities to improve. </w:t>
            </w:r>
            <w:r w:rsidRPr="00E062FE">
              <w:t>As a group, when a</w:t>
            </w:r>
            <w:r>
              <w:t xml:space="preserve"> problem </w:t>
            </w:r>
            <w:r w:rsidRPr="00E062FE">
              <w:t>related to ant</w:t>
            </w:r>
            <w:r>
              <w:t>ibiotic prescribing occurs, ask—</w:t>
            </w:r>
          </w:p>
          <w:p w14:paraId="4F7AD6B7" w14:textId="4448DE6A" w:rsidR="00C11E22" w:rsidRDefault="00C11E22" w:rsidP="00C11E22">
            <w:r w:rsidRPr="5D6A346D">
              <w:t xml:space="preserve">     </w:t>
            </w:r>
            <w:r>
              <w:t>W</w:t>
            </w:r>
            <w:r w:rsidRPr="00E062FE">
              <w:t>hat happened</w:t>
            </w:r>
            <w:r>
              <w:t>?</w:t>
            </w:r>
            <w:r w:rsidRPr="00E062FE">
              <w:t xml:space="preserve"> </w:t>
            </w:r>
          </w:p>
          <w:p w14:paraId="368C181A" w14:textId="62C7009A" w:rsidR="00C11E22" w:rsidRDefault="00C11E22" w:rsidP="00C11E22">
            <w:r w:rsidRPr="5D6A346D">
              <w:t xml:space="preserve">     </w:t>
            </w:r>
            <w:r>
              <w:t>Why did it happen?</w:t>
            </w:r>
          </w:p>
          <w:p w14:paraId="37856D52" w14:textId="59E8D0A5" w:rsidR="00C11E22" w:rsidRDefault="00C11E22" w:rsidP="00C11E22">
            <w:r w:rsidRPr="5D6A346D">
              <w:t xml:space="preserve">     </w:t>
            </w:r>
            <w:r w:rsidR="008C7C66">
              <w:t>How can we</w:t>
            </w:r>
            <w:r>
              <w:t xml:space="preserve"> reduce the risk of this happening again?  </w:t>
            </w:r>
          </w:p>
          <w:p w14:paraId="14BFAE65" w14:textId="770C7BA5" w:rsidR="00C11E22" w:rsidRDefault="00C11E22" w:rsidP="00C11E22">
            <w:r w:rsidRPr="5D6A346D">
              <w:t xml:space="preserve">     </w:t>
            </w:r>
            <w:r>
              <w:t>H</w:t>
            </w:r>
            <w:r w:rsidRPr="00E062FE">
              <w:t xml:space="preserve">ow </w:t>
            </w:r>
            <w:r>
              <w:t xml:space="preserve">will we know </w:t>
            </w:r>
            <w:r w:rsidR="008C7C66">
              <w:t xml:space="preserve">that </w:t>
            </w:r>
            <w:r>
              <w:t>our changes</w:t>
            </w:r>
            <w:r w:rsidRPr="00E062FE">
              <w:t xml:space="preserve"> worked?</w:t>
            </w:r>
            <w:r w:rsidRPr="5D6A346D">
              <w:t xml:space="preserve">  </w:t>
            </w:r>
          </w:p>
          <w:p w14:paraId="7F629CF9" w14:textId="77777777" w:rsidR="00090F97" w:rsidRDefault="00090F97" w:rsidP="00C11E22"/>
          <w:p w14:paraId="41D654C1" w14:textId="77777777" w:rsidR="00FE2B4F" w:rsidRDefault="00C11E22" w:rsidP="00C11E22">
            <w:r w:rsidRPr="00E062FE">
              <w:t>We will discuss identifying</w:t>
            </w:r>
            <w:r>
              <w:t xml:space="preserve"> and learning from problems</w:t>
            </w:r>
            <w:r w:rsidRPr="5D6A346D">
              <w:t xml:space="preserve"> </w:t>
            </w:r>
            <w:r w:rsidRPr="00E062FE">
              <w:t xml:space="preserve">in more detail in </w:t>
            </w:r>
            <w:r w:rsidR="00FE2B4F">
              <w:t xml:space="preserve">other presentations. </w:t>
            </w:r>
          </w:p>
          <w:p w14:paraId="377EED0F" w14:textId="77777777" w:rsidR="00C11E22" w:rsidRDefault="00C11E22" w:rsidP="00C11E22"/>
          <w:p w14:paraId="0717CD61" w14:textId="702192F0" w:rsidR="00CC4524" w:rsidRPr="00084114" w:rsidRDefault="00C11E22" w:rsidP="002159D3">
            <w:r w:rsidRPr="00E062FE">
              <w:t xml:space="preserve">Let’s </w:t>
            </w:r>
            <w:r w:rsidR="00567C56">
              <w:t>apply</w:t>
            </w:r>
            <w:r w:rsidR="00567C56" w:rsidRPr="00E062FE">
              <w:t xml:space="preserve"> </w:t>
            </w:r>
            <w:r w:rsidRPr="00E062FE">
              <w:t xml:space="preserve">these </w:t>
            </w:r>
            <w:r w:rsidR="007542F3">
              <w:t>three</w:t>
            </w:r>
            <w:r w:rsidRPr="00E062FE">
              <w:t xml:space="preserve"> principles to a case</w:t>
            </w:r>
            <w:r w:rsidRPr="5A2C59FE">
              <w:t>.</w:t>
            </w:r>
          </w:p>
        </w:tc>
        <w:tc>
          <w:tcPr>
            <w:tcW w:w="4950" w:type="dxa"/>
          </w:tcPr>
          <w:p w14:paraId="372EBB8F" w14:textId="20AA36C8" w:rsidR="00C11E22" w:rsidRPr="00DD5413" w:rsidRDefault="00C11E22" w:rsidP="00C11E22">
            <w:pPr>
              <w:rPr>
                <w:b/>
                <w:bCs/>
                <w:sz w:val="28"/>
                <w:szCs w:val="28"/>
              </w:rPr>
            </w:pPr>
            <w:r w:rsidRPr="00DD5413">
              <w:rPr>
                <w:b/>
                <w:bCs/>
                <w:sz w:val="28"/>
                <w:szCs w:val="28"/>
              </w:rPr>
              <w:t xml:space="preserve">Slide </w:t>
            </w:r>
            <w:r w:rsidR="00C37377">
              <w:rPr>
                <w:b/>
                <w:bCs/>
                <w:sz w:val="28"/>
                <w:szCs w:val="28"/>
              </w:rPr>
              <w:t>15</w:t>
            </w:r>
          </w:p>
          <w:p w14:paraId="16DE4092" w14:textId="0619CF26" w:rsidR="00C11E22" w:rsidRPr="00084114" w:rsidRDefault="003A3D58" w:rsidP="00C11E22">
            <w:pPr>
              <w:rPr>
                <w:b/>
                <w:sz w:val="28"/>
                <w:szCs w:val="28"/>
              </w:rPr>
            </w:pPr>
            <w:r w:rsidRPr="003A3D58">
              <w:rPr>
                <w:b/>
                <w:noProof/>
                <w:sz w:val="28"/>
                <w:szCs w:val="28"/>
              </w:rPr>
              <w:drawing>
                <wp:inline distT="0" distB="0" distL="0" distR="0" wp14:anchorId="272CA6BF" wp14:editId="32408E49">
                  <wp:extent cx="3006090" cy="2322830"/>
                  <wp:effectExtent l="0" t="0" r="3810" b="1270"/>
                  <wp:docPr id="16" name="Picture 16"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06090" cy="2322830"/>
                          </a:xfrm>
                          <a:prstGeom prst="rect">
                            <a:avLst/>
                          </a:prstGeom>
                        </pic:spPr>
                      </pic:pic>
                    </a:graphicData>
                  </a:graphic>
                </wp:inline>
              </w:drawing>
            </w:r>
          </w:p>
        </w:tc>
      </w:tr>
      <w:tr w:rsidR="00C11E22" w:rsidRPr="00084114" w14:paraId="4FEC3C9A" w14:textId="77777777" w:rsidTr="000C0B31">
        <w:trPr>
          <w:cantSplit/>
        </w:trPr>
        <w:tc>
          <w:tcPr>
            <w:tcW w:w="5238" w:type="dxa"/>
          </w:tcPr>
          <w:p w14:paraId="014ACC3F" w14:textId="5BAB66FB" w:rsidR="00C11E22" w:rsidRPr="00DD5413" w:rsidRDefault="00C11E22" w:rsidP="00C11E22">
            <w:pPr>
              <w:rPr>
                <w:b/>
                <w:bCs/>
                <w:sz w:val="28"/>
                <w:szCs w:val="28"/>
              </w:rPr>
            </w:pPr>
            <w:r w:rsidRPr="00DD5413">
              <w:rPr>
                <w:b/>
                <w:bCs/>
                <w:sz w:val="28"/>
                <w:szCs w:val="28"/>
              </w:rPr>
              <w:lastRenderedPageBreak/>
              <w:t>Clinical Case</w:t>
            </w:r>
          </w:p>
          <w:p w14:paraId="1BEAAFC8" w14:textId="77777777" w:rsidR="00C11E22" w:rsidRDefault="00C11E22" w:rsidP="00C11E22"/>
          <w:p w14:paraId="2D8A2E02" w14:textId="66B9CCA4" w:rsidR="00C11E22" w:rsidRDefault="00C11E22" w:rsidP="00C11E22">
            <w:r>
              <w:t>SAY:</w:t>
            </w:r>
          </w:p>
          <w:p w14:paraId="00ECA9F1" w14:textId="77777777" w:rsidR="00BA5472" w:rsidRDefault="00BA5472" w:rsidP="00C11E22"/>
          <w:p w14:paraId="64D32026" w14:textId="16C9D3A8" w:rsidR="00C11E22" w:rsidRDefault="00C11E22" w:rsidP="00C11E22">
            <w:r>
              <w:t>On Saturday, a nurse aid</w:t>
            </w:r>
            <w:r w:rsidR="00BE6902">
              <w:t>e</w:t>
            </w:r>
            <w:r>
              <w:t xml:space="preserve"> noted</w:t>
            </w:r>
            <w:r w:rsidRPr="00605B9B">
              <w:t xml:space="preserve"> that a 76-year-old woman in the facility did not eat breakfast and just picked at her lunch. The on-call provider </w:t>
            </w:r>
            <w:r>
              <w:t>was notified and requested a</w:t>
            </w:r>
            <w:r w:rsidRPr="00605B9B">
              <w:t xml:space="preserve"> urine culture in case the resident’s symptoms </w:t>
            </w:r>
            <w:r>
              <w:t>were</w:t>
            </w:r>
            <w:r w:rsidRPr="00605B9B">
              <w:t xml:space="preserve"> related to a urinary tract infection.</w:t>
            </w:r>
          </w:p>
          <w:p w14:paraId="12854679" w14:textId="77777777" w:rsidR="00C11E22" w:rsidRPr="00605B9B" w:rsidRDefault="00C11E22" w:rsidP="00C11E22"/>
          <w:p w14:paraId="1DED3C51" w14:textId="77777777" w:rsidR="00C11E22" w:rsidRDefault="00C11E22" w:rsidP="00C11E22">
            <w:r w:rsidRPr="00605B9B">
              <w:t xml:space="preserve">The resident’s appetite was normal by Sunday.  </w:t>
            </w:r>
          </w:p>
          <w:p w14:paraId="312FB749" w14:textId="77777777" w:rsidR="00C11E22" w:rsidRDefault="00C11E22" w:rsidP="00C11E22"/>
          <w:p w14:paraId="0E97266B" w14:textId="500C8F6E" w:rsidR="00C11E22" w:rsidRDefault="00C11E22" w:rsidP="00C11E22">
            <w:r w:rsidRPr="00605B9B">
              <w:t>On Monday, the lab faxe</w:t>
            </w:r>
            <w:r>
              <w:t>d</w:t>
            </w:r>
            <w:r w:rsidRPr="00605B9B">
              <w:t xml:space="preserve"> over the results</w:t>
            </w:r>
            <w:r w:rsidR="007542F3">
              <w:t>,</w:t>
            </w:r>
            <w:r>
              <w:t xml:space="preserve"> which were</w:t>
            </w:r>
            <w:r w:rsidRPr="00605B9B">
              <w:t xml:space="preserve"> ≥100,000 </w:t>
            </w:r>
            <w:r>
              <w:t>colony forming units per</w:t>
            </w:r>
            <w:r w:rsidRPr="5A2C59FE">
              <w:t xml:space="preserve"> </w:t>
            </w:r>
            <w:r>
              <w:t>milliliter</w:t>
            </w:r>
            <w:r w:rsidRPr="00605B9B">
              <w:t xml:space="preserve"> of a pan-susceptible </w:t>
            </w:r>
            <w:r w:rsidRPr="5A2C59FE">
              <w:rPr>
                <w:i/>
                <w:iCs/>
              </w:rPr>
              <w:t xml:space="preserve">E. coli </w:t>
            </w:r>
            <w:r w:rsidRPr="00605B9B">
              <w:t>in her urine culture</w:t>
            </w:r>
            <w:r w:rsidR="00686F04">
              <w:t>.</w:t>
            </w:r>
            <w:r w:rsidRPr="00605B9B">
              <w:t xml:space="preserve"> </w:t>
            </w:r>
          </w:p>
          <w:p w14:paraId="57A98181" w14:textId="77777777" w:rsidR="00C11E22" w:rsidRPr="00605B9B" w:rsidRDefault="00C11E22" w:rsidP="00C11E22"/>
          <w:p w14:paraId="7CDD54AC" w14:textId="5082AE03" w:rsidR="00C11E22" w:rsidRPr="00084114" w:rsidRDefault="00C11E22" w:rsidP="00C11E22">
            <w:r w:rsidRPr="00605B9B">
              <w:t xml:space="preserve">A </w:t>
            </w:r>
            <w:r>
              <w:t xml:space="preserve">different </w:t>
            </w:r>
            <w:r w:rsidRPr="00605B9B">
              <w:t xml:space="preserve">provider </w:t>
            </w:r>
            <w:r>
              <w:t>saw</w:t>
            </w:r>
            <w:r w:rsidRPr="00605B9B">
              <w:t xml:space="preserve"> the urine culture results and prescribe</w:t>
            </w:r>
            <w:r>
              <w:t>d</w:t>
            </w:r>
            <w:r w:rsidRPr="00605B9B">
              <w:t xml:space="preserve"> a 7-day course of ciprofloxacin</w:t>
            </w:r>
            <w:r w:rsidRPr="5D6A346D">
              <w:t xml:space="preserve">. </w:t>
            </w:r>
            <w:r>
              <w:t>The resident</w:t>
            </w:r>
            <w:r w:rsidRPr="00605B9B">
              <w:t xml:space="preserve"> complete</w:t>
            </w:r>
            <w:r>
              <w:t>d</w:t>
            </w:r>
            <w:r w:rsidR="000C0B31">
              <w:t xml:space="preserve"> the antibiotic course.</w:t>
            </w:r>
          </w:p>
        </w:tc>
        <w:tc>
          <w:tcPr>
            <w:tcW w:w="4950" w:type="dxa"/>
          </w:tcPr>
          <w:p w14:paraId="520653DD" w14:textId="365E5F51" w:rsidR="00C11E22" w:rsidRPr="00DD5413" w:rsidRDefault="00C11E22" w:rsidP="00C11E22">
            <w:pPr>
              <w:rPr>
                <w:b/>
                <w:bCs/>
                <w:sz w:val="28"/>
                <w:szCs w:val="28"/>
              </w:rPr>
            </w:pPr>
            <w:r w:rsidRPr="00DD5413">
              <w:rPr>
                <w:b/>
                <w:bCs/>
                <w:sz w:val="28"/>
                <w:szCs w:val="28"/>
              </w:rPr>
              <w:t xml:space="preserve">Slide </w:t>
            </w:r>
            <w:r w:rsidR="00C37377">
              <w:rPr>
                <w:b/>
                <w:bCs/>
                <w:sz w:val="28"/>
                <w:szCs w:val="28"/>
              </w:rPr>
              <w:t>16</w:t>
            </w:r>
          </w:p>
          <w:p w14:paraId="57CC33CE" w14:textId="363BD784" w:rsidR="00C11E22" w:rsidRPr="00084114" w:rsidRDefault="00E94F8D" w:rsidP="00C11E22">
            <w:pPr>
              <w:rPr>
                <w:b/>
                <w:sz w:val="28"/>
                <w:szCs w:val="28"/>
              </w:rPr>
            </w:pPr>
            <w:r w:rsidRPr="00E94F8D">
              <w:rPr>
                <w:b/>
                <w:noProof/>
                <w:sz w:val="28"/>
                <w:szCs w:val="28"/>
              </w:rPr>
              <w:drawing>
                <wp:inline distT="0" distB="0" distL="0" distR="0" wp14:anchorId="2A0472F1" wp14:editId="28361498">
                  <wp:extent cx="3006090" cy="2322830"/>
                  <wp:effectExtent l="0" t="0" r="3810" b="1270"/>
                  <wp:docPr id="20" name="Picture 20"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06090" cy="2322830"/>
                          </a:xfrm>
                          <a:prstGeom prst="rect">
                            <a:avLst/>
                          </a:prstGeom>
                        </pic:spPr>
                      </pic:pic>
                    </a:graphicData>
                  </a:graphic>
                </wp:inline>
              </w:drawing>
            </w:r>
          </w:p>
        </w:tc>
      </w:tr>
      <w:tr w:rsidR="00C11E22" w:rsidRPr="00084114" w14:paraId="7595A7DE" w14:textId="77777777" w:rsidTr="000C0B31">
        <w:trPr>
          <w:cantSplit/>
        </w:trPr>
        <w:tc>
          <w:tcPr>
            <w:tcW w:w="5238" w:type="dxa"/>
          </w:tcPr>
          <w:p w14:paraId="3640E83D" w14:textId="237A0BE0" w:rsidR="00C11E22" w:rsidRDefault="00C11E22" w:rsidP="00C11E22">
            <w:r w:rsidRPr="00DD5413">
              <w:rPr>
                <w:b/>
                <w:bCs/>
                <w:sz w:val="28"/>
                <w:szCs w:val="28"/>
              </w:rPr>
              <w:t>Clinical Case</w:t>
            </w:r>
            <w:r w:rsidR="00BE6902">
              <w:rPr>
                <w:b/>
                <w:bCs/>
                <w:sz w:val="28"/>
                <w:szCs w:val="28"/>
              </w:rPr>
              <w:t>,</w:t>
            </w:r>
            <w:r w:rsidRPr="00DD5413">
              <w:rPr>
                <w:b/>
                <w:bCs/>
                <w:sz w:val="28"/>
                <w:szCs w:val="28"/>
              </w:rPr>
              <w:t xml:space="preserve"> Continued</w:t>
            </w:r>
          </w:p>
          <w:p w14:paraId="2685E6F2" w14:textId="77777777" w:rsidR="00C11E22" w:rsidRDefault="00C11E22" w:rsidP="00C11E22"/>
          <w:p w14:paraId="6B2E809F" w14:textId="0D5D29D8" w:rsidR="00C11E22" w:rsidRDefault="00C11E22" w:rsidP="00C11E22">
            <w:r w:rsidRPr="00691E7D">
              <w:t>SAY:</w:t>
            </w:r>
          </w:p>
          <w:p w14:paraId="4A1B046E" w14:textId="77777777" w:rsidR="00BA5472" w:rsidRDefault="00BA5472" w:rsidP="00C11E22"/>
          <w:p w14:paraId="2E97E3A8" w14:textId="64E095D8" w:rsidR="00C11E22" w:rsidRDefault="00C11E22" w:rsidP="00C11E22">
            <w:r w:rsidRPr="006A165D">
              <w:t xml:space="preserve">Two months later, </w:t>
            </w:r>
            <w:r>
              <w:t>the same resident</w:t>
            </w:r>
            <w:r w:rsidRPr="006A165D">
              <w:t xml:space="preserve"> develop</w:t>
            </w:r>
            <w:r>
              <w:t>ed</w:t>
            </w:r>
            <w:r w:rsidRPr="006A165D">
              <w:t xml:space="preserve"> </w:t>
            </w:r>
            <w:r w:rsidRPr="005D7591">
              <w:t>fevers,</w:t>
            </w:r>
            <w:r w:rsidRPr="006A165D">
              <w:t xml:space="preserve"> dysuria, and flank pain. </w:t>
            </w:r>
            <w:r>
              <w:t>A urine culture was sent</w:t>
            </w:r>
            <w:r w:rsidR="007542F3">
              <w:t>,</w:t>
            </w:r>
            <w:r>
              <w:t xml:space="preserve"> and she was started on another course of ciprofloxacin. The n</w:t>
            </w:r>
            <w:r w:rsidR="00BC653A">
              <w:t>ext day she fe</w:t>
            </w:r>
            <w:r w:rsidR="007542F3">
              <w:t>lt</w:t>
            </w:r>
            <w:r w:rsidR="00BC653A">
              <w:t xml:space="preserve"> worse and ha</w:t>
            </w:r>
            <w:r w:rsidR="007542F3">
              <w:t>d</w:t>
            </w:r>
            <w:r>
              <w:t xml:space="preserve"> fevers and flank pain.  </w:t>
            </w:r>
          </w:p>
          <w:p w14:paraId="14056645" w14:textId="77777777" w:rsidR="00C11E22" w:rsidRPr="006A165D" w:rsidRDefault="00C11E22" w:rsidP="00C11E22"/>
          <w:p w14:paraId="1F0ECD9C" w14:textId="37EA2E33" w:rsidR="00C11E22" w:rsidRPr="00084114" w:rsidRDefault="00C11E22" w:rsidP="00C11E22">
            <w:r w:rsidRPr="006A165D">
              <w:t xml:space="preserve">She </w:t>
            </w:r>
            <w:r>
              <w:t>was</w:t>
            </w:r>
            <w:r w:rsidRPr="006A165D">
              <w:t xml:space="preserve"> transferred to the </w:t>
            </w:r>
            <w:r>
              <w:t xml:space="preserve">emergency department and admitted with hypotension. She was given fluids and started on intravenous cefepime. </w:t>
            </w:r>
            <w:r w:rsidRPr="006A165D">
              <w:t>Her urine culture gr</w:t>
            </w:r>
            <w:r>
              <w:t>ew</w:t>
            </w:r>
            <w:r w:rsidRPr="006A165D">
              <w:t xml:space="preserve"> greater than 100,000 colony</w:t>
            </w:r>
            <w:r w:rsidR="007542F3">
              <w:t>-</w:t>
            </w:r>
            <w:r>
              <w:t>forming</w:t>
            </w:r>
            <w:r w:rsidRPr="006A165D">
              <w:t xml:space="preserve"> units per mL of </w:t>
            </w:r>
            <w:r w:rsidRPr="328284D0">
              <w:rPr>
                <w:i/>
                <w:iCs/>
              </w:rPr>
              <w:t>E. coli</w:t>
            </w:r>
            <w:r w:rsidRPr="006A165D">
              <w:t xml:space="preserve"> resistant to ciprofloxacin but </w:t>
            </w:r>
            <w:r>
              <w:t>was</w:t>
            </w:r>
            <w:r w:rsidRPr="006A165D">
              <w:t xml:space="preserve"> susceptible to </w:t>
            </w:r>
            <w:proofErr w:type="gramStart"/>
            <w:r w:rsidRPr="006A165D">
              <w:t>a number of</w:t>
            </w:r>
            <w:proofErr w:type="gramEnd"/>
            <w:r w:rsidRPr="006A165D">
              <w:t xml:space="preserve"> other antibiotics.</w:t>
            </w:r>
            <w:r>
              <w:t xml:space="preserve"> The resident received</w:t>
            </w:r>
            <w:r w:rsidRPr="006A165D">
              <w:t xml:space="preserve"> a 7-day course of </w:t>
            </w:r>
            <w:r>
              <w:t xml:space="preserve">intravenous </w:t>
            </w:r>
            <w:r w:rsidRPr="006A165D">
              <w:t>cefepime for pyelonephritis</w:t>
            </w:r>
            <w:r>
              <w:t xml:space="preserve"> and stayed at the hospital to complete the course</w:t>
            </w:r>
            <w:r w:rsidR="000C0B31">
              <w:t>.</w:t>
            </w:r>
          </w:p>
        </w:tc>
        <w:tc>
          <w:tcPr>
            <w:tcW w:w="4950" w:type="dxa"/>
          </w:tcPr>
          <w:p w14:paraId="15F293E5" w14:textId="1877C496" w:rsidR="00C11E22" w:rsidRPr="00DD5413" w:rsidRDefault="00C11E22" w:rsidP="00C11E22">
            <w:pPr>
              <w:rPr>
                <w:b/>
                <w:bCs/>
                <w:sz w:val="28"/>
                <w:szCs w:val="28"/>
              </w:rPr>
            </w:pPr>
            <w:r w:rsidRPr="00DD5413">
              <w:rPr>
                <w:b/>
                <w:bCs/>
                <w:sz w:val="28"/>
                <w:szCs w:val="28"/>
              </w:rPr>
              <w:t xml:space="preserve">Slide </w:t>
            </w:r>
            <w:r w:rsidR="00C37377">
              <w:rPr>
                <w:b/>
                <w:bCs/>
                <w:sz w:val="28"/>
                <w:szCs w:val="28"/>
              </w:rPr>
              <w:t>17</w:t>
            </w:r>
          </w:p>
          <w:p w14:paraId="162070D7" w14:textId="5D97F640" w:rsidR="00C11E22" w:rsidRPr="00084114" w:rsidRDefault="00581EFF" w:rsidP="00C11E22">
            <w:pPr>
              <w:rPr>
                <w:b/>
                <w:sz w:val="28"/>
                <w:szCs w:val="28"/>
              </w:rPr>
            </w:pPr>
            <w:r w:rsidRPr="00581EFF">
              <w:rPr>
                <w:b/>
                <w:noProof/>
                <w:sz w:val="28"/>
                <w:szCs w:val="28"/>
              </w:rPr>
              <w:drawing>
                <wp:inline distT="0" distB="0" distL="0" distR="0" wp14:anchorId="182DCC46" wp14:editId="17A2D930">
                  <wp:extent cx="3006090" cy="2322830"/>
                  <wp:effectExtent l="0" t="0" r="3810" b="1270"/>
                  <wp:docPr id="38" name="Picture 38"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06090" cy="2322830"/>
                          </a:xfrm>
                          <a:prstGeom prst="rect">
                            <a:avLst/>
                          </a:prstGeom>
                        </pic:spPr>
                      </pic:pic>
                    </a:graphicData>
                  </a:graphic>
                </wp:inline>
              </w:drawing>
            </w:r>
          </w:p>
        </w:tc>
      </w:tr>
      <w:tr w:rsidR="00C11E22" w:rsidRPr="00084114" w14:paraId="162CE03B" w14:textId="77777777" w:rsidTr="000C0B31">
        <w:trPr>
          <w:cantSplit/>
        </w:trPr>
        <w:tc>
          <w:tcPr>
            <w:tcW w:w="5238" w:type="dxa"/>
          </w:tcPr>
          <w:p w14:paraId="0749B0EA" w14:textId="1A781372" w:rsidR="00C11E22" w:rsidRPr="00DD5413" w:rsidRDefault="00BA5472" w:rsidP="00C11E22">
            <w:pPr>
              <w:rPr>
                <w:b/>
                <w:bCs/>
                <w:sz w:val="28"/>
                <w:szCs w:val="28"/>
              </w:rPr>
            </w:pPr>
            <w:r>
              <w:rPr>
                <w:b/>
                <w:bCs/>
                <w:sz w:val="28"/>
                <w:szCs w:val="28"/>
              </w:rPr>
              <w:lastRenderedPageBreak/>
              <w:t>Where A</w:t>
            </w:r>
            <w:r w:rsidR="00EA24F8">
              <w:rPr>
                <w:b/>
                <w:bCs/>
                <w:sz w:val="28"/>
                <w:szCs w:val="28"/>
              </w:rPr>
              <w:t>re the Problems in</w:t>
            </w:r>
            <w:r w:rsidR="006F59A0">
              <w:rPr>
                <w:b/>
                <w:bCs/>
                <w:sz w:val="28"/>
                <w:szCs w:val="28"/>
              </w:rPr>
              <w:t xml:space="preserve"> </w:t>
            </w:r>
            <w:r w:rsidR="00EA24F8">
              <w:rPr>
                <w:b/>
                <w:bCs/>
                <w:sz w:val="28"/>
                <w:szCs w:val="28"/>
              </w:rPr>
              <w:t>T</w:t>
            </w:r>
            <w:r w:rsidR="00C11E22" w:rsidRPr="00DD5413">
              <w:rPr>
                <w:b/>
                <w:bCs/>
                <w:sz w:val="28"/>
                <w:szCs w:val="28"/>
              </w:rPr>
              <w:t>his Case?</w:t>
            </w:r>
          </w:p>
          <w:p w14:paraId="51AFD400" w14:textId="77777777" w:rsidR="00C11E22" w:rsidRDefault="00C11E22" w:rsidP="00C11E22"/>
          <w:p w14:paraId="0FD11500" w14:textId="665FCABF" w:rsidR="00C11E22" w:rsidRDefault="00C11E22" w:rsidP="00C11E22">
            <w:r w:rsidRPr="00691E7D">
              <w:t>SAY:</w:t>
            </w:r>
          </w:p>
          <w:p w14:paraId="03F1DD2E" w14:textId="77777777" w:rsidR="00BA5472" w:rsidRDefault="00BA5472" w:rsidP="00C11E22"/>
          <w:p w14:paraId="07A11C52" w14:textId="79B06865" w:rsidR="00CC4524" w:rsidRPr="00084114" w:rsidRDefault="00C11E22" w:rsidP="00C11E22">
            <w:r>
              <w:t xml:space="preserve">In this slide you will see what we refer to as the Swiss </w:t>
            </w:r>
            <w:r w:rsidR="007542F3">
              <w:t>c</w:t>
            </w:r>
            <w:r>
              <w:t>heese model. Each slice represents a potential safety check. The holes are the errors or missed opportunities to stop harm of a resident. Notice that there are several slices, which means that there are many chances for a harmful situation to be stopped</w:t>
            </w:r>
            <w:r w:rsidR="00B33B09">
              <w:t xml:space="preserve">, </w:t>
            </w:r>
            <w:r>
              <w:t>but when the holes all line up, as they did in the case you just heard, residents may be harmed</w:t>
            </w:r>
            <w:r w:rsidR="000C0B31">
              <w:t>.</w:t>
            </w:r>
          </w:p>
        </w:tc>
        <w:tc>
          <w:tcPr>
            <w:tcW w:w="4950" w:type="dxa"/>
          </w:tcPr>
          <w:p w14:paraId="4AC83A6C" w14:textId="3077E9F9" w:rsidR="00C11E22" w:rsidRPr="00DD5413" w:rsidRDefault="00C11E22" w:rsidP="00C11E22">
            <w:pPr>
              <w:rPr>
                <w:b/>
                <w:bCs/>
                <w:sz w:val="28"/>
                <w:szCs w:val="28"/>
              </w:rPr>
            </w:pPr>
            <w:r w:rsidRPr="00DD5413">
              <w:rPr>
                <w:b/>
                <w:bCs/>
                <w:sz w:val="28"/>
                <w:szCs w:val="28"/>
              </w:rPr>
              <w:t xml:space="preserve">Slide </w:t>
            </w:r>
            <w:r w:rsidR="00C37377">
              <w:rPr>
                <w:b/>
                <w:bCs/>
                <w:sz w:val="28"/>
                <w:szCs w:val="28"/>
              </w:rPr>
              <w:t>18</w:t>
            </w:r>
          </w:p>
          <w:p w14:paraId="7E7629C1" w14:textId="6BC9895F" w:rsidR="00C11E22" w:rsidRPr="00084114" w:rsidRDefault="00BD1691" w:rsidP="000C0B31">
            <w:pPr>
              <w:spacing w:after="120"/>
              <w:rPr>
                <w:b/>
                <w:sz w:val="28"/>
                <w:szCs w:val="28"/>
              </w:rPr>
            </w:pPr>
            <w:r w:rsidRPr="00BD1691">
              <w:rPr>
                <w:b/>
                <w:noProof/>
                <w:sz w:val="28"/>
                <w:szCs w:val="28"/>
              </w:rPr>
              <w:drawing>
                <wp:inline distT="0" distB="0" distL="0" distR="0" wp14:anchorId="2DA7DF79" wp14:editId="5534CC11">
                  <wp:extent cx="3006090" cy="2322830"/>
                  <wp:effectExtent l="0" t="0" r="3810" b="1270"/>
                  <wp:docPr id="21" name="Picture 21"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06090" cy="2322830"/>
                          </a:xfrm>
                          <a:prstGeom prst="rect">
                            <a:avLst/>
                          </a:prstGeom>
                        </pic:spPr>
                      </pic:pic>
                    </a:graphicData>
                  </a:graphic>
                </wp:inline>
              </w:drawing>
            </w:r>
          </w:p>
        </w:tc>
      </w:tr>
      <w:tr w:rsidR="00C11E22" w:rsidRPr="00084114" w14:paraId="4B5B7BB9" w14:textId="77777777" w:rsidTr="000C0B31">
        <w:trPr>
          <w:cantSplit/>
        </w:trPr>
        <w:tc>
          <w:tcPr>
            <w:tcW w:w="5238" w:type="dxa"/>
          </w:tcPr>
          <w:p w14:paraId="5C45EC95" w14:textId="4A978B43" w:rsidR="00C11E22" w:rsidRPr="00DD5413" w:rsidRDefault="00BA5472" w:rsidP="00C11E22">
            <w:pPr>
              <w:rPr>
                <w:b/>
                <w:bCs/>
                <w:sz w:val="28"/>
                <w:szCs w:val="28"/>
              </w:rPr>
            </w:pPr>
            <w:r>
              <w:rPr>
                <w:b/>
                <w:bCs/>
                <w:sz w:val="28"/>
                <w:szCs w:val="28"/>
              </w:rPr>
              <w:t>Where A</w:t>
            </w:r>
            <w:r w:rsidR="00EA24F8">
              <w:rPr>
                <w:b/>
                <w:bCs/>
                <w:sz w:val="28"/>
                <w:szCs w:val="28"/>
              </w:rPr>
              <w:t>re the Problems in T</w:t>
            </w:r>
            <w:r w:rsidR="00C11E22" w:rsidRPr="00DD5413">
              <w:rPr>
                <w:b/>
                <w:bCs/>
                <w:sz w:val="28"/>
                <w:szCs w:val="28"/>
              </w:rPr>
              <w:t>his Case?</w:t>
            </w:r>
          </w:p>
          <w:p w14:paraId="76381BBE" w14:textId="77777777" w:rsidR="00C11E22" w:rsidRDefault="00C11E22" w:rsidP="00C11E22"/>
          <w:p w14:paraId="7A8BCF34" w14:textId="4A9DCA4F" w:rsidR="00C11E22" w:rsidRDefault="00C11E22" w:rsidP="00C11E22">
            <w:r w:rsidRPr="00691E7D">
              <w:t>SAY:</w:t>
            </w:r>
          </w:p>
          <w:p w14:paraId="22670AD3" w14:textId="77777777" w:rsidR="00BA5472" w:rsidRDefault="00BA5472" w:rsidP="00C11E22"/>
          <w:p w14:paraId="2A4EF7AF" w14:textId="14C79FF6" w:rsidR="00C11E22" w:rsidRDefault="00C11E22" w:rsidP="00C11E22">
            <w:r w:rsidRPr="004F1608">
              <w:t xml:space="preserve">Let’s review this case. </w:t>
            </w:r>
            <w:proofErr w:type="gramStart"/>
            <w:r w:rsidR="007542F3">
              <w:t>A</w:t>
            </w:r>
            <w:r w:rsidRPr="004F1608">
              <w:t xml:space="preserve"> number of</w:t>
            </w:r>
            <w:proofErr w:type="gramEnd"/>
            <w:r w:rsidRPr="004F1608">
              <w:t xml:space="preserve"> </w:t>
            </w:r>
            <w:r>
              <w:t>problems</w:t>
            </w:r>
            <w:r w:rsidRPr="5D6A346D">
              <w:t xml:space="preserve"> </w:t>
            </w:r>
            <w:r w:rsidRPr="004F1608">
              <w:t>affected the care of this resident. We’re only going to focus on those that occurred in the long-term care facility.</w:t>
            </w:r>
            <w:r w:rsidRPr="5D6A346D">
              <w:t xml:space="preserve">  </w:t>
            </w:r>
          </w:p>
          <w:p w14:paraId="3280ABC7" w14:textId="77777777" w:rsidR="00C11E22" w:rsidRDefault="00C11E22" w:rsidP="00C11E22"/>
          <w:p w14:paraId="0D4ACDFC" w14:textId="0366545A" w:rsidR="00C11E22" w:rsidRDefault="00C11E22" w:rsidP="00C11E22">
            <w:r w:rsidRPr="004F1608">
              <w:t>There are many reasons someone can have a poor appetite.</w:t>
            </w:r>
            <w:r w:rsidRPr="5D6A346D">
              <w:t xml:space="preserve"> </w:t>
            </w:r>
            <w:r w:rsidRPr="004F1608">
              <w:t xml:space="preserve">A </w:t>
            </w:r>
            <w:r>
              <w:t xml:space="preserve">change in </w:t>
            </w:r>
            <w:r w:rsidRPr="004F1608">
              <w:t>appetite is not a symptom of a urinary tract infection</w:t>
            </w:r>
            <w:r>
              <w:t xml:space="preserve"> and is not a reason to get a urine culture</w:t>
            </w:r>
            <w:r w:rsidRPr="004F1608">
              <w:t>. Without signs or symptoms of infection, a urine culture should not have been obtained.</w:t>
            </w:r>
            <w:r>
              <w:t xml:space="preserve"> A</w:t>
            </w:r>
            <w:r w:rsidRPr="004F1608">
              <w:t xml:space="preserve"> positive urine culture</w:t>
            </w:r>
            <w:r>
              <w:t xml:space="preserve"> without signs or symptoms of a UTI </w:t>
            </w:r>
            <w:r w:rsidRPr="004F1608">
              <w:t xml:space="preserve">means </w:t>
            </w:r>
            <w:r>
              <w:t>the resident has</w:t>
            </w:r>
            <w:r w:rsidRPr="004F1608">
              <w:t xml:space="preserve"> asymptomatic bacteriuria</w:t>
            </w:r>
            <w:r>
              <w:t>, which is not an infection</w:t>
            </w:r>
            <w:r w:rsidRPr="5D6A346D">
              <w:t xml:space="preserve">. </w:t>
            </w:r>
          </w:p>
          <w:p w14:paraId="09CCE41D" w14:textId="77777777" w:rsidR="00C11E22" w:rsidRPr="004F1608" w:rsidRDefault="00C11E22" w:rsidP="00C11E22"/>
          <w:p w14:paraId="795EEA1C" w14:textId="4B0DC552" w:rsidR="00CC4524" w:rsidRPr="00084114" w:rsidRDefault="00C11E22" w:rsidP="00C11E22">
            <w:r>
              <w:t>As</w:t>
            </w:r>
            <w:r w:rsidR="00737D57">
              <w:t xml:space="preserve"> discussed in the presentation “</w:t>
            </w:r>
            <w:hyperlink r:id="rId26" w:history="1">
              <w:r w:rsidR="00736B05" w:rsidRPr="00A23BC1">
                <w:rPr>
                  <w:rStyle w:val="Hyperlink"/>
                </w:rPr>
                <w:t>Assessment of the Resident With a Suspected Urinary Tract Infection</w:t>
              </w:r>
            </w:hyperlink>
            <w:r w:rsidR="00A23BC1">
              <w:t>,</w:t>
            </w:r>
            <w:r w:rsidR="00737D57">
              <w:t>”</w:t>
            </w:r>
            <w:r w:rsidR="0031375A">
              <w:t xml:space="preserve"> </w:t>
            </w:r>
            <w:r w:rsidRPr="004F1608">
              <w:t>it is common for long-term care facility residents to have pyuria and bacteriuria.</w:t>
            </w:r>
          </w:p>
        </w:tc>
        <w:tc>
          <w:tcPr>
            <w:tcW w:w="4950" w:type="dxa"/>
          </w:tcPr>
          <w:p w14:paraId="49482DB5" w14:textId="53837A28" w:rsidR="00C11E22" w:rsidRPr="00DD5413" w:rsidRDefault="00C37377" w:rsidP="00C11E22">
            <w:pPr>
              <w:rPr>
                <w:b/>
                <w:bCs/>
                <w:sz w:val="28"/>
                <w:szCs w:val="28"/>
              </w:rPr>
            </w:pPr>
            <w:r>
              <w:rPr>
                <w:b/>
                <w:bCs/>
                <w:sz w:val="28"/>
                <w:szCs w:val="28"/>
              </w:rPr>
              <w:t>Slide 19</w:t>
            </w:r>
            <w:r w:rsidR="000A2699">
              <w:rPr>
                <w:b/>
                <w:bCs/>
                <w:sz w:val="28"/>
                <w:szCs w:val="28"/>
              </w:rPr>
              <w:br/>
            </w:r>
            <w:r w:rsidR="00B14BBE" w:rsidRPr="00B14BBE">
              <w:rPr>
                <w:b/>
                <w:bCs/>
                <w:noProof/>
                <w:sz w:val="28"/>
                <w:szCs w:val="28"/>
              </w:rPr>
              <w:drawing>
                <wp:inline distT="0" distB="0" distL="0" distR="0" wp14:anchorId="123BC120" wp14:editId="6816A754">
                  <wp:extent cx="3006090" cy="2322830"/>
                  <wp:effectExtent l="0" t="0" r="3810" b="1270"/>
                  <wp:docPr id="35" name="Picture 35" descr="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06090" cy="2322830"/>
                          </a:xfrm>
                          <a:prstGeom prst="rect">
                            <a:avLst/>
                          </a:prstGeom>
                        </pic:spPr>
                      </pic:pic>
                    </a:graphicData>
                  </a:graphic>
                </wp:inline>
              </w:drawing>
            </w:r>
          </w:p>
          <w:p w14:paraId="710E4434" w14:textId="251F9565" w:rsidR="00C11E22" w:rsidRPr="00084114" w:rsidRDefault="00C11E22" w:rsidP="00C11E22">
            <w:pPr>
              <w:rPr>
                <w:b/>
                <w:sz w:val="28"/>
                <w:szCs w:val="28"/>
              </w:rPr>
            </w:pPr>
          </w:p>
        </w:tc>
      </w:tr>
      <w:tr w:rsidR="00C11E22" w:rsidRPr="00084114" w14:paraId="0E51C757" w14:textId="77777777" w:rsidTr="000C0B31">
        <w:trPr>
          <w:cantSplit/>
        </w:trPr>
        <w:tc>
          <w:tcPr>
            <w:tcW w:w="5238" w:type="dxa"/>
          </w:tcPr>
          <w:p w14:paraId="344D6742" w14:textId="35EC8509" w:rsidR="00C11E22" w:rsidRPr="00DD5413" w:rsidRDefault="00BA5472" w:rsidP="00C11E22">
            <w:pPr>
              <w:rPr>
                <w:b/>
                <w:bCs/>
                <w:sz w:val="28"/>
                <w:szCs w:val="28"/>
              </w:rPr>
            </w:pPr>
            <w:r>
              <w:rPr>
                <w:b/>
                <w:bCs/>
                <w:sz w:val="28"/>
                <w:szCs w:val="28"/>
              </w:rPr>
              <w:lastRenderedPageBreak/>
              <w:t>Where A</w:t>
            </w:r>
            <w:r w:rsidR="00EA24F8">
              <w:rPr>
                <w:b/>
                <w:bCs/>
                <w:sz w:val="28"/>
                <w:szCs w:val="28"/>
              </w:rPr>
              <w:t>re the Problems in T</w:t>
            </w:r>
            <w:r w:rsidR="00C11E22" w:rsidRPr="00DD5413">
              <w:rPr>
                <w:b/>
                <w:bCs/>
                <w:sz w:val="28"/>
                <w:szCs w:val="28"/>
              </w:rPr>
              <w:t>his Case?</w:t>
            </w:r>
          </w:p>
          <w:p w14:paraId="78DE6CC0" w14:textId="77777777" w:rsidR="00C11E22" w:rsidRDefault="00C11E22" w:rsidP="00C11E22"/>
          <w:p w14:paraId="721E8F61" w14:textId="3099F37C" w:rsidR="00C11E22" w:rsidRDefault="00C11E22" w:rsidP="00C11E22">
            <w:r w:rsidRPr="00691E7D">
              <w:t>SAY:</w:t>
            </w:r>
          </w:p>
          <w:p w14:paraId="1D1E990A" w14:textId="77777777" w:rsidR="00BA5472" w:rsidRDefault="00BA5472" w:rsidP="00C11E22"/>
          <w:p w14:paraId="1482BDF8" w14:textId="20112E17" w:rsidR="00C11E22" w:rsidRDefault="00C11E22" w:rsidP="00C11E22">
            <w:r w:rsidRPr="004F1608">
              <w:t xml:space="preserve">A second </w:t>
            </w:r>
            <w:r>
              <w:t>problem</w:t>
            </w:r>
            <w:r w:rsidRPr="5D6A346D">
              <w:t xml:space="preserve"> </w:t>
            </w:r>
            <w:r w:rsidRPr="004F1608">
              <w:t xml:space="preserve">occurred when the daytime </w:t>
            </w:r>
            <w:r w:rsidR="00DE37CE">
              <w:t>health</w:t>
            </w:r>
            <w:r w:rsidR="007619C8">
              <w:t xml:space="preserve"> </w:t>
            </w:r>
            <w:r w:rsidR="00DE37CE">
              <w:t>care practitioner</w:t>
            </w:r>
            <w:r w:rsidR="00DE37CE" w:rsidRPr="004F1608">
              <w:t xml:space="preserve"> </w:t>
            </w:r>
            <w:r w:rsidRPr="004F1608">
              <w:t xml:space="preserve">prescribed antibiotics. This is a common mistake. When prescribers are told of a positive urine culture, </w:t>
            </w:r>
            <w:r w:rsidR="00DE37CE">
              <w:t>they</w:t>
            </w:r>
            <w:r w:rsidR="00DE37CE" w:rsidRPr="004F1608">
              <w:t xml:space="preserve"> </w:t>
            </w:r>
            <w:r w:rsidRPr="004F1608">
              <w:t xml:space="preserve">make an almost reflex decision to treat with antibiotics. </w:t>
            </w:r>
          </w:p>
          <w:p w14:paraId="76BE8033" w14:textId="77777777" w:rsidR="00C11E22" w:rsidRPr="004F1608" w:rsidRDefault="00C11E22" w:rsidP="00C11E22"/>
          <w:p w14:paraId="05490BB5" w14:textId="77777777" w:rsidR="00C11E22" w:rsidRDefault="00C11E22" w:rsidP="00C11E22">
            <w:r w:rsidRPr="004F1608">
              <w:t>The prescriber should have either seen the resident herself or asked a nurse to reassess the resident and find out if she was having any signs or symptoms of a UTI.</w:t>
            </w:r>
          </w:p>
          <w:p w14:paraId="5E52D6E0" w14:textId="77777777" w:rsidR="00C11E22" w:rsidRDefault="00C11E22" w:rsidP="00C11E22"/>
          <w:p w14:paraId="2B0A2B17" w14:textId="3ECEB615" w:rsidR="00C11E22" w:rsidRDefault="00C11E22" w:rsidP="00C11E22">
            <w:r>
              <w:t>Another good response would</w:t>
            </w:r>
            <w:r w:rsidR="005F114F">
              <w:t xml:space="preserve"> have</w:t>
            </w:r>
            <w:r>
              <w:t xml:space="preserve"> be</w:t>
            </w:r>
            <w:r w:rsidR="005F114F">
              <w:t>en</w:t>
            </w:r>
            <w:r>
              <w:t xml:space="preserve"> to ask why the provider who was covering on Saturday decided to send a urine culture.   </w:t>
            </w:r>
          </w:p>
          <w:p w14:paraId="4023D16B" w14:textId="77777777" w:rsidR="00C11E22" w:rsidRDefault="00C11E22" w:rsidP="00C11E22"/>
          <w:p w14:paraId="3EA18606" w14:textId="7B72E891" w:rsidR="00CC4524" w:rsidRPr="00084114" w:rsidRDefault="00C11E22" w:rsidP="00C11E22">
            <w:r>
              <w:t>Finally, ciprofloxacin is usually not a good choice for empiric treatment of a urinary tract infection. It poses several risks including cardiac arrhythmias and ten</w:t>
            </w:r>
            <w:r w:rsidR="0061509B">
              <w:t>dinopathy</w:t>
            </w:r>
            <w:r w:rsidR="000C0B31">
              <w:t>.</w:t>
            </w:r>
          </w:p>
        </w:tc>
        <w:tc>
          <w:tcPr>
            <w:tcW w:w="4950" w:type="dxa"/>
          </w:tcPr>
          <w:p w14:paraId="559F768F" w14:textId="2C461F99" w:rsidR="00C11E22" w:rsidRPr="00DD5413" w:rsidRDefault="00C11E22" w:rsidP="00C11E22">
            <w:pPr>
              <w:rPr>
                <w:b/>
                <w:bCs/>
                <w:sz w:val="28"/>
                <w:szCs w:val="28"/>
              </w:rPr>
            </w:pPr>
            <w:r w:rsidRPr="00DD5413">
              <w:rPr>
                <w:b/>
                <w:bCs/>
                <w:sz w:val="28"/>
                <w:szCs w:val="28"/>
              </w:rPr>
              <w:t>Slide 2</w:t>
            </w:r>
            <w:r w:rsidR="00C37377">
              <w:rPr>
                <w:b/>
                <w:bCs/>
                <w:sz w:val="28"/>
                <w:szCs w:val="28"/>
              </w:rPr>
              <w:t>0</w:t>
            </w:r>
          </w:p>
          <w:p w14:paraId="619438BE" w14:textId="3A482506" w:rsidR="00C11E22" w:rsidRPr="00084114" w:rsidRDefault="00B14BBE" w:rsidP="00C11E22">
            <w:pPr>
              <w:rPr>
                <w:b/>
                <w:sz w:val="28"/>
                <w:szCs w:val="28"/>
              </w:rPr>
            </w:pPr>
            <w:r w:rsidRPr="00B14BBE">
              <w:rPr>
                <w:b/>
                <w:noProof/>
                <w:sz w:val="28"/>
                <w:szCs w:val="28"/>
              </w:rPr>
              <w:drawing>
                <wp:inline distT="0" distB="0" distL="0" distR="0" wp14:anchorId="065A78B2" wp14:editId="570F1BF2">
                  <wp:extent cx="3006090" cy="2322830"/>
                  <wp:effectExtent l="0" t="0" r="3810" b="1270"/>
                  <wp:docPr id="36" name="Picture 36" descr="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06090" cy="2322830"/>
                          </a:xfrm>
                          <a:prstGeom prst="rect">
                            <a:avLst/>
                          </a:prstGeom>
                        </pic:spPr>
                      </pic:pic>
                    </a:graphicData>
                  </a:graphic>
                </wp:inline>
              </w:drawing>
            </w:r>
          </w:p>
        </w:tc>
      </w:tr>
      <w:tr w:rsidR="00C11E22" w:rsidRPr="00084114" w14:paraId="5BC9F00F" w14:textId="77777777" w:rsidTr="000C0B31">
        <w:trPr>
          <w:cantSplit/>
          <w:trHeight w:val="435"/>
        </w:trPr>
        <w:tc>
          <w:tcPr>
            <w:tcW w:w="5238" w:type="dxa"/>
          </w:tcPr>
          <w:p w14:paraId="4647349B" w14:textId="216554D6" w:rsidR="00C11E22" w:rsidRPr="00DD5413" w:rsidRDefault="00BA5472" w:rsidP="00C11E22">
            <w:pPr>
              <w:rPr>
                <w:b/>
                <w:bCs/>
                <w:sz w:val="28"/>
                <w:szCs w:val="28"/>
              </w:rPr>
            </w:pPr>
            <w:r>
              <w:rPr>
                <w:b/>
                <w:bCs/>
                <w:sz w:val="28"/>
                <w:szCs w:val="28"/>
              </w:rPr>
              <w:lastRenderedPageBreak/>
              <w:t>Where A</w:t>
            </w:r>
            <w:r w:rsidR="00C11E22" w:rsidRPr="00DD5413">
              <w:rPr>
                <w:b/>
                <w:bCs/>
                <w:sz w:val="28"/>
                <w:szCs w:val="28"/>
              </w:rPr>
              <w:t xml:space="preserve">re </w:t>
            </w:r>
            <w:r w:rsidR="00EA24F8">
              <w:rPr>
                <w:b/>
                <w:bCs/>
                <w:sz w:val="28"/>
                <w:szCs w:val="28"/>
              </w:rPr>
              <w:t>the Problems in T</w:t>
            </w:r>
            <w:r w:rsidR="00C11E22" w:rsidRPr="00DD5413">
              <w:rPr>
                <w:b/>
                <w:bCs/>
                <w:sz w:val="28"/>
                <w:szCs w:val="28"/>
              </w:rPr>
              <w:t>his Case?</w:t>
            </w:r>
          </w:p>
          <w:p w14:paraId="30117BA4" w14:textId="77777777" w:rsidR="00C11E22" w:rsidRDefault="00C11E22" w:rsidP="00C11E22"/>
          <w:p w14:paraId="3671EC88" w14:textId="73013D60" w:rsidR="00C11E22" w:rsidRDefault="00C11E22" w:rsidP="00C11E22">
            <w:r w:rsidRPr="00691E7D">
              <w:t>SAY:</w:t>
            </w:r>
          </w:p>
          <w:p w14:paraId="119C8496" w14:textId="77777777" w:rsidR="00BA5472" w:rsidRDefault="00BA5472" w:rsidP="00C11E22"/>
          <w:p w14:paraId="31484D06" w14:textId="77777777" w:rsidR="00C11E22" w:rsidRDefault="00C11E22" w:rsidP="00C11E22">
            <w:r>
              <w:t xml:space="preserve">The rest of the problems took place outside of the long-term care facility.  </w:t>
            </w:r>
          </w:p>
          <w:p w14:paraId="3DBF9BDF" w14:textId="77777777" w:rsidR="00C11E22" w:rsidRDefault="00C11E22" w:rsidP="00C11E22"/>
          <w:p w14:paraId="7ACB98CB" w14:textId="46B2912F" w:rsidR="00C11E22" w:rsidRDefault="00C11E22" w:rsidP="00C11E22">
            <w:r>
              <w:t xml:space="preserve">Cefepime was not a good choice to complete her course of therapy since an agent with a </w:t>
            </w:r>
            <w:r w:rsidR="009437F9">
              <w:t>narr</w:t>
            </w:r>
            <w:r w:rsidR="00AF4058">
              <w:t>ower</w:t>
            </w:r>
            <w:r>
              <w:t xml:space="preserve"> spectrum would have also worked. She likely could have received an oral antibiotic to complete the course, avoiding several days in the hospital and placement of </w:t>
            </w:r>
            <w:r w:rsidR="00112F58">
              <w:t xml:space="preserve">an </w:t>
            </w:r>
            <w:r w:rsidR="005F114F">
              <w:t>intravenous line</w:t>
            </w:r>
            <w:r>
              <w:t xml:space="preserve">.  </w:t>
            </w:r>
          </w:p>
          <w:p w14:paraId="6FB19B54" w14:textId="77777777" w:rsidR="00C11E22" w:rsidRDefault="00C11E22" w:rsidP="00C11E22"/>
          <w:p w14:paraId="0BA0E1D3" w14:textId="4B78950F" w:rsidR="00C11E22" w:rsidRDefault="00C11E22" w:rsidP="00C11E22">
            <w:r>
              <w:t xml:space="preserve">The resident’s unnecessary exposure to ciprofloxacin caused a problem with consequences that may not seem readily apparent. First, she acquired a drug-resistant organism that went on to cause a serious infection. Second, she could unintentionally spread </w:t>
            </w:r>
            <w:proofErr w:type="gramStart"/>
            <w:r>
              <w:t>this resistant bacteria</w:t>
            </w:r>
            <w:proofErr w:type="gramEnd"/>
            <w:r>
              <w:t xml:space="preserve"> to other residents. </w:t>
            </w:r>
            <w:r w:rsidRPr="5D6A346D">
              <w:t xml:space="preserve">  </w:t>
            </w:r>
          </w:p>
          <w:p w14:paraId="36041C51" w14:textId="77777777" w:rsidR="00C11E22" w:rsidRDefault="00C11E22" w:rsidP="00C11E22"/>
          <w:p w14:paraId="0C070D0E" w14:textId="71077442" w:rsidR="00CC4524" w:rsidRPr="00084114" w:rsidRDefault="00C11E22" w:rsidP="00C11E22">
            <w:r>
              <w:t>Treating</w:t>
            </w:r>
            <w:r w:rsidRPr="004F1608">
              <w:t xml:space="preserve"> asymptomatic bacteriuria</w:t>
            </w:r>
            <w:r>
              <w:t xml:space="preserve"> with antibiotics</w:t>
            </w:r>
            <w:r w:rsidRPr="004F1608">
              <w:t xml:space="preserve"> can be harmful</w:t>
            </w:r>
            <w:r w:rsidR="00112F58">
              <w:t>.</w:t>
            </w:r>
            <w:r w:rsidRPr="43F6F156">
              <w:t xml:space="preserve"> </w:t>
            </w:r>
            <w:r w:rsidRPr="004F1608">
              <w:t>Data show that this practice increases the risk of subsequent, clinically</w:t>
            </w:r>
            <w:r w:rsidR="005F114F">
              <w:t xml:space="preserve"> </w:t>
            </w:r>
            <w:r w:rsidRPr="004F1608">
              <w:t>significant UTIs. That is what happened for this resident.</w:t>
            </w:r>
          </w:p>
        </w:tc>
        <w:tc>
          <w:tcPr>
            <w:tcW w:w="4950" w:type="dxa"/>
          </w:tcPr>
          <w:p w14:paraId="058C929B" w14:textId="33EE58B8" w:rsidR="00C11E22" w:rsidRPr="00DD5413" w:rsidRDefault="00C11E22" w:rsidP="00C11E22">
            <w:pPr>
              <w:rPr>
                <w:b/>
                <w:bCs/>
                <w:sz w:val="28"/>
                <w:szCs w:val="28"/>
              </w:rPr>
            </w:pPr>
            <w:r w:rsidRPr="00DD5413">
              <w:rPr>
                <w:b/>
                <w:bCs/>
                <w:sz w:val="28"/>
                <w:szCs w:val="28"/>
              </w:rPr>
              <w:t>Slide 2</w:t>
            </w:r>
            <w:r w:rsidR="00C37377">
              <w:rPr>
                <w:b/>
                <w:bCs/>
                <w:sz w:val="28"/>
                <w:szCs w:val="28"/>
              </w:rPr>
              <w:t>1</w:t>
            </w:r>
          </w:p>
          <w:p w14:paraId="7CE0EBFB" w14:textId="03868187" w:rsidR="00C11E22" w:rsidRPr="00084114" w:rsidRDefault="00B14BBE" w:rsidP="00C11E22">
            <w:pPr>
              <w:rPr>
                <w:b/>
                <w:sz w:val="28"/>
                <w:szCs w:val="28"/>
              </w:rPr>
            </w:pPr>
            <w:r w:rsidRPr="00B14BBE">
              <w:rPr>
                <w:b/>
                <w:noProof/>
                <w:sz w:val="28"/>
                <w:szCs w:val="28"/>
              </w:rPr>
              <w:drawing>
                <wp:inline distT="0" distB="0" distL="0" distR="0" wp14:anchorId="5E49AC71" wp14:editId="3AB0FB22">
                  <wp:extent cx="3006090" cy="2322830"/>
                  <wp:effectExtent l="0" t="0" r="3810" b="1270"/>
                  <wp:docPr id="37" name="Picture 37" descr="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06090" cy="2322830"/>
                          </a:xfrm>
                          <a:prstGeom prst="rect">
                            <a:avLst/>
                          </a:prstGeom>
                        </pic:spPr>
                      </pic:pic>
                    </a:graphicData>
                  </a:graphic>
                </wp:inline>
              </w:drawing>
            </w:r>
          </w:p>
        </w:tc>
      </w:tr>
      <w:tr w:rsidR="00C11E22" w:rsidRPr="00084114" w14:paraId="7FF0F0E8" w14:textId="77777777" w:rsidTr="000C0B31">
        <w:trPr>
          <w:cantSplit/>
        </w:trPr>
        <w:tc>
          <w:tcPr>
            <w:tcW w:w="5238" w:type="dxa"/>
          </w:tcPr>
          <w:p w14:paraId="097AC169" w14:textId="6BC7A639" w:rsidR="00C11E22" w:rsidRPr="00DD5413" w:rsidRDefault="00C11E22" w:rsidP="00C11E22">
            <w:pPr>
              <w:rPr>
                <w:b/>
                <w:bCs/>
                <w:sz w:val="28"/>
                <w:szCs w:val="28"/>
              </w:rPr>
            </w:pPr>
            <w:r w:rsidRPr="00DD5413">
              <w:rPr>
                <w:b/>
                <w:bCs/>
                <w:sz w:val="28"/>
                <w:szCs w:val="28"/>
              </w:rPr>
              <w:lastRenderedPageBreak/>
              <w:t>Apply the Science of Safety</w:t>
            </w:r>
          </w:p>
          <w:p w14:paraId="0A552248" w14:textId="77777777" w:rsidR="00C11E22" w:rsidRPr="001B77FA" w:rsidRDefault="00C11E22" w:rsidP="00C11E22">
            <w:pPr>
              <w:rPr>
                <w:b/>
                <w:sz w:val="28"/>
                <w:szCs w:val="28"/>
              </w:rPr>
            </w:pPr>
          </w:p>
          <w:p w14:paraId="3AD3AF9C" w14:textId="78B84478" w:rsidR="00C11E22" w:rsidRDefault="00C11E22" w:rsidP="00C11E22">
            <w:r w:rsidRPr="00691E7D">
              <w:t>SAY:</w:t>
            </w:r>
          </w:p>
          <w:p w14:paraId="50279E1D" w14:textId="77777777" w:rsidR="00ED01B7" w:rsidRDefault="00ED01B7" w:rsidP="00C11E22"/>
          <w:p w14:paraId="3EB714D3" w14:textId="79D5689A" w:rsidR="00C11E22" w:rsidRDefault="00C11E22" w:rsidP="00C11E22">
            <w:r w:rsidRPr="00BE1770">
              <w:t xml:space="preserve">Let’s apply the </w:t>
            </w:r>
            <w:r w:rsidR="005F114F">
              <w:t>three</w:t>
            </w:r>
            <w:r w:rsidRPr="00BE1770">
              <w:t xml:space="preserve"> basic principles of safe design to the </w:t>
            </w:r>
            <w:r>
              <w:t>problem</w:t>
            </w:r>
            <w:r w:rsidRPr="00BE1770">
              <w:t>s that occurred at the long-term care facility</w:t>
            </w:r>
            <w:r w:rsidRPr="5D6A346D">
              <w:t>.</w:t>
            </w:r>
          </w:p>
          <w:p w14:paraId="10A6BCB8" w14:textId="77777777" w:rsidR="00C11E22" w:rsidRPr="00BE1770" w:rsidRDefault="00C11E22" w:rsidP="00C11E22"/>
          <w:p w14:paraId="67A29F0E" w14:textId="74E3D0D8" w:rsidR="00C11E22" w:rsidRDefault="00C11E22" w:rsidP="00C11E22">
            <w:r w:rsidRPr="00BE1770">
              <w:t xml:space="preserve">First, when the staff noticed a change in behavior, they should have used </w:t>
            </w:r>
            <w:proofErr w:type="gramStart"/>
            <w:r w:rsidRPr="00BE1770">
              <w:t>some kind of criteria</w:t>
            </w:r>
            <w:proofErr w:type="gramEnd"/>
            <w:r w:rsidRPr="00BE1770">
              <w:t xml:space="preserve"> to see if urine studies were necessary. Some facilities use either the Loeb </w:t>
            </w:r>
            <w:r>
              <w:t xml:space="preserve">minimum </w:t>
            </w:r>
            <w:r w:rsidRPr="00BE1770">
              <w:t xml:space="preserve">criteria or the revised </w:t>
            </w:r>
            <w:proofErr w:type="spellStart"/>
            <w:r w:rsidRPr="00BE1770">
              <w:t>McGeer</w:t>
            </w:r>
            <w:proofErr w:type="spellEnd"/>
            <w:r w:rsidRPr="00BE1770">
              <w:t xml:space="preserve"> criteria. The AHRQ </w:t>
            </w:r>
            <w:r w:rsidR="00AE280E">
              <w:t>Safety Program</w:t>
            </w:r>
            <w:r w:rsidR="001F75FB">
              <w:t xml:space="preserve"> for Improving Antibiotic Use </w:t>
            </w:r>
            <w:r w:rsidR="005F114F">
              <w:t>W</w:t>
            </w:r>
            <w:r w:rsidRPr="00BE1770">
              <w:t>eb</w:t>
            </w:r>
            <w:r w:rsidR="005F114F">
              <w:t xml:space="preserve"> </w:t>
            </w:r>
            <w:r w:rsidRPr="00BE1770">
              <w:t>site</w:t>
            </w:r>
            <w:r>
              <w:t xml:space="preserve"> also</w:t>
            </w:r>
            <w:r w:rsidRPr="00BE1770">
              <w:t xml:space="preserve"> has tools you may use</w:t>
            </w:r>
            <w:r w:rsidRPr="5A2C59FE">
              <w:t>.</w:t>
            </w:r>
          </w:p>
          <w:p w14:paraId="64BCCF79" w14:textId="77777777" w:rsidR="00C11E22" w:rsidRPr="00BE1770" w:rsidRDefault="00C11E22" w:rsidP="00C11E22"/>
          <w:p w14:paraId="3A704AAC" w14:textId="561E20AF" w:rsidR="00C11E22" w:rsidRDefault="00C11E22" w:rsidP="00C11E22">
            <w:r w:rsidRPr="00BE1770">
              <w:t xml:space="preserve">Second, the nurse who received the urine culture results </w:t>
            </w:r>
            <w:r w:rsidR="005F114F">
              <w:t>could</w:t>
            </w:r>
            <w:r w:rsidRPr="00BE1770">
              <w:t xml:space="preserve"> have helped provide some clinical context for the </w:t>
            </w:r>
            <w:r>
              <w:t xml:space="preserve">daytime </w:t>
            </w:r>
            <w:r w:rsidR="00112F58">
              <w:t>clinician</w:t>
            </w:r>
            <w:r w:rsidRPr="00BE1770">
              <w:t>. Specifically, the nurse could have explained that the reason for the urine culture was for poor appetite and that the resident was back to her baseline, eating well</w:t>
            </w:r>
            <w:r w:rsidR="005F114F">
              <w:t>,</w:t>
            </w:r>
            <w:r w:rsidRPr="00BE1770">
              <w:t xml:space="preserve"> and not complaining of dysuria. A communication form or checklist might make this easier for the nurse to share and for the prescriber to listen.  </w:t>
            </w:r>
          </w:p>
          <w:p w14:paraId="00ED69AD" w14:textId="77777777" w:rsidR="00C11E22" w:rsidRDefault="00C11E22" w:rsidP="00C11E22"/>
          <w:p w14:paraId="2EFBC660" w14:textId="41416C06" w:rsidR="00C11E22" w:rsidRDefault="00C11E22" w:rsidP="00C11E22">
            <w:r>
              <w:t xml:space="preserve">An independent check would be the reassessment at 48 to 72 hours after the first prescribing </w:t>
            </w:r>
            <w:r w:rsidR="00112F58">
              <w:t>e</w:t>
            </w:r>
            <w:r>
              <w:t>vent to review the indication, choice</w:t>
            </w:r>
            <w:r w:rsidR="00727A86">
              <w:t>,</w:t>
            </w:r>
            <w:r>
              <w:t xml:space="preserve"> and duration of the antibiotic. This is our</w:t>
            </w:r>
            <w:r w:rsidR="005F114F">
              <w:t xml:space="preserve"> fourth</w:t>
            </w:r>
            <w:r>
              <w:t xml:space="preserve"> moment of antibiotic prescribing and could have revealed that the ciprofloxacin was too broad for the bacteria recovered, </w:t>
            </w:r>
            <w:proofErr w:type="gramStart"/>
            <w:r>
              <w:t>in the event that</w:t>
            </w:r>
            <w:proofErr w:type="gramEnd"/>
            <w:r>
              <w:t xml:space="preserve"> an infection had been diagnosed.</w:t>
            </w:r>
          </w:p>
          <w:p w14:paraId="0BF61105" w14:textId="77777777" w:rsidR="00C11E22" w:rsidRPr="00BE1770" w:rsidRDefault="00C11E22" w:rsidP="00C11E22"/>
          <w:p w14:paraId="3491901B" w14:textId="17B45156" w:rsidR="00C11E22" w:rsidRDefault="00C11E22" w:rsidP="00C11E22">
            <w:r>
              <w:t>Another</w:t>
            </w:r>
            <w:r w:rsidRPr="00BE1770">
              <w:t xml:space="preserve"> independent check would </w:t>
            </w:r>
            <w:r w:rsidR="005F114F">
              <w:t xml:space="preserve">have </w:t>
            </w:r>
            <w:r w:rsidRPr="00BE1770">
              <w:t>be</w:t>
            </w:r>
            <w:r w:rsidR="005F114F">
              <w:t>en</w:t>
            </w:r>
            <w:r w:rsidRPr="00BE1770">
              <w:t xml:space="preserve"> for someone from the antibiotic stewardship team to review the charts of residents on whom urine cultures were sent. Did the staff use the order set to support evaluation for diagnostic criteria? How were the results communicated to the prescribers?</w:t>
            </w:r>
          </w:p>
          <w:p w14:paraId="3CBB1F75" w14:textId="2E1ED01D" w:rsidR="00C11E22" w:rsidRDefault="00C11E22" w:rsidP="00C11E22"/>
          <w:p w14:paraId="2335C500" w14:textId="5AC553AE" w:rsidR="00C11E22" w:rsidRDefault="00C11E22" w:rsidP="00C11E22">
            <w:r>
              <w:t xml:space="preserve">The third principle is to view these problems as opportunities to improve the system. One way would be to implement a standard communication tool and order sets. These should be developed with input from stakeholders including nurses and providers so they can be incorporated into their existing workflow. Once developed, staff will need to be educated about how to use the tools. </w:t>
            </w:r>
          </w:p>
          <w:p w14:paraId="5D3F44A0" w14:textId="632ABD7D" w:rsidR="00C11E22" w:rsidRPr="00084114" w:rsidRDefault="000C0B31" w:rsidP="00C11E22">
            <w:r>
              <w:lastRenderedPageBreak/>
              <w:t xml:space="preserve">Another change would </w:t>
            </w:r>
            <w:r w:rsidR="00C11E22">
              <w:t xml:space="preserve">be to post </w:t>
            </w:r>
            <w:r w:rsidR="00C11E22" w:rsidRPr="00BE1770">
              <w:t xml:space="preserve">the </w:t>
            </w:r>
            <w:r w:rsidR="00C11E22" w:rsidRPr="00A402F7">
              <w:t>facility’s criteria for when to send a urine culture at the nurses</w:t>
            </w:r>
            <w:r w:rsidR="00C11E22">
              <w:t>’</w:t>
            </w:r>
            <w:r w:rsidR="00C11E22" w:rsidRPr="00A402F7">
              <w:t xml:space="preserve"> station and in other</w:t>
            </w:r>
            <w:r w:rsidR="00C11E22" w:rsidRPr="00BE1770">
              <w:t xml:space="preserve"> common work areas</w:t>
            </w:r>
            <w:r w:rsidR="00C11E22">
              <w:t>. Coupled with education and a standard order set, these criteria could improve resident care</w:t>
            </w:r>
            <w:r w:rsidR="00C11E22" w:rsidRPr="00BE1770">
              <w:t xml:space="preserve">.  </w:t>
            </w:r>
          </w:p>
        </w:tc>
        <w:tc>
          <w:tcPr>
            <w:tcW w:w="4950" w:type="dxa"/>
          </w:tcPr>
          <w:p w14:paraId="5F389599" w14:textId="1DBE18D8" w:rsidR="00C11E22" w:rsidRPr="00DD5413" w:rsidRDefault="00C11E22" w:rsidP="00C11E22">
            <w:pPr>
              <w:rPr>
                <w:b/>
                <w:bCs/>
                <w:sz w:val="28"/>
                <w:szCs w:val="28"/>
              </w:rPr>
            </w:pPr>
            <w:r w:rsidRPr="00DD5413">
              <w:rPr>
                <w:b/>
                <w:bCs/>
                <w:sz w:val="28"/>
                <w:szCs w:val="28"/>
              </w:rPr>
              <w:lastRenderedPageBreak/>
              <w:t xml:space="preserve">Slide </w:t>
            </w:r>
            <w:r w:rsidR="00C37377">
              <w:rPr>
                <w:b/>
                <w:bCs/>
                <w:sz w:val="28"/>
                <w:szCs w:val="28"/>
              </w:rPr>
              <w:t>22</w:t>
            </w:r>
          </w:p>
          <w:p w14:paraId="18D008DE" w14:textId="51AB7EC5" w:rsidR="00C11E22" w:rsidRPr="00084114" w:rsidRDefault="00BD1691" w:rsidP="00C11E22">
            <w:pPr>
              <w:rPr>
                <w:b/>
                <w:sz w:val="28"/>
                <w:szCs w:val="28"/>
              </w:rPr>
            </w:pPr>
            <w:r w:rsidRPr="00BD1691">
              <w:rPr>
                <w:b/>
                <w:noProof/>
                <w:sz w:val="28"/>
                <w:szCs w:val="28"/>
              </w:rPr>
              <w:drawing>
                <wp:inline distT="0" distB="0" distL="0" distR="0" wp14:anchorId="3B2B1DC3" wp14:editId="39F7D998">
                  <wp:extent cx="3006090" cy="2322830"/>
                  <wp:effectExtent l="0" t="0" r="3810" b="1270"/>
                  <wp:docPr id="26" name="Picture 26" descr="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06090" cy="2322830"/>
                          </a:xfrm>
                          <a:prstGeom prst="rect">
                            <a:avLst/>
                          </a:prstGeom>
                        </pic:spPr>
                      </pic:pic>
                    </a:graphicData>
                  </a:graphic>
                </wp:inline>
              </w:drawing>
            </w:r>
          </w:p>
        </w:tc>
      </w:tr>
      <w:tr w:rsidR="00C11E22" w:rsidRPr="00084114" w14:paraId="480A98A2" w14:textId="77777777" w:rsidTr="000C0B31">
        <w:trPr>
          <w:cantSplit/>
        </w:trPr>
        <w:tc>
          <w:tcPr>
            <w:tcW w:w="5238" w:type="dxa"/>
          </w:tcPr>
          <w:p w14:paraId="546D5D45" w14:textId="0F7A3774" w:rsidR="00C11E22" w:rsidRDefault="00C11E22" w:rsidP="009B34FD">
            <w:pPr>
              <w:spacing w:after="200" w:line="276" w:lineRule="auto"/>
              <w:rPr>
                <w:b/>
                <w:sz w:val="28"/>
                <w:szCs w:val="28"/>
              </w:rPr>
            </w:pPr>
            <w:r w:rsidRPr="00DD5413">
              <w:rPr>
                <w:b/>
                <w:bCs/>
                <w:sz w:val="28"/>
                <w:szCs w:val="28"/>
              </w:rPr>
              <w:t>Identifying Problems</w:t>
            </w:r>
          </w:p>
          <w:p w14:paraId="5644A54F" w14:textId="35B3F93D" w:rsidR="00C11E22" w:rsidRDefault="00C11E22" w:rsidP="00C11E22">
            <w:r w:rsidRPr="00494B17">
              <w:t>SAY:</w:t>
            </w:r>
          </w:p>
          <w:p w14:paraId="467EBBA3" w14:textId="77777777" w:rsidR="00C11E22" w:rsidRDefault="00C11E22" w:rsidP="00C11E22"/>
          <w:p w14:paraId="26458AE3" w14:textId="6FB3C400" w:rsidR="00C11E22" w:rsidRDefault="00C11E22" w:rsidP="00C11E22">
            <w:r>
              <w:t>The case we discussed shows how problems can become opportunities to improve the system</w:t>
            </w:r>
            <w:r w:rsidRPr="56943D0B">
              <w:t xml:space="preserve">.  </w:t>
            </w:r>
          </w:p>
          <w:p w14:paraId="3C4FF582" w14:textId="77777777" w:rsidR="00C11E22" w:rsidRDefault="00C11E22" w:rsidP="00C11E22"/>
          <w:p w14:paraId="168D9F5C" w14:textId="104DC566" w:rsidR="00C11E22" w:rsidRDefault="00C11E22" w:rsidP="00C11E22">
            <w:r w:rsidRPr="0097243B">
              <w:t>The</w:t>
            </w:r>
            <w:r>
              <w:t xml:space="preserve">re is a form called </w:t>
            </w:r>
            <w:r w:rsidR="00441668">
              <w:t xml:space="preserve">the </w:t>
            </w:r>
            <w:hyperlink r:id="rId31" w:history="1">
              <w:r w:rsidR="00441668" w:rsidRPr="0031375A">
                <w:rPr>
                  <w:rStyle w:val="Hyperlink"/>
                </w:rPr>
                <w:t>Staff Safety Assessment</w:t>
              </w:r>
            </w:hyperlink>
            <w:r>
              <w:t xml:space="preserve"> that you can use to identify problems at your institution.</w:t>
            </w:r>
            <w:r w:rsidRPr="6ED3367C">
              <w:t xml:space="preserve">  </w:t>
            </w:r>
          </w:p>
          <w:p w14:paraId="45EDD62F" w14:textId="77777777" w:rsidR="00C11E22" w:rsidRDefault="00C11E22" w:rsidP="00C11E22"/>
          <w:p w14:paraId="5A9D1F19" w14:textId="52273A21" w:rsidR="00C11E22" w:rsidRPr="0097243B" w:rsidRDefault="00C11E22" w:rsidP="00C11E22">
            <w:r>
              <w:t xml:space="preserve">Try answering </w:t>
            </w:r>
            <w:r w:rsidRPr="0097243B">
              <w:t>the following questions:</w:t>
            </w:r>
          </w:p>
          <w:p w14:paraId="58BEE31D" w14:textId="77777777" w:rsidR="00C11E22" w:rsidRDefault="00C11E22" w:rsidP="00C11E22">
            <w:pPr>
              <w:pStyle w:val="ListParagraph"/>
              <w:numPr>
                <w:ilvl w:val="0"/>
                <w:numId w:val="50"/>
              </w:numPr>
              <w:spacing w:after="0" w:line="240" w:lineRule="auto"/>
            </w:pPr>
            <w:r w:rsidRPr="0097243B">
              <w:t xml:space="preserve">Describe the next scenario for which antibiotics will not be prescribed </w:t>
            </w:r>
            <w:r>
              <w:t>appropriately</w:t>
            </w:r>
          </w:p>
          <w:p w14:paraId="2E1BB1FE" w14:textId="77777777" w:rsidR="00C11E22" w:rsidRPr="0097243B" w:rsidRDefault="00C11E22" w:rsidP="00C11E22">
            <w:pPr>
              <w:pStyle w:val="ListParagraph"/>
              <w:spacing w:after="0" w:line="240" w:lineRule="auto"/>
            </w:pPr>
            <w:r>
              <w:t>and</w:t>
            </w:r>
          </w:p>
          <w:p w14:paraId="77882AAC" w14:textId="77777777" w:rsidR="00C11E22" w:rsidRDefault="00C11E22" w:rsidP="00C11E22">
            <w:pPr>
              <w:pStyle w:val="ListParagraph"/>
              <w:numPr>
                <w:ilvl w:val="0"/>
                <w:numId w:val="50"/>
              </w:numPr>
              <w:spacing w:after="0" w:line="240" w:lineRule="auto"/>
            </w:pPr>
            <w:r w:rsidRPr="0097243B">
              <w:t>Describe what you think can be done to prevent this from happening</w:t>
            </w:r>
          </w:p>
          <w:p w14:paraId="503EACE1" w14:textId="77777777" w:rsidR="00C11E22" w:rsidRPr="0097243B" w:rsidRDefault="00C11E22" w:rsidP="00C11E22">
            <w:pPr>
              <w:pStyle w:val="ListParagraph"/>
              <w:spacing w:after="0" w:line="240" w:lineRule="auto"/>
            </w:pPr>
          </w:p>
          <w:p w14:paraId="1D168038" w14:textId="17ECE67E" w:rsidR="00C11E22" w:rsidRPr="000E6F3B" w:rsidRDefault="00BC7580" w:rsidP="00C11E22">
            <w:pPr>
              <w:rPr>
                <w:rFonts w:ascii="Calibri" w:eastAsia="Calibri" w:hAnsi="Calibri" w:cs="Calibri"/>
              </w:rPr>
            </w:pPr>
            <w:r>
              <w:t>S</w:t>
            </w:r>
            <w:r w:rsidR="00C11E22">
              <w:t>tart with asking your core antibiotic stewardship team members and other key stakeholders</w:t>
            </w:r>
            <w:r w:rsidR="00ED01B7">
              <w:t xml:space="preserve"> to</w:t>
            </w:r>
            <w:r w:rsidR="00C11E22">
              <w:t xml:space="preserve"> use the form</w:t>
            </w:r>
            <w:r w:rsidR="00C11E22" w:rsidRPr="5A2C59FE">
              <w:t xml:space="preserve">. </w:t>
            </w:r>
            <w:r w:rsidR="00C11E22" w:rsidRPr="00DD5413">
              <w:rPr>
                <w:rFonts w:ascii="Calibri" w:eastAsia="Calibri" w:hAnsi="Calibri" w:cs="Calibri"/>
              </w:rPr>
              <w:t xml:space="preserve">This </w:t>
            </w:r>
            <w:hyperlink r:id="rId32" w:history="1">
              <w:r w:rsidR="00C11E22" w:rsidRPr="0031375A">
                <w:rPr>
                  <w:rStyle w:val="Hyperlink"/>
                  <w:rFonts w:ascii="Calibri" w:eastAsia="Calibri" w:hAnsi="Calibri" w:cs="Calibri"/>
                </w:rPr>
                <w:t>form</w:t>
              </w:r>
            </w:hyperlink>
            <w:r w:rsidR="00C11E22" w:rsidRPr="00DD5413">
              <w:rPr>
                <w:rFonts w:ascii="Calibri" w:eastAsia="Calibri" w:hAnsi="Calibri" w:cs="Calibri"/>
              </w:rPr>
              <w:t xml:space="preserve"> is available </w:t>
            </w:r>
            <w:r w:rsidR="00267738">
              <w:rPr>
                <w:rFonts w:ascii="Calibri" w:eastAsia="Calibri" w:hAnsi="Calibri" w:cs="Calibri"/>
              </w:rPr>
              <w:t>i</w:t>
            </w:r>
            <w:r w:rsidR="00267738" w:rsidRPr="00DD5413">
              <w:rPr>
                <w:rFonts w:ascii="Calibri" w:eastAsia="Calibri" w:hAnsi="Calibri" w:cs="Calibri"/>
              </w:rPr>
              <w:t xml:space="preserve">n </w:t>
            </w:r>
            <w:r w:rsidR="00C11E22" w:rsidRPr="00DD5413">
              <w:rPr>
                <w:rFonts w:ascii="Calibri" w:eastAsia="Calibri" w:hAnsi="Calibri" w:cs="Calibri"/>
              </w:rPr>
              <w:t>the</w:t>
            </w:r>
            <w:r w:rsidR="00CD4EA9">
              <w:rPr>
                <w:rFonts w:ascii="Calibri" w:eastAsia="Calibri" w:hAnsi="Calibri" w:cs="Calibri"/>
              </w:rPr>
              <w:t xml:space="preserve"> toolkit.</w:t>
            </w:r>
          </w:p>
        </w:tc>
        <w:tc>
          <w:tcPr>
            <w:tcW w:w="4950" w:type="dxa"/>
          </w:tcPr>
          <w:p w14:paraId="47BD2B68" w14:textId="61AC1892" w:rsidR="00C11E22" w:rsidRPr="00DD5413" w:rsidRDefault="00C11E22" w:rsidP="00C11E22">
            <w:pPr>
              <w:rPr>
                <w:b/>
                <w:bCs/>
                <w:sz w:val="28"/>
                <w:szCs w:val="28"/>
              </w:rPr>
            </w:pPr>
            <w:r w:rsidRPr="00DD5413">
              <w:rPr>
                <w:b/>
                <w:bCs/>
                <w:sz w:val="28"/>
                <w:szCs w:val="28"/>
              </w:rPr>
              <w:t xml:space="preserve">Slide </w:t>
            </w:r>
            <w:r w:rsidR="00C37377">
              <w:rPr>
                <w:b/>
                <w:bCs/>
                <w:sz w:val="28"/>
                <w:szCs w:val="28"/>
              </w:rPr>
              <w:t>23</w:t>
            </w:r>
            <w:r w:rsidRPr="00DD5413">
              <w:rPr>
                <w:b/>
                <w:bCs/>
                <w:sz w:val="28"/>
                <w:szCs w:val="28"/>
              </w:rPr>
              <w:t xml:space="preserve"> </w:t>
            </w:r>
          </w:p>
          <w:p w14:paraId="0A891580" w14:textId="060290A2" w:rsidR="00C11E22" w:rsidRPr="00084114" w:rsidRDefault="00BD1691" w:rsidP="00C11E22">
            <w:pPr>
              <w:rPr>
                <w:b/>
                <w:sz w:val="28"/>
                <w:szCs w:val="28"/>
              </w:rPr>
            </w:pPr>
            <w:r w:rsidRPr="00BD1691">
              <w:rPr>
                <w:b/>
                <w:noProof/>
                <w:sz w:val="28"/>
                <w:szCs w:val="28"/>
              </w:rPr>
              <w:drawing>
                <wp:inline distT="0" distB="0" distL="0" distR="0" wp14:anchorId="2B7352CC" wp14:editId="100FCA98">
                  <wp:extent cx="3006090" cy="2322830"/>
                  <wp:effectExtent l="0" t="0" r="3810" b="1270"/>
                  <wp:docPr id="28" name="Picture 28" descr="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06090" cy="2322830"/>
                          </a:xfrm>
                          <a:prstGeom prst="rect">
                            <a:avLst/>
                          </a:prstGeom>
                        </pic:spPr>
                      </pic:pic>
                    </a:graphicData>
                  </a:graphic>
                </wp:inline>
              </w:drawing>
            </w:r>
          </w:p>
        </w:tc>
      </w:tr>
      <w:tr w:rsidR="00C11E22" w:rsidRPr="00084114" w14:paraId="0412B6F5" w14:textId="77777777" w:rsidTr="000C0B31">
        <w:trPr>
          <w:cantSplit/>
        </w:trPr>
        <w:tc>
          <w:tcPr>
            <w:tcW w:w="5238" w:type="dxa"/>
          </w:tcPr>
          <w:p w14:paraId="735DFE1D" w14:textId="4F16562E" w:rsidR="00C11E22" w:rsidRPr="00DD5413" w:rsidRDefault="00C11E22" w:rsidP="00C11E22">
            <w:pPr>
              <w:rPr>
                <w:b/>
                <w:bCs/>
                <w:sz w:val="28"/>
                <w:szCs w:val="28"/>
              </w:rPr>
            </w:pPr>
            <w:r w:rsidRPr="00DD5413">
              <w:rPr>
                <w:b/>
                <w:bCs/>
                <w:sz w:val="28"/>
                <w:szCs w:val="28"/>
              </w:rPr>
              <w:lastRenderedPageBreak/>
              <w:t>Reality Check</w:t>
            </w:r>
          </w:p>
          <w:p w14:paraId="26F5022C" w14:textId="768B8C4D" w:rsidR="00C11E22" w:rsidRDefault="00C11E22" w:rsidP="00C11E22"/>
          <w:p w14:paraId="62925F0E" w14:textId="6DC3F35F" w:rsidR="00C11E22" w:rsidRDefault="00C11E22" w:rsidP="00C11E22">
            <w:r w:rsidRPr="00494B17">
              <w:t>SAY:</w:t>
            </w:r>
          </w:p>
          <w:p w14:paraId="3E2D2F46" w14:textId="77777777" w:rsidR="00C11E22" w:rsidRDefault="00C11E22" w:rsidP="00C11E22"/>
          <w:p w14:paraId="77EAA1CE" w14:textId="5F282342" w:rsidR="00C11E22" w:rsidRDefault="00C11E22" w:rsidP="00C11E22">
            <w:r w:rsidRPr="00C0027A">
              <w:t xml:space="preserve">It is important to remind ourselves that the clinical status of a </w:t>
            </w:r>
            <w:r>
              <w:t xml:space="preserve">resident </w:t>
            </w:r>
            <w:r w:rsidRPr="00C0027A">
              <w:t xml:space="preserve">evolves </w:t>
            </w:r>
            <w:proofErr w:type="gramStart"/>
            <w:r w:rsidRPr="00C0027A">
              <w:t>on a daily basis</w:t>
            </w:r>
            <w:proofErr w:type="gramEnd"/>
            <w:r w:rsidRPr="00C0027A">
              <w:t xml:space="preserve"> and sometimes we start antibiotics when we are unsure if a </w:t>
            </w:r>
            <w:r>
              <w:t>residen</w:t>
            </w:r>
            <w:r w:rsidRPr="00C0027A">
              <w:t xml:space="preserve">t has an infection or not. As we receive more information, it is important that prescribers and frontline staff readdress the issue of whether antibiotics are still needed or if therapy can be adjusted. </w:t>
            </w:r>
          </w:p>
          <w:p w14:paraId="7F4E6507" w14:textId="77777777" w:rsidR="00C11E22" w:rsidRDefault="00C11E22" w:rsidP="00C11E22"/>
          <w:p w14:paraId="7AA6E845" w14:textId="660D2E33" w:rsidR="00C11E22" w:rsidRPr="000E6F3B" w:rsidRDefault="00C11E22" w:rsidP="00C11E22">
            <w:r>
              <w:t>You must f</w:t>
            </w:r>
            <w:r w:rsidRPr="00C0027A">
              <w:t xml:space="preserve">oster a culture of safety </w:t>
            </w:r>
            <w:r w:rsidR="005F114F">
              <w:t>in which</w:t>
            </w:r>
            <w:r w:rsidRPr="00C0027A">
              <w:t xml:space="preserve"> all team members understand that they can contribute to optimiz</w:t>
            </w:r>
            <w:r>
              <w:t>ing the</w:t>
            </w:r>
            <w:r w:rsidRPr="00C0027A">
              <w:t xml:space="preserve"> care of their residents and reduc</w:t>
            </w:r>
            <w:r>
              <w:t>ing</w:t>
            </w:r>
            <w:r w:rsidRPr="00C0027A">
              <w:t xml:space="preserve"> unnecessary harm. No one should worry about offending </w:t>
            </w:r>
            <w:r>
              <w:t>a</w:t>
            </w:r>
            <w:r w:rsidRPr="00C0027A">
              <w:t xml:space="preserve"> clinician who started antibiotics. Frontline staff, consultant pharmacists</w:t>
            </w:r>
            <w:r w:rsidR="005F114F">
              <w:t>,</w:t>
            </w:r>
            <w:r w:rsidRPr="00C0027A">
              <w:t xml:space="preserve"> and infection preventionists </w:t>
            </w:r>
            <w:r w:rsidR="005F114F">
              <w:t xml:space="preserve">all </w:t>
            </w:r>
            <w:r w:rsidRPr="00C0027A">
              <w:t xml:space="preserve">should feel comfortable talking with </w:t>
            </w:r>
            <w:r w:rsidR="00112F58">
              <w:t>clinician</w:t>
            </w:r>
            <w:r w:rsidR="00112F58" w:rsidRPr="00C0027A">
              <w:t xml:space="preserve">s </w:t>
            </w:r>
            <w:r w:rsidRPr="00C0027A">
              <w:t>about stopping or adjusting antibiotic therapy in subsequent days.</w:t>
            </w:r>
            <w:r>
              <w:t xml:space="preserve"> In </w:t>
            </w:r>
            <w:r w:rsidR="00F23CD2">
              <w:t>other</w:t>
            </w:r>
            <w:r w:rsidR="00EB1E3F">
              <w:t xml:space="preserve"> </w:t>
            </w:r>
            <w:r w:rsidR="00F42390">
              <w:t>presentations</w:t>
            </w:r>
            <w:r>
              <w:t>, we will discuss how to communicate d</w:t>
            </w:r>
            <w:r w:rsidR="000E6F3B">
              <w:t>uring difficult conversations.</w:t>
            </w:r>
          </w:p>
        </w:tc>
        <w:tc>
          <w:tcPr>
            <w:tcW w:w="4950" w:type="dxa"/>
          </w:tcPr>
          <w:p w14:paraId="4E5C92FE" w14:textId="7F643E2E" w:rsidR="00C11E22" w:rsidRPr="00DD5413" w:rsidRDefault="00C11E22" w:rsidP="00C11E22">
            <w:pPr>
              <w:rPr>
                <w:b/>
                <w:bCs/>
                <w:sz w:val="28"/>
                <w:szCs w:val="28"/>
              </w:rPr>
            </w:pPr>
            <w:r w:rsidRPr="00DD5413">
              <w:rPr>
                <w:b/>
                <w:bCs/>
                <w:sz w:val="28"/>
                <w:szCs w:val="28"/>
              </w:rPr>
              <w:t xml:space="preserve">Slide </w:t>
            </w:r>
            <w:r w:rsidR="00C37377">
              <w:rPr>
                <w:b/>
                <w:bCs/>
                <w:sz w:val="28"/>
                <w:szCs w:val="28"/>
              </w:rPr>
              <w:t>24</w:t>
            </w:r>
          </w:p>
          <w:p w14:paraId="70298651" w14:textId="39595250" w:rsidR="00C11E22" w:rsidRDefault="00BD1691" w:rsidP="00C11E22">
            <w:pPr>
              <w:rPr>
                <w:b/>
                <w:sz w:val="28"/>
                <w:szCs w:val="28"/>
              </w:rPr>
            </w:pPr>
            <w:r w:rsidRPr="00BD1691">
              <w:rPr>
                <w:b/>
                <w:noProof/>
                <w:sz w:val="28"/>
                <w:szCs w:val="28"/>
              </w:rPr>
              <w:drawing>
                <wp:inline distT="0" distB="0" distL="0" distR="0" wp14:anchorId="32B797C3" wp14:editId="11509729">
                  <wp:extent cx="3006090" cy="2322830"/>
                  <wp:effectExtent l="0" t="0" r="3810" b="1270"/>
                  <wp:docPr id="29" name="Picture 29" descr="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06090" cy="2322830"/>
                          </a:xfrm>
                          <a:prstGeom prst="rect">
                            <a:avLst/>
                          </a:prstGeom>
                        </pic:spPr>
                      </pic:pic>
                    </a:graphicData>
                  </a:graphic>
                </wp:inline>
              </w:drawing>
            </w:r>
          </w:p>
        </w:tc>
      </w:tr>
      <w:tr w:rsidR="00C11E22" w:rsidRPr="00084114" w14:paraId="241DC77A" w14:textId="77777777" w:rsidTr="000C0B31">
        <w:trPr>
          <w:cantSplit/>
        </w:trPr>
        <w:tc>
          <w:tcPr>
            <w:tcW w:w="5238" w:type="dxa"/>
          </w:tcPr>
          <w:p w14:paraId="06200686" w14:textId="6DCDDB9F" w:rsidR="00C11E22" w:rsidRPr="00DD5413" w:rsidRDefault="00C11E22" w:rsidP="00C11E22">
            <w:pPr>
              <w:rPr>
                <w:b/>
                <w:bCs/>
                <w:sz w:val="28"/>
                <w:szCs w:val="28"/>
              </w:rPr>
            </w:pPr>
            <w:r w:rsidRPr="00DD5413">
              <w:rPr>
                <w:b/>
                <w:bCs/>
                <w:sz w:val="28"/>
                <w:szCs w:val="28"/>
              </w:rPr>
              <w:t xml:space="preserve">Summary </w:t>
            </w:r>
          </w:p>
          <w:p w14:paraId="5CC21DC1" w14:textId="77777777" w:rsidR="00C11E22" w:rsidRDefault="00C11E22" w:rsidP="00C11E22"/>
          <w:p w14:paraId="23D1C058" w14:textId="696B845F" w:rsidR="00C11E22" w:rsidRDefault="00C11E22" w:rsidP="00C11E22">
            <w:r w:rsidRPr="00494B17">
              <w:t>SAY:</w:t>
            </w:r>
          </w:p>
          <w:p w14:paraId="07A50331" w14:textId="77777777" w:rsidR="00C11E22" w:rsidRDefault="00C11E22" w:rsidP="00C11E22"/>
          <w:p w14:paraId="0A4768CF" w14:textId="6FDA1CB2" w:rsidR="00C11E22" w:rsidRDefault="00C11E22" w:rsidP="00C11E22">
            <w:r w:rsidRPr="00DA5BEB">
              <w:t xml:space="preserve">In summary, </w:t>
            </w:r>
            <w:r>
              <w:t>the AHRQ Safety Program strives to</w:t>
            </w:r>
            <w:r w:rsidRPr="00DA5BEB">
              <w:t xml:space="preserve"> improve</w:t>
            </w:r>
            <w:r>
              <w:t xml:space="preserve"> </w:t>
            </w:r>
            <w:r w:rsidRPr="00DA5BEB">
              <w:t>the culture of safety while providing frontline staff with the tools and support needed to identify and tackle hazards</w:t>
            </w:r>
            <w:r>
              <w:t xml:space="preserve"> related to antibiotic use</w:t>
            </w:r>
            <w:r w:rsidRPr="00DA5BEB">
              <w:t xml:space="preserve"> that threaten their patients</w:t>
            </w:r>
            <w:r>
              <w:t xml:space="preserve">.  </w:t>
            </w:r>
          </w:p>
          <w:p w14:paraId="708C7655" w14:textId="77777777" w:rsidR="00C11E22" w:rsidRPr="00DA5BEB" w:rsidRDefault="00C11E22" w:rsidP="00C11E22"/>
          <w:p w14:paraId="5F4338CB" w14:textId="71C8B037" w:rsidR="00C11E22" w:rsidRPr="00DA5BEB" w:rsidRDefault="00C11E22" w:rsidP="00C11E22">
            <w:r w:rsidRPr="00DA5BEB">
              <w:t>At this point, you</w:t>
            </w:r>
            <w:r>
              <w:t xml:space="preserve"> should</w:t>
            </w:r>
            <w:r w:rsidRPr="5A2C59FE">
              <w:t>—</w:t>
            </w:r>
          </w:p>
          <w:p w14:paraId="30E6AB00" w14:textId="59405C49" w:rsidR="00C11E22" w:rsidRPr="00DA5BEB" w:rsidRDefault="00C11E22" w:rsidP="00C11E22">
            <w:pPr>
              <w:pStyle w:val="ListParagraph"/>
              <w:numPr>
                <w:ilvl w:val="0"/>
                <w:numId w:val="49"/>
              </w:numPr>
              <w:spacing w:after="0" w:line="240" w:lineRule="auto"/>
            </w:pPr>
            <w:r>
              <w:t>Re</w:t>
            </w:r>
            <w:r w:rsidR="00432046">
              <w:t>cognize that changes improving patient s</w:t>
            </w:r>
            <w:r>
              <w:t xml:space="preserve">afety often mean making changes to the system. </w:t>
            </w:r>
          </w:p>
          <w:p w14:paraId="19641014" w14:textId="07C3937E" w:rsidR="00C11E22" w:rsidRPr="00DA5BEB" w:rsidRDefault="00C11E22" w:rsidP="00C11E22">
            <w:pPr>
              <w:pStyle w:val="ListParagraph"/>
              <w:numPr>
                <w:ilvl w:val="0"/>
                <w:numId w:val="49"/>
              </w:numPr>
              <w:spacing w:after="0" w:line="240" w:lineRule="auto"/>
            </w:pPr>
            <w:r w:rsidRPr="00DA5BEB">
              <w:t xml:space="preserve">Understand the </w:t>
            </w:r>
            <w:r w:rsidR="005F114F">
              <w:t>three</w:t>
            </w:r>
            <w:r w:rsidRPr="00DA5BEB">
              <w:t xml:space="preserve"> methods to eliminate unnecessary harm</w:t>
            </w:r>
          </w:p>
          <w:p w14:paraId="63C2F4DF" w14:textId="6EAE9B77" w:rsidR="00432046" w:rsidRPr="00084114" w:rsidRDefault="00C11E22" w:rsidP="00C11E22">
            <w:r>
              <w:t>These methods are to s</w:t>
            </w:r>
            <w:r w:rsidRPr="00DA5BEB">
              <w:t>tandardize practices</w:t>
            </w:r>
            <w:r>
              <w:t>, c</w:t>
            </w:r>
            <w:r w:rsidRPr="00DA5BEB">
              <w:t>reate independent checks</w:t>
            </w:r>
            <w:r w:rsidR="005F114F">
              <w:t>,</w:t>
            </w:r>
            <w:r w:rsidRPr="00DA5BEB">
              <w:t xml:space="preserve"> </w:t>
            </w:r>
            <w:r>
              <w:t>and l</w:t>
            </w:r>
            <w:r w:rsidRPr="00DA5BEB">
              <w:t xml:space="preserve">earn from </w:t>
            </w:r>
            <w:r>
              <w:t>problems. Each problem is an opportunity to improve.</w:t>
            </w:r>
          </w:p>
        </w:tc>
        <w:tc>
          <w:tcPr>
            <w:tcW w:w="4950" w:type="dxa"/>
          </w:tcPr>
          <w:p w14:paraId="100B6A85" w14:textId="4D4929B4" w:rsidR="00C11E22" w:rsidRPr="00DD5413" w:rsidRDefault="00C11E22" w:rsidP="00C11E22">
            <w:pPr>
              <w:rPr>
                <w:b/>
                <w:bCs/>
                <w:sz w:val="28"/>
                <w:szCs w:val="28"/>
              </w:rPr>
            </w:pPr>
            <w:r w:rsidRPr="00DD5413">
              <w:rPr>
                <w:b/>
                <w:bCs/>
                <w:sz w:val="28"/>
                <w:szCs w:val="28"/>
              </w:rPr>
              <w:t xml:space="preserve">Slide </w:t>
            </w:r>
            <w:r w:rsidR="00C37377">
              <w:rPr>
                <w:b/>
                <w:bCs/>
                <w:sz w:val="28"/>
                <w:szCs w:val="28"/>
              </w:rPr>
              <w:t>25</w:t>
            </w:r>
          </w:p>
          <w:p w14:paraId="2B7434E4" w14:textId="01D0F703" w:rsidR="00C11E22" w:rsidRPr="00084114" w:rsidRDefault="00BD1691" w:rsidP="00C11E22">
            <w:pPr>
              <w:rPr>
                <w:b/>
                <w:sz w:val="28"/>
                <w:szCs w:val="28"/>
              </w:rPr>
            </w:pPr>
            <w:r w:rsidRPr="00BD1691">
              <w:rPr>
                <w:b/>
                <w:noProof/>
                <w:sz w:val="28"/>
                <w:szCs w:val="28"/>
              </w:rPr>
              <w:drawing>
                <wp:inline distT="0" distB="0" distL="0" distR="0" wp14:anchorId="48A0E6A9" wp14:editId="4FADE4F8">
                  <wp:extent cx="3006090" cy="2322830"/>
                  <wp:effectExtent l="0" t="0" r="3810" b="1270"/>
                  <wp:docPr id="30" name="Picture 30" descr="Sli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06090" cy="2322830"/>
                          </a:xfrm>
                          <a:prstGeom prst="rect">
                            <a:avLst/>
                          </a:prstGeom>
                        </pic:spPr>
                      </pic:pic>
                    </a:graphicData>
                  </a:graphic>
                </wp:inline>
              </w:drawing>
            </w:r>
          </w:p>
        </w:tc>
      </w:tr>
      <w:tr w:rsidR="00BC0F56" w:rsidRPr="00084114" w14:paraId="3CFC652F" w14:textId="77777777" w:rsidTr="000C0B31">
        <w:trPr>
          <w:cantSplit/>
        </w:trPr>
        <w:tc>
          <w:tcPr>
            <w:tcW w:w="5238" w:type="dxa"/>
          </w:tcPr>
          <w:p w14:paraId="4CA821F9" w14:textId="6CC689B9" w:rsidR="00BC0F56" w:rsidRDefault="000E6F3B" w:rsidP="00C11E22">
            <w:pPr>
              <w:rPr>
                <w:b/>
                <w:bCs/>
                <w:sz w:val="28"/>
                <w:szCs w:val="28"/>
              </w:rPr>
            </w:pPr>
            <w:r>
              <w:rPr>
                <w:b/>
                <w:bCs/>
                <w:sz w:val="28"/>
                <w:szCs w:val="28"/>
              </w:rPr>
              <w:lastRenderedPageBreak/>
              <w:t xml:space="preserve">Activities </w:t>
            </w:r>
            <w:proofErr w:type="gramStart"/>
            <w:r>
              <w:rPr>
                <w:b/>
                <w:bCs/>
                <w:sz w:val="28"/>
                <w:szCs w:val="28"/>
              </w:rPr>
              <w:t>T</w:t>
            </w:r>
            <w:r w:rsidR="00BC0F56">
              <w:rPr>
                <w:b/>
                <w:bCs/>
                <w:sz w:val="28"/>
                <w:szCs w:val="28"/>
              </w:rPr>
              <w:t>o</w:t>
            </w:r>
            <w:proofErr w:type="gramEnd"/>
            <w:r w:rsidR="004E2861">
              <w:rPr>
                <w:b/>
                <w:bCs/>
                <w:sz w:val="28"/>
                <w:szCs w:val="28"/>
              </w:rPr>
              <w:t xml:space="preserve"> Pair </w:t>
            </w:r>
            <w:r w:rsidR="00D51BF6">
              <w:rPr>
                <w:b/>
                <w:bCs/>
                <w:sz w:val="28"/>
                <w:szCs w:val="28"/>
              </w:rPr>
              <w:t>With T</w:t>
            </w:r>
            <w:r w:rsidR="004E2861">
              <w:rPr>
                <w:b/>
                <w:bCs/>
                <w:sz w:val="28"/>
                <w:szCs w:val="28"/>
              </w:rPr>
              <w:t xml:space="preserve">his </w:t>
            </w:r>
            <w:r w:rsidR="00FB3A6A">
              <w:rPr>
                <w:b/>
                <w:bCs/>
                <w:sz w:val="28"/>
                <w:szCs w:val="28"/>
              </w:rPr>
              <w:t>Presentation</w:t>
            </w:r>
          </w:p>
          <w:p w14:paraId="2B23B0C5" w14:textId="77777777" w:rsidR="00BC0F56" w:rsidRPr="00956598" w:rsidRDefault="00BC0F56" w:rsidP="00C11E22">
            <w:pPr>
              <w:rPr>
                <w:bCs/>
                <w:sz w:val="28"/>
                <w:szCs w:val="28"/>
              </w:rPr>
            </w:pPr>
          </w:p>
          <w:p w14:paraId="48A78350" w14:textId="4146D1A8" w:rsidR="00BC0F56" w:rsidRDefault="00BC0F56" w:rsidP="00C11E22">
            <w:pPr>
              <w:rPr>
                <w:bCs/>
              </w:rPr>
            </w:pPr>
            <w:r w:rsidRPr="00956598">
              <w:rPr>
                <w:bCs/>
              </w:rPr>
              <w:t>SAY:</w:t>
            </w:r>
          </w:p>
          <w:p w14:paraId="54E6003C" w14:textId="77777777" w:rsidR="002E67BC" w:rsidRPr="00956598" w:rsidRDefault="002E67BC" w:rsidP="00C11E22">
            <w:pPr>
              <w:rPr>
                <w:bCs/>
              </w:rPr>
            </w:pPr>
          </w:p>
          <w:p w14:paraId="6E650335" w14:textId="4F2643A2" w:rsidR="00BC0F56" w:rsidRPr="00956598" w:rsidRDefault="00BC0F56" w:rsidP="00BC0F56">
            <w:pPr>
              <w:rPr>
                <w:bCs/>
              </w:rPr>
            </w:pPr>
            <w:r w:rsidRPr="00956598">
              <w:rPr>
                <w:bCs/>
              </w:rPr>
              <w:t xml:space="preserve">These are the activities </w:t>
            </w:r>
            <w:r w:rsidR="004E2861">
              <w:rPr>
                <w:bCs/>
              </w:rPr>
              <w:t xml:space="preserve">you may want to work on that align with the concepts described in this </w:t>
            </w:r>
            <w:r w:rsidR="005F114F">
              <w:rPr>
                <w:bCs/>
              </w:rPr>
              <w:t>presentation</w:t>
            </w:r>
            <w:r w:rsidR="004E2861">
              <w:rPr>
                <w:bCs/>
              </w:rPr>
              <w:t xml:space="preserve">. </w:t>
            </w:r>
          </w:p>
          <w:p w14:paraId="34390529" w14:textId="3ADE87AC" w:rsidR="00BC0F56" w:rsidRPr="00956598" w:rsidRDefault="00BC0F56" w:rsidP="00BC0F56">
            <w:pPr>
              <w:rPr>
                <w:bCs/>
              </w:rPr>
            </w:pPr>
            <w:r w:rsidRPr="00956598">
              <w:rPr>
                <w:bCs/>
              </w:rPr>
              <w:t xml:space="preserve"> </w:t>
            </w:r>
          </w:p>
          <w:p w14:paraId="230ABB63" w14:textId="1AF76EAF" w:rsidR="00BC0F56" w:rsidRPr="00956598" w:rsidRDefault="00BC0F56" w:rsidP="00C11E22">
            <w:pPr>
              <w:rPr>
                <w:bCs/>
              </w:rPr>
            </w:pPr>
            <w:r w:rsidRPr="00956598">
              <w:rPr>
                <w:bCs/>
              </w:rPr>
              <w:t>Have the</w:t>
            </w:r>
            <w:r w:rsidR="004E2861">
              <w:rPr>
                <w:bCs/>
              </w:rPr>
              <w:t xml:space="preserve"> </w:t>
            </w:r>
            <w:r w:rsidR="005F114F">
              <w:rPr>
                <w:bCs/>
              </w:rPr>
              <w:t>s</w:t>
            </w:r>
            <w:r w:rsidR="004E2861">
              <w:rPr>
                <w:bCs/>
              </w:rPr>
              <w:t>tewardship</w:t>
            </w:r>
            <w:r w:rsidRPr="00956598">
              <w:rPr>
                <w:bCs/>
              </w:rPr>
              <w:t xml:space="preserve"> </w:t>
            </w:r>
            <w:r w:rsidRPr="004E0CEC">
              <w:rPr>
                <w:bCs/>
              </w:rPr>
              <w:t xml:space="preserve">team use the </w:t>
            </w:r>
            <w:hyperlink r:id="rId36" w:history="1">
              <w:r w:rsidR="004E0CEC" w:rsidRPr="0031375A">
                <w:rPr>
                  <w:rStyle w:val="Hyperlink"/>
                  <w:bCs/>
                </w:rPr>
                <w:t>Staff Safety Assessment</w:t>
              </w:r>
              <w:r w:rsidR="00F260A1" w:rsidRPr="0031375A">
                <w:rPr>
                  <w:rStyle w:val="Hyperlink"/>
                  <w:bCs/>
                </w:rPr>
                <w:t xml:space="preserve"> form</w:t>
              </w:r>
            </w:hyperlink>
            <w:r w:rsidR="00F260A1" w:rsidRPr="004E0CEC">
              <w:rPr>
                <w:bCs/>
              </w:rPr>
              <w:t xml:space="preserve"> </w:t>
            </w:r>
            <w:r w:rsidRPr="004E0CEC">
              <w:rPr>
                <w:bCs/>
              </w:rPr>
              <w:t>to identify problems</w:t>
            </w:r>
            <w:r w:rsidRPr="00956598">
              <w:rPr>
                <w:bCs/>
              </w:rPr>
              <w:t xml:space="preserve">. Once identified, discuss those </w:t>
            </w:r>
            <w:proofErr w:type="gramStart"/>
            <w:r w:rsidRPr="00956598">
              <w:rPr>
                <w:bCs/>
              </w:rPr>
              <w:t>problems</w:t>
            </w:r>
            <w:proofErr w:type="gramEnd"/>
            <w:r w:rsidRPr="00956598">
              <w:rPr>
                <w:bCs/>
              </w:rPr>
              <w:t xml:space="preserve"> and choose an intervention. Designate someone to collect baseline data and use the </w:t>
            </w:r>
            <w:hyperlink r:id="rId37" w:history="1">
              <w:r w:rsidRPr="0031375A">
                <w:rPr>
                  <w:rStyle w:val="Hyperlink"/>
                  <w:bCs/>
                </w:rPr>
                <w:t>Checkpoint Tool</w:t>
              </w:r>
            </w:hyperlink>
            <w:r w:rsidRPr="00956598">
              <w:rPr>
                <w:bCs/>
              </w:rPr>
              <w:t xml:space="preserve"> to keep track of your progress. </w:t>
            </w:r>
          </w:p>
          <w:p w14:paraId="2EF8DC75" w14:textId="77777777" w:rsidR="00BC0F56" w:rsidRPr="00956598" w:rsidRDefault="00BC0F56" w:rsidP="00C11E22">
            <w:pPr>
              <w:rPr>
                <w:bCs/>
              </w:rPr>
            </w:pPr>
          </w:p>
          <w:p w14:paraId="6906084B" w14:textId="33FE1823" w:rsidR="001C06CB" w:rsidRPr="00161BC5" w:rsidRDefault="00BC0F56" w:rsidP="00C11E22">
            <w:pPr>
              <w:rPr>
                <w:bCs/>
              </w:rPr>
            </w:pPr>
            <w:r w:rsidRPr="00956598">
              <w:rPr>
                <w:bCs/>
              </w:rPr>
              <w:t xml:space="preserve">In addition, </w:t>
            </w:r>
            <w:r w:rsidR="00E35D0A">
              <w:rPr>
                <w:bCs/>
              </w:rPr>
              <w:t xml:space="preserve">you can </w:t>
            </w:r>
            <w:r w:rsidRPr="00956598">
              <w:rPr>
                <w:bCs/>
              </w:rPr>
              <w:t xml:space="preserve">introduce </w:t>
            </w:r>
            <w:r w:rsidR="004E0CEC">
              <w:rPr>
                <w:bCs/>
              </w:rPr>
              <w:t xml:space="preserve">frontline staff to the </w:t>
            </w:r>
            <w:hyperlink r:id="rId38" w:history="1">
              <w:r w:rsidR="004E0CEC" w:rsidRPr="0031375A">
                <w:rPr>
                  <w:rStyle w:val="Hyperlink"/>
                  <w:bCs/>
                </w:rPr>
                <w:t>Staff Safety Assessment</w:t>
              </w:r>
            </w:hyperlink>
            <w:r w:rsidR="004E0CEC">
              <w:rPr>
                <w:bCs/>
              </w:rPr>
              <w:t xml:space="preserve"> and ask them to complete forms.  </w:t>
            </w:r>
            <w:r w:rsidR="00021160">
              <w:rPr>
                <w:bCs/>
              </w:rPr>
              <w:t>Team members may need to coach the frontline staff on filling out the forms</w:t>
            </w:r>
            <w:r w:rsidR="00E35D0A">
              <w:rPr>
                <w:bCs/>
              </w:rPr>
              <w:t>.</w:t>
            </w:r>
          </w:p>
          <w:p w14:paraId="697204FF" w14:textId="77777777" w:rsidR="001C06CB" w:rsidRDefault="001C06CB" w:rsidP="00C11E22">
            <w:pPr>
              <w:rPr>
                <w:b/>
                <w:bCs/>
              </w:rPr>
            </w:pPr>
          </w:p>
          <w:p w14:paraId="2D7CF66B" w14:textId="079CD2EB" w:rsidR="00BC0F56" w:rsidRPr="000E6F3B" w:rsidRDefault="0056279A" w:rsidP="00C11E22">
            <w:r w:rsidRPr="00880663">
              <w:t>Supporting materials for the</w:t>
            </w:r>
            <w:r w:rsidR="00E35D0A">
              <w:t>se</w:t>
            </w:r>
            <w:r w:rsidRPr="00880663">
              <w:t xml:space="preserve"> activities are </w:t>
            </w:r>
            <w:r>
              <w:t xml:space="preserve">listed </w:t>
            </w:r>
            <w:r w:rsidRPr="00880663">
              <w:t>on the slide</w:t>
            </w:r>
            <w:r>
              <w:t xml:space="preserve"> and are available </w:t>
            </w:r>
            <w:r w:rsidR="003C7A30">
              <w:t xml:space="preserve">in </w:t>
            </w:r>
            <w:r>
              <w:t xml:space="preserve">the </w:t>
            </w:r>
            <w:r w:rsidR="003C7A30">
              <w:t>toolkit</w:t>
            </w:r>
            <w:r>
              <w:t>.</w:t>
            </w:r>
          </w:p>
        </w:tc>
        <w:tc>
          <w:tcPr>
            <w:tcW w:w="4950" w:type="dxa"/>
          </w:tcPr>
          <w:p w14:paraId="2E90F506" w14:textId="1A99B476" w:rsidR="00BC0F56" w:rsidRDefault="00C37377" w:rsidP="00C11E22">
            <w:pPr>
              <w:rPr>
                <w:b/>
                <w:bCs/>
                <w:sz w:val="28"/>
                <w:szCs w:val="28"/>
              </w:rPr>
            </w:pPr>
            <w:r>
              <w:rPr>
                <w:b/>
                <w:bCs/>
                <w:sz w:val="28"/>
                <w:szCs w:val="28"/>
              </w:rPr>
              <w:t>Slide 26</w:t>
            </w:r>
          </w:p>
          <w:p w14:paraId="0FC3FEEE" w14:textId="57C125C9" w:rsidR="00165BB3" w:rsidRDefault="00BD1691" w:rsidP="00C11E22">
            <w:pPr>
              <w:rPr>
                <w:b/>
                <w:bCs/>
                <w:sz w:val="28"/>
                <w:szCs w:val="28"/>
              </w:rPr>
            </w:pPr>
            <w:r w:rsidRPr="00BD1691">
              <w:rPr>
                <w:b/>
                <w:bCs/>
                <w:noProof/>
                <w:sz w:val="28"/>
                <w:szCs w:val="28"/>
              </w:rPr>
              <w:drawing>
                <wp:inline distT="0" distB="0" distL="0" distR="0" wp14:anchorId="27D3710E" wp14:editId="14666BF1">
                  <wp:extent cx="3006090" cy="2322830"/>
                  <wp:effectExtent l="0" t="0" r="3810" b="1270"/>
                  <wp:docPr id="31" name="Picture 31" descr="Sli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06090" cy="2322830"/>
                          </a:xfrm>
                          <a:prstGeom prst="rect">
                            <a:avLst/>
                          </a:prstGeom>
                        </pic:spPr>
                      </pic:pic>
                    </a:graphicData>
                  </a:graphic>
                </wp:inline>
              </w:drawing>
            </w:r>
          </w:p>
          <w:p w14:paraId="2E062669" w14:textId="7DABB45D" w:rsidR="00BC0F56" w:rsidRPr="00DD5413" w:rsidRDefault="00BC0F56" w:rsidP="00C11E22">
            <w:pPr>
              <w:rPr>
                <w:b/>
                <w:bCs/>
                <w:sz w:val="28"/>
                <w:szCs w:val="28"/>
              </w:rPr>
            </w:pPr>
          </w:p>
        </w:tc>
      </w:tr>
      <w:tr w:rsidR="00C11E22" w:rsidRPr="00084114" w14:paraId="55E7964B" w14:textId="77777777" w:rsidTr="000C0B31">
        <w:trPr>
          <w:cantSplit/>
        </w:trPr>
        <w:tc>
          <w:tcPr>
            <w:tcW w:w="5238" w:type="dxa"/>
          </w:tcPr>
          <w:p w14:paraId="18BC74A9" w14:textId="77777777" w:rsidR="00C11E22" w:rsidRPr="00341825" w:rsidRDefault="00C11E22" w:rsidP="00C11E22">
            <w:pPr>
              <w:rPr>
                <w:b/>
                <w:sz w:val="28"/>
                <w:szCs w:val="28"/>
              </w:rPr>
            </w:pPr>
            <w:r w:rsidRPr="00341825">
              <w:rPr>
                <w:b/>
                <w:sz w:val="28"/>
                <w:szCs w:val="28"/>
              </w:rPr>
              <w:t>Disclaimer</w:t>
            </w:r>
          </w:p>
          <w:p w14:paraId="10D43DC1" w14:textId="77777777" w:rsidR="00C11E22" w:rsidRPr="00341825" w:rsidRDefault="00C11E22" w:rsidP="00C11E22">
            <w:pPr>
              <w:rPr>
                <w:b/>
                <w:sz w:val="28"/>
                <w:szCs w:val="28"/>
              </w:rPr>
            </w:pPr>
          </w:p>
          <w:p w14:paraId="3951DE18" w14:textId="77777777" w:rsidR="00C11E22" w:rsidRPr="00AA10E4" w:rsidRDefault="00C11E22" w:rsidP="00C11E22">
            <w:r>
              <w:t>SAY:</w:t>
            </w:r>
          </w:p>
          <w:p w14:paraId="14C2156A" w14:textId="77777777" w:rsidR="00C11E22" w:rsidRDefault="00C11E22" w:rsidP="00C11E22"/>
          <w:p w14:paraId="74BC3D0D" w14:textId="77777777" w:rsidR="00C11E22" w:rsidRDefault="00C11E22" w:rsidP="00C11E22">
            <w:r>
              <w:t>Disclaimer:</w:t>
            </w:r>
          </w:p>
          <w:p w14:paraId="747F08BE" w14:textId="77777777" w:rsidR="00C11E22" w:rsidRDefault="00C11E22" w:rsidP="00C11E22"/>
          <w:p w14:paraId="487F45F4" w14:textId="1B689303" w:rsidR="00C11E22" w:rsidRDefault="00C11E22" w:rsidP="00C11E22">
            <w:r>
              <w:t xml:space="preserve">The findings and recommendations in this </w:t>
            </w:r>
            <w:r w:rsidR="002C289C">
              <w:t>presentation</w:t>
            </w:r>
            <w:r>
              <w:t xml:space="preserve"> are those of the authors, who are responsible for its content, and do not necessarily represent the views of AHRQ. No statement in this </w:t>
            </w:r>
            <w:r w:rsidR="002C289C">
              <w:t>presentation</w:t>
            </w:r>
            <w:r>
              <w:t xml:space="preserve"> should be construed as an official position of AHRQ or of the U.S. Department of Health and Human Services.  </w:t>
            </w:r>
          </w:p>
          <w:p w14:paraId="55AB6EE4" w14:textId="77777777" w:rsidR="00C11E22" w:rsidRDefault="00C11E22" w:rsidP="00C11E22"/>
          <w:p w14:paraId="29354795" w14:textId="47AFA0B7" w:rsidR="00EA24F8" w:rsidRPr="000E6F3B" w:rsidRDefault="00C11E22" w:rsidP="00EA24F8">
            <w:r>
              <w:t xml:space="preserve">Any practice described in this </w:t>
            </w:r>
            <w:r w:rsidR="002C289C">
              <w:t>presentation</w:t>
            </w:r>
            <w:r>
              <w:t xml:space="preserve"> must be applied by health care practitioners in accordance with professional judgment and standards of care </w:t>
            </w:r>
            <w:proofErr w:type="gramStart"/>
            <w:r>
              <w:t>in regard to</w:t>
            </w:r>
            <w:proofErr w:type="gramEnd"/>
            <w:r>
              <w:t xml:space="preserve"> the unique circumstances that may apply in each situation they encounter. These practices are offered as helpful options for consideration by health care practitioners, not as guidelines.</w:t>
            </w:r>
          </w:p>
        </w:tc>
        <w:tc>
          <w:tcPr>
            <w:tcW w:w="4950" w:type="dxa"/>
          </w:tcPr>
          <w:p w14:paraId="0FBA1761" w14:textId="2BF2996B" w:rsidR="00C11E22" w:rsidRDefault="00C37377" w:rsidP="00C11E22">
            <w:pPr>
              <w:rPr>
                <w:b/>
                <w:bCs/>
                <w:sz w:val="28"/>
                <w:szCs w:val="28"/>
              </w:rPr>
            </w:pPr>
            <w:r>
              <w:rPr>
                <w:b/>
                <w:bCs/>
                <w:sz w:val="28"/>
                <w:szCs w:val="28"/>
              </w:rPr>
              <w:t>Slide 27</w:t>
            </w:r>
          </w:p>
          <w:p w14:paraId="7C07E4F5" w14:textId="35B8EEE4" w:rsidR="00C11E22" w:rsidRPr="00DD5413" w:rsidRDefault="00BD1691" w:rsidP="00C11E22">
            <w:pPr>
              <w:rPr>
                <w:b/>
                <w:bCs/>
                <w:sz w:val="28"/>
                <w:szCs w:val="28"/>
              </w:rPr>
            </w:pPr>
            <w:r w:rsidRPr="00BD1691">
              <w:rPr>
                <w:b/>
                <w:bCs/>
                <w:noProof/>
                <w:sz w:val="28"/>
                <w:szCs w:val="28"/>
              </w:rPr>
              <w:drawing>
                <wp:inline distT="0" distB="0" distL="0" distR="0" wp14:anchorId="12B17F77" wp14:editId="3E17C2FD">
                  <wp:extent cx="3006090" cy="2322830"/>
                  <wp:effectExtent l="0" t="0" r="3810" b="1270"/>
                  <wp:docPr id="32" name="Picture 32" descr="Sli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06090" cy="2322830"/>
                          </a:xfrm>
                          <a:prstGeom prst="rect">
                            <a:avLst/>
                          </a:prstGeom>
                        </pic:spPr>
                      </pic:pic>
                    </a:graphicData>
                  </a:graphic>
                </wp:inline>
              </w:drawing>
            </w:r>
          </w:p>
        </w:tc>
      </w:tr>
      <w:tr w:rsidR="00C11E22" w:rsidRPr="00084114" w14:paraId="12BEED73" w14:textId="77777777" w:rsidTr="000E6F3B">
        <w:trPr>
          <w:cantSplit/>
          <w:trHeight w:val="3932"/>
        </w:trPr>
        <w:tc>
          <w:tcPr>
            <w:tcW w:w="5238" w:type="dxa"/>
          </w:tcPr>
          <w:p w14:paraId="438F66CF" w14:textId="295AEF21" w:rsidR="00C11E22" w:rsidRPr="00F565C4" w:rsidRDefault="00C11E22" w:rsidP="00C11E22">
            <w:pPr>
              <w:rPr>
                <w:b/>
                <w:sz w:val="28"/>
                <w:szCs w:val="28"/>
              </w:rPr>
            </w:pPr>
          </w:p>
        </w:tc>
        <w:tc>
          <w:tcPr>
            <w:tcW w:w="4950" w:type="dxa"/>
          </w:tcPr>
          <w:p w14:paraId="6F67F414" w14:textId="72C7E340" w:rsidR="00C11E22" w:rsidRPr="00DD5413" w:rsidRDefault="00C37377" w:rsidP="00C11E22">
            <w:pPr>
              <w:rPr>
                <w:b/>
                <w:bCs/>
                <w:sz w:val="28"/>
                <w:szCs w:val="28"/>
              </w:rPr>
            </w:pPr>
            <w:r>
              <w:rPr>
                <w:b/>
                <w:bCs/>
                <w:sz w:val="28"/>
                <w:szCs w:val="28"/>
              </w:rPr>
              <w:t>Slide 28</w:t>
            </w:r>
          </w:p>
          <w:p w14:paraId="020B9E27" w14:textId="0C3EE543" w:rsidR="00C11E22" w:rsidRPr="00084114" w:rsidRDefault="00BD1691" w:rsidP="000E6F3B">
            <w:pPr>
              <w:spacing w:after="120"/>
              <w:rPr>
                <w:b/>
                <w:sz w:val="28"/>
                <w:szCs w:val="28"/>
              </w:rPr>
            </w:pPr>
            <w:r w:rsidRPr="00BD1691">
              <w:rPr>
                <w:b/>
                <w:noProof/>
                <w:sz w:val="28"/>
                <w:szCs w:val="28"/>
              </w:rPr>
              <w:drawing>
                <wp:inline distT="0" distB="0" distL="0" distR="0" wp14:anchorId="63EDFED9" wp14:editId="0E663A5C">
                  <wp:extent cx="3006090" cy="2322830"/>
                  <wp:effectExtent l="0" t="0" r="3810" b="1270"/>
                  <wp:docPr id="33" name="Picture 33" descr="Sli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06090" cy="2322830"/>
                          </a:xfrm>
                          <a:prstGeom prst="rect">
                            <a:avLst/>
                          </a:prstGeom>
                        </pic:spPr>
                      </pic:pic>
                    </a:graphicData>
                  </a:graphic>
                </wp:inline>
              </w:drawing>
            </w:r>
          </w:p>
        </w:tc>
      </w:tr>
      <w:tr w:rsidR="00C11E22" w:rsidRPr="00084114" w14:paraId="3B62EF2A" w14:textId="77777777" w:rsidTr="000C0B31">
        <w:trPr>
          <w:cantSplit/>
        </w:trPr>
        <w:tc>
          <w:tcPr>
            <w:tcW w:w="5238" w:type="dxa"/>
          </w:tcPr>
          <w:p w14:paraId="34CCF61F" w14:textId="77777777" w:rsidR="00C11E22" w:rsidRDefault="00C11E22" w:rsidP="00C11E22">
            <w:pPr>
              <w:rPr>
                <w:b/>
                <w:sz w:val="28"/>
                <w:szCs w:val="28"/>
              </w:rPr>
            </w:pPr>
          </w:p>
          <w:p w14:paraId="74C451AD" w14:textId="77777777" w:rsidR="00C11E22" w:rsidRDefault="00C11E22" w:rsidP="00C11E22">
            <w:pPr>
              <w:rPr>
                <w:b/>
                <w:sz w:val="28"/>
                <w:szCs w:val="28"/>
              </w:rPr>
            </w:pPr>
          </w:p>
          <w:p w14:paraId="56D754B3" w14:textId="77777777" w:rsidR="00C11E22" w:rsidRDefault="00C11E22" w:rsidP="00C11E22">
            <w:pPr>
              <w:rPr>
                <w:b/>
                <w:sz w:val="28"/>
                <w:szCs w:val="28"/>
              </w:rPr>
            </w:pPr>
          </w:p>
          <w:p w14:paraId="7F2AD79F" w14:textId="77777777" w:rsidR="00C11E22" w:rsidRDefault="00C11E22" w:rsidP="00C11E22">
            <w:pPr>
              <w:rPr>
                <w:b/>
                <w:sz w:val="28"/>
                <w:szCs w:val="28"/>
              </w:rPr>
            </w:pPr>
          </w:p>
          <w:p w14:paraId="77AFA28D" w14:textId="77777777" w:rsidR="00C11E22" w:rsidRDefault="00C11E22" w:rsidP="00C11E22">
            <w:pPr>
              <w:rPr>
                <w:b/>
                <w:sz w:val="28"/>
                <w:szCs w:val="28"/>
              </w:rPr>
            </w:pPr>
          </w:p>
          <w:p w14:paraId="19B0FCC7" w14:textId="77777777" w:rsidR="00C11E22" w:rsidRDefault="00C11E22" w:rsidP="00C11E22">
            <w:pPr>
              <w:rPr>
                <w:b/>
                <w:sz w:val="28"/>
                <w:szCs w:val="28"/>
              </w:rPr>
            </w:pPr>
          </w:p>
          <w:p w14:paraId="5B7B18CC" w14:textId="77777777" w:rsidR="00C11E22" w:rsidRDefault="00C11E22" w:rsidP="00C11E22">
            <w:pPr>
              <w:rPr>
                <w:b/>
                <w:sz w:val="28"/>
                <w:szCs w:val="28"/>
              </w:rPr>
            </w:pPr>
          </w:p>
          <w:p w14:paraId="5E371DF7" w14:textId="77777777" w:rsidR="00C11E22" w:rsidRDefault="00C11E22" w:rsidP="00C11E22">
            <w:pPr>
              <w:rPr>
                <w:b/>
                <w:sz w:val="28"/>
                <w:szCs w:val="28"/>
              </w:rPr>
            </w:pPr>
          </w:p>
          <w:p w14:paraId="228A8EDB" w14:textId="77777777" w:rsidR="00C11E22" w:rsidRDefault="00C11E22" w:rsidP="00C11E22">
            <w:pPr>
              <w:rPr>
                <w:b/>
                <w:sz w:val="28"/>
                <w:szCs w:val="28"/>
              </w:rPr>
            </w:pPr>
          </w:p>
          <w:p w14:paraId="72C4E005" w14:textId="77777777" w:rsidR="00C11E22" w:rsidRDefault="00C11E22" w:rsidP="00C11E22">
            <w:pPr>
              <w:rPr>
                <w:b/>
                <w:sz w:val="28"/>
                <w:szCs w:val="28"/>
              </w:rPr>
            </w:pPr>
          </w:p>
          <w:p w14:paraId="31DFEEFE" w14:textId="6D5A1484" w:rsidR="00C11E22" w:rsidRPr="00F565C4" w:rsidRDefault="00C11E22" w:rsidP="00C11E22">
            <w:pPr>
              <w:rPr>
                <w:b/>
                <w:sz w:val="28"/>
                <w:szCs w:val="28"/>
              </w:rPr>
            </w:pPr>
          </w:p>
        </w:tc>
        <w:tc>
          <w:tcPr>
            <w:tcW w:w="4950" w:type="dxa"/>
          </w:tcPr>
          <w:p w14:paraId="76E05385" w14:textId="4AABA1B3" w:rsidR="00C11E22" w:rsidRDefault="00C11E22" w:rsidP="00C11E22">
            <w:pPr>
              <w:rPr>
                <w:b/>
                <w:bCs/>
                <w:sz w:val="28"/>
                <w:szCs w:val="28"/>
              </w:rPr>
            </w:pPr>
            <w:r w:rsidRPr="00DD5413">
              <w:rPr>
                <w:b/>
                <w:bCs/>
                <w:sz w:val="28"/>
                <w:szCs w:val="28"/>
              </w:rPr>
              <w:t xml:space="preserve">Slide </w:t>
            </w:r>
            <w:r w:rsidR="00C37377">
              <w:rPr>
                <w:b/>
                <w:bCs/>
                <w:sz w:val="28"/>
                <w:szCs w:val="28"/>
              </w:rPr>
              <w:t>29</w:t>
            </w:r>
          </w:p>
          <w:p w14:paraId="16F11FF0" w14:textId="33520F78" w:rsidR="00C11E22" w:rsidRPr="000E6F3B" w:rsidRDefault="00BD1691" w:rsidP="000E6F3B">
            <w:pPr>
              <w:spacing w:after="120"/>
              <w:rPr>
                <w:b/>
                <w:bCs/>
                <w:sz w:val="28"/>
                <w:szCs w:val="28"/>
              </w:rPr>
            </w:pPr>
            <w:r w:rsidRPr="00BD1691">
              <w:rPr>
                <w:b/>
                <w:bCs/>
                <w:noProof/>
                <w:sz w:val="28"/>
                <w:szCs w:val="28"/>
              </w:rPr>
              <w:drawing>
                <wp:inline distT="0" distB="0" distL="0" distR="0" wp14:anchorId="4934323C" wp14:editId="320DFEA4">
                  <wp:extent cx="3006090" cy="2322830"/>
                  <wp:effectExtent l="0" t="0" r="3810" b="1270"/>
                  <wp:docPr id="34" name="Picture 34" descr="Sli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06090" cy="2322830"/>
                          </a:xfrm>
                          <a:prstGeom prst="rect">
                            <a:avLst/>
                          </a:prstGeom>
                        </pic:spPr>
                      </pic:pic>
                    </a:graphicData>
                  </a:graphic>
                </wp:inline>
              </w:drawing>
            </w:r>
          </w:p>
        </w:tc>
      </w:tr>
    </w:tbl>
    <w:p w14:paraId="5709F486" w14:textId="77777777" w:rsidR="006437BB" w:rsidRDefault="006437BB" w:rsidP="00ED4D55">
      <w:pPr>
        <w:spacing w:before="3720" w:after="0" w:line="240" w:lineRule="auto"/>
        <w:jc w:val="right"/>
      </w:pPr>
      <w:r>
        <w:t>AHRQ Pub. No. 17(21)-0029</w:t>
      </w:r>
    </w:p>
    <w:p w14:paraId="7AEECBE1" w14:textId="5AED135D" w:rsidR="00B82479" w:rsidRPr="00ED2F0B" w:rsidRDefault="00BE74F9" w:rsidP="006437BB">
      <w:pPr>
        <w:spacing w:after="0" w:line="240" w:lineRule="auto"/>
        <w:jc w:val="right"/>
      </w:pPr>
      <w:r>
        <w:t>June</w:t>
      </w:r>
      <w:r w:rsidR="006437BB">
        <w:t xml:space="preserve"> 2021</w:t>
      </w:r>
    </w:p>
    <w:sectPr w:rsidR="00B82479" w:rsidRPr="00ED2F0B" w:rsidSect="00C54F41">
      <w:footerReference w:type="default" r:id="rId43"/>
      <w:headerReference w:type="first" r:id="rId44"/>
      <w:footerReference w:type="first" r:id="rId45"/>
      <w:pgSz w:w="12240" w:h="15840"/>
      <w:pgMar w:top="1080" w:right="900" w:bottom="1440" w:left="1440" w:header="0" w:footer="13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B22163" w14:textId="77777777" w:rsidR="00BD74B4" w:rsidRDefault="00BD74B4" w:rsidP="00E32D5F">
      <w:pPr>
        <w:spacing w:after="0" w:line="240" w:lineRule="auto"/>
      </w:pPr>
      <w:r>
        <w:separator/>
      </w:r>
    </w:p>
  </w:endnote>
  <w:endnote w:type="continuationSeparator" w:id="0">
    <w:p w14:paraId="21110523" w14:textId="77777777" w:rsidR="00BD74B4" w:rsidRDefault="00BD74B4" w:rsidP="00E32D5F">
      <w:pPr>
        <w:spacing w:after="0" w:line="240" w:lineRule="auto"/>
      </w:pPr>
      <w:r>
        <w:continuationSeparator/>
      </w:r>
    </w:p>
  </w:endnote>
  <w:endnote w:type="continuationNotice" w:id="1">
    <w:p w14:paraId="618C672E" w14:textId="77777777" w:rsidR="00BD74B4" w:rsidRDefault="00BD74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47896" w14:textId="2AFAB286" w:rsidR="002D182C" w:rsidRDefault="002D182C">
    <w:pPr>
      <w:pStyle w:val="Footer"/>
    </w:pPr>
    <w:r>
      <w:rPr>
        <w:noProof/>
      </w:rPr>
      <mc:AlternateContent>
        <mc:Choice Requires="wps">
          <w:drawing>
            <wp:anchor distT="45720" distB="45720" distL="114300" distR="114300" simplePos="0" relativeHeight="251677184" behindDoc="0" locked="0" layoutInCell="1" allowOverlap="1" wp14:anchorId="1BE4D8B1" wp14:editId="7233ADD1">
              <wp:simplePos x="0" y="0"/>
              <wp:positionH relativeFrom="column">
                <wp:posOffset>5427345</wp:posOffset>
              </wp:positionH>
              <wp:positionV relativeFrom="paragraph">
                <wp:posOffset>686435</wp:posOffset>
              </wp:positionV>
              <wp:extent cx="981075" cy="314325"/>
              <wp:effectExtent l="0" t="0" r="0" b="0"/>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14325"/>
                      </a:xfrm>
                      <a:prstGeom prst="rect">
                        <a:avLst/>
                      </a:prstGeom>
                      <a:noFill/>
                      <a:ln w="9525">
                        <a:noFill/>
                        <a:miter lim="800000"/>
                        <a:headEnd/>
                        <a:tailEnd/>
                      </a:ln>
                    </wps:spPr>
                    <wps:txbx>
                      <w:txbxContent>
                        <w:p w14:paraId="0A3FEEC0" w14:textId="0159A67F" w:rsidR="002D182C" w:rsidRPr="006437BB" w:rsidRDefault="002D182C">
                          <w:pPr>
                            <w:rPr>
                              <w:color w:val="FFFFFF" w:themeColor="background1"/>
                              <w:sz w:val="20"/>
                              <w:szCs w:val="20"/>
                            </w:rPr>
                          </w:pPr>
                          <w:r w:rsidRPr="006437BB">
                            <w:rPr>
                              <w:color w:val="FFFFFF" w:themeColor="background1"/>
                              <w:sz w:val="20"/>
                              <w:szCs w:val="20"/>
                            </w:rPr>
                            <w:t>Patient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E4D8B1" id="_x0000_t202" coordsize="21600,21600" o:spt="202" path="m,l,21600r21600,l21600,xe">
              <v:stroke joinstyle="miter"/>
              <v:path gradientshapeok="t" o:connecttype="rect"/>
            </v:shapetype>
            <v:shape id="Text Box 2" o:spid="_x0000_s1027" type="#_x0000_t202" style="position:absolute;margin-left:427.35pt;margin-top:54.05pt;width:77.25pt;height:24.7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" filled="f" stroked="f">
              <v:textbox>
                <w:txbxContent>
                  <w:p w14:paraId="0A3FEEC0" w14:textId="0159A67F" w:rsidR="002D182C" w:rsidRPr="006437BB" w:rsidRDefault="002D182C">
                    <w:pPr>
                      <w:rPr>
                        <w:color w:val="FFFFFF" w:themeColor="background1"/>
                        <w:sz w:val="20"/>
                        <w:szCs w:val="20"/>
                      </w:rPr>
                    </w:pPr>
                    <w:r w:rsidRPr="006437BB">
                      <w:rPr>
                        <w:color w:val="FFFFFF" w:themeColor="background1"/>
                        <w:sz w:val="20"/>
                        <w:szCs w:val="20"/>
                      </w:rPr>
                      <w:t>Patient Safety</w:t>
                    </w:r>
                  </w:p>
                </w:txbxContent>
              </v:textbox>
              <w10:wrap type="square"/>
            </v:shape>
          </w:pict>
        </mc:Fallback>
      </mc:AlternateContent>
    </w:r>
    <w:r>
      <w:rPr>
        <w:noProof/>
      </w:rPr>
      <w:drawing>
        <wp:anchor distT="0" distB="0" distL="114300" distR="114300" simplePos="0" relativeHeight="251679232" behindDoc="1" locked="0" layoutInCell="1" allowOverlap="1" wp14:anchorId="150BFC34" wp14:editId="42734D8D">
          <wp:simplePos x="0" y="0"/>
          <wp:positionH relativeFrom="page">
            <wp:posOffset>4648200</wp:posOffset>
          </wp:positionH>
          <wp:positionV relativeFrom="page">
            <wp:align>bottom</wp:align>
          </wp:positionV>
          <wp:extent cx="3110865" cy="50292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inside page_2016 branding.jpg"/>
                  <pic:cNvPicPr/>
                </pic:nvPicPr>
                <pic:blipFill rotWithShape="1">
                  <a:blip r:embed="rId1" cstate="print">
                    <a:extLst>
                      <a:ext uri="{28A0092B-C50C-407E-A947-70E740481C1C}">
                        <a14:useLocalDpi xmlns:a14="http://schemas.microsoft.com/office/drawing/2010/main" val="0"/>
                      </a:ext>
                    </a:extLst>
                  </a:blip>
                  <a:srcRect l="44551" t="90027" r="3820" b="3439"/>
                  <a:stretch/>
                </pic:blipFill>
                <pic:spPr bwMode="auto">
                  <a:xfrm>
                    <a:off x="0" y="0"/>
                    <a:ext cx="3110865" cy="5029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5136" behindDoc="0" locked="0" layoutInCell="1" allowOverlap="1" wp14:anchorId="5C63F18D" wp14:editId="2802FD96">
              <wp:simplePos x="0" y="0"/>
              <wp:positionH relativeFrom="column">
                <wp:posOffset>-210185</wp:posOffset>
              </wp:positionH>
              <wp:positionV relativeFrom="paragraph">
                <wp:posOffset>583565</wp:posOffset>
              </wp:positionV>
              <wp:extent cx="42005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404620"/>
                      </a:xfrm>
                      <a:prstGeom prst="rect">
                        <a:avLst/>
                      </a:prstGeom>
                      <a:solidFill>
                        <a:srgbClr val="FFFFFF"/>
                      </a:solidFill>
                      <a:ln w="9525">
                        <a:noFill/>
                        <a:miter lim="800000"/>
                        <a:headEnd/>
                        <a:tailEnd/>
                      </a:ln>
                    </wps:spPr>
                    <wps:txbx>
                      <w:txbxContent>
                        <w:p w14:paraId="2D03FB14" w14:textId="69CF13F1" w:rsidR="002D182C" w:rsidRDefault="002D182C">
                          <w:r>
                            <w:t>AHRQ Safety Program for Improving Antibiotic Use – Long-Term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63F18D" id="_x0000_s1028" type="#_x0000_t202" style="position:absolute;margin-left:-16.55pt;margin-top:45.95pt;width:330.75pt;height:110.6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" stroked="f">
              <v:textbox style="mso-fit-shape-to-text:t">
                <w:txbxContent>
                  <w:p w14:paraId="2D03FB14" w14:textId="69CF13F1" w:rsidR="002D182C" w:rsidRDefault="002D182C">
                    <w:r>
                      <w:t>AHRQ Safety Program for Improving Antibiotic Use – Long-Term Care</w:t>
                    </w:r>
                  </w:p>
                </w:txbxContent>
              </v:textbox>
              <w10:wrap type="square"/>
            </v:shape>
          </w:pict>
        </mc:Fallback>
      </mc:AlternateContent>
    </w:r>
    <w:r>
      <w:rPr>
        <w:noProof/>
      </w:rPr>
      <mc:AlternateContent>
        <mc:Choice Requires="wps">
          <w:drawing>
            <wp:anchor distT="0" distB="0" distL="114300" distR="114300" simplePos="0" relativeHeight="251666944" behindDoc="0" locked="0" layoutInCell="1" allowOverlap="1" wp14:anchorId="41A6C951" wp14:editId="3686026A">
              <wp:simplePos x="0" y="0"/>
              <wp:positionH relativeFrom="column">
                <wp:posOffset>6370320</wp:posOffset>
              </wp:positionH>
              <wp:positionV relativeFrom="paragraph">
                <wp:posOffset>680720</wp:posOffset>
              </wp:positionV>
              <wp:extent cx="457200" cy="30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40B8513A" w14:textId="08F03F6A" w:rsidR="002D182C" w:rsidRPr="00045415" w:rsidRDefault="002D182C"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D51BF6">
                            <w:rPr>
                              <w:noProof/>
                              <w:color w:val="FFFFFF" w:themeColor="background1"/>
                            </w:rPr>
                            <w:t>16</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C951" id="Text Box 1" o:spid="_x0000_s1029" type="#_x0000_t202" style="position:absolute;margin-left:501.6pt;margin-top:53.6pt;width:36pt;height: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" filled="f" stroked="f" strokeweight=".5pt">
              <v:textbox>
                <w:txbxContent>
                  <w:p w14:paraId="40B8513A" w14:textId="08F03F6A" w:rsidR="002D182C" w:rsidRPr="00045415" w:rsidRDefault="002D182C"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D51BF6">
                      <w:rPr>
                        <w:noProof/>
                        <w:color w:val="FFFFFF" w:themeColor="background1"/>
                      </w:rPr>
                      <w:t>16</w:t>
                    </w:r>
                    <w:r w:rsidRPr="00045415">
                      <w:rPr>
                        <w:noProof/>
                        <w:color w:val="FFFFFF" w:themeColor="background1"/>
                      </w:rPr>
                      <w:fldChar w:fldCharType="end"/>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0FCF01EB" wp14:editId="726FEA27">
              <wp:simplePos x="0" y="0"/>
              <wp:positionH relativeFrom="column">
                <wp:posOffset>6370320</wp:posOffset>
              </wp:positionH>
              <wp:positionV relativeFrom="paragraph">
                <wp:posOffset>-179705</wp:posOffset>
              </wp:positionV>
              <wp:extent cx="457200" cy="304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3451D99C" w14:textId="144DA171" w:rsidR="002D182C" w:rsidRPr="00045415" w:rsidRDefault="002D182C">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D51BF6">
                            <w:rPr>
                              <w:noProof/>
                              <w:color w:val="FFFFFF" w:themeColor="background1"/>
                            </w:rPr>
                            <w:t>16</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F01EB" id="Text Box 18" o:spid="_x0000_s1030" type="#_x0000_t202" style="position:absolute;margin-left:501.6pt;margin-top:-14.15pt;width:36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" filled="f" stroked="f" strokeweight=".5pt">
              <v:textbox>
                <w:txbxContent>
                  <w:p w14:paraId="3451D99C" w14:textId="144DA171" w:rsidR="002D182C" w:rsidRPr="00045415" w:rsidRDefault="002D182C">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D51BF6">
                      <w:rPr>
                        <w:noProof/>
                        <w:color w:val="FFFFFF" w:themeColor="background1"/>
                      </w:rPr>
                      <w:t>16</w:t>
                    </w:r>
                    <w:r w:rsidRPr="00045415">
                      <w:rPr>
                        <w:noProof/>
                        <w:color w:val="FFFFFF" w:themeColor="background1"/>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CD435" w14:textId="2425D769" w:rsidR="002D182C" w:rsidRDefault="002D182C">
    <w:pPr>
      <w:pStyle w:val="Footer"/>
    </w:pPr>
    <w:r w:rsidRPr="00B82479">
      <w:rPr>
        <w:rFonts w:ascii="Calibri" w:hAnsi="Calibri" w:cs="Calibri"/>
        <w:b/>
        <w:noProof/>
        <w:color w:val="FFFFFF" w:themeColor="background1"/>
        <w:sz w:val="52"/>
      </w:rPr>
      <w:drawing>
        <wp:anchor distT="0" distB="0" distL="114300" distR="114300" simplePos="0" relativeHeight="251683328" behindDoc="1" locked="0" layoutInCell="1" allowOverlap="1" wp14:anchorId="5AC5AF09" wp14:editId="2D21A5F8">
          <wp:simplePos x="0" y="0"/>
          <wp:positionH relativeFrom="column">
            <wp:posOffset>-1600200</wp:posOffset>
          </wp:positionH>
          <wp:positionV relativeFrom="paragraph">
            <wp:posOffset>-31115</wp:posOffset>
          </wp:positionV>
          <wp:extent cx="8501248" cy="1116442"/>
          <wp:effectExtent l="0" t="0" r="8255" b="127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l="-3953" t="87554" r="3953" b="2292"/>
                  <a:stretch/>
                </pic:blipFill>
                <pic:spPr bwMode="auto">
                  <a:xfrm>
                    <a:off x="0" y="0"/>
                    <a:ext cx="8501248" cy="111644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4C30E8" w14:textId="77777777" w:rsidR="00BD74B4" w:rsidRDefault="00BD74B4" w:rsidP="00E32D5F">
      <w:pPr>
        <w:spacing w:after="0" w:line="240" w:lineRule="auto"/>
      </w:pPr>
      <w:r>
        <w:separator/>
      </w:r>
    </w:p>
  </w:footnote>
  <w:footnote w:type="continuationSeparator" w:id="0">
    <w:p w14:paraId="383B742E" w14:textId="77777777" w:rsidR="00BD74B4" w:rsidRDefault="00BD74B4" w:rsidP="00E32D5F">
      <w:pPr>
        <w:spacing w:after="0" w:line="240" w:lineRule="auto"/>
      </w:pPr>
      <w:r>
        <w:continuationSeparator/>
      </w:r>
    </w:p>
  </w:footnote>
  <w:footnote w:type="continuationNotice" w:id="1">
    <w:p w14:paraId="74392AE5" w14:textId="77777777" w:rsidR="00BD74B4" w:rsidRDefault="00BD74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3DC32" w14:textId="06E0E501" w:rsidR="002D182C" w:rsidRDefault="002D182C">
    <w:pPr>
      <w:pStyle w:val="Header"/>
    </w:pPr>
    <w:r>
      <w:rPr>
        <w:rFonts w:ascii="Calibri" w:hAnsi="Calibri" w:cs="Calibri"/>
        <w:b/>
        <w:noProof/>
        <w:color w:val="FFFFFF" w:themeColor="background1"/>
        <w:sz w:val="52"/>
      </w:rPr>
      <mc:AlternateContent>
        <mc:Choice Requires="wps">
          <w:drawing>
            <wp:anchor distT="0" distB="0" distL="114300" distR="114300" simplePos="0" relativeHeight="251664896" behindDoc="0" locked="0" layoutInCell="1" allowOverlap="1" wp14:anchorId="7CBE140D" wp14:editId="23143BDF">
              <wp:simplePos x="0" y="0"/>
              <wp:positionH relativeFrom="column">
                <wp:posOffset>648335</wp:posOffset>
              </wp:positionH>
              <wp:positionV relativeFrom="paragraph">
                <wp:posOffset>363220</wp:posOffset>
              </wp:positionV>
              <wp:extent cx="5265420" cy="78430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265420" cy="784306"/>
                      </a:xfrm>
                      <a:prstGeom prst="rect">
                        <a:avLst/>
                      </a:prstGeom>
                      <a:noFill/>
                      <a:ln w="6350">
                        <a:noFill/>
                      </a:ln>
                    </wps:spPr>
                    <wps:txbx>
                      <w:txbxContent>
                        <w:p w14:paraId="5F6EC585" w14:textId="77777777" w:rsidR="002D182C" w:rsidRPr="00FC41EB" w:rsidRDefault="002D182C" w:rsidP="00B82479">
                          <w:pPr>
                            <w:jc w:val="center"/>
                            <w:rPr>
                              <w:b/>
                              <w:bCs/>
                              <w:color w:val="FFFFFF" w:themeColor="background1"/>
                              <w:sz w:val="44"/>
                              <w:szCs w:val="44"/>
                            </w:rPr>
                          </w:pPr>
                          <w:r w:rsidRPr="00FC41EB">
                            <w:rPr>
                              <w:b/>
                              <w:bCs/>
                              <w:color w:val="FFFFFF" w:themeColor="background1"/>
                              <w:sz w:val="44"/>
                              <w:szCs w:val="44"/>
                            </w:rPr>
                            <w:t>AHRQ Safety Program for Improving Antibiotic Use</w:t>
                          </w:r>
                        </w:p>
                        <w:p w14:paraId="18472166" w14:textId="36E22BF1" w:rsidR="002D182C" w:rsidRPr="00045415" w:rsidRDefault="002D182C">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D51BF6">
                            <w:rPr>
                              <w:noProof/>
                              <w:color w:val="FFFFFF" w:themeColor="background1"/>
                            </w:rPr>
                            <w:t>1</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BE140D" id="_x0000_t202" coordsize="21600,21600" o:spt="202" path="m,l,21600r21600,l21600,xe">
              <v:stroke joinstyle="miter"/>
              <v:path gradientshapeok="t" o:connecttype="rect"/>
            </v:shapetype>
            <v:shape id="Text Box 22" o:spid="_x0000_s1031" type="#_x0000_t202" style="position:absolute;margin-left:51.05pt;margin-top:28.6pt;width:414.6pt;height:61.7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" filled="f" stroked="f" strokeweight=".5pt">
              <v:textbox>
                <w:txbxContent>
                  <w:p w14:paraId="5F6EC585" w14:textId="77777777" w:rsidR="002D182C" w:rsidRPr="00FC41EB" w:rsidRDefault="002D182C" w:rsidP="00B82479">
                    <w:pPr>
                      <w:jc w:val="center"/>
                      <w:rPr>
                        <w:b/>
                        <w:bCs/>
                        <w:color w:val="FFFFFF" w:themeColor="background1"/>
                        <w:sz w:val="44"/>
                        <w:szCs w:val="44"/>
                      </w:rPr>
                    </w:pPr>
                    <w:r w:rsidRPr="00FC41EB">
                      <w:rPr>
                        <w:b/>
                        <w:bCs/>
                        <w:color w:val="FFFFFF" w:themeColor="background1"/>
                        <w:sz w:val="44"/>
                        <w:szCs w:val="44"/>
                      </w:rPr>
                      <w:t>AHRQ Safety Program for Improving Antibiotic Use</w:t>
                    </w:r>
                  </w:p>
                  <w:p w14:paraId="18472166" w14:textId="36E22BF1" w:rsidR="002D182C" w:rsidRPr="00045415" w:rsidRDefault="002D182C">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D51BF6">
                      <w:rPr>
                        <w:noProof/>
                        <w:color w:val="FFFFFF" w:themeColor="background1"/>
                      </w:rPr>
                      <w:t>1</w:t>
                    </w:r>
                    <w:r w:rsidRPr="00045415">
                      <w:rPr>
                        <w:noProof/>
                        <w:color w:val="FFFFFF" w:themeColor="background1"/>
                      </w:rPr>
                      <w:fldChar w:fldCharType="end"/>
                    </w:r>
                  </w:p>
                </w:txbxContent>
              </v:textbox>
            </v:shape>
          </w:pict>
        </mc:Fallback>
      </mc:AlternateContent>
    </w:r>
    <w:r w:rsidRPr="00045415">
      <w:rPr>
        <w:rFonts w:ascii="Calibri" w:hAnsi="Calibri" w:cs="Calibri"/>
        <w:b/>
        <w:noProof/>
        <w:color w:val="FFFFFF" w:themeColor="background1"/>
        <w:sz w:val="52"/>
      </w:rPr>
      <w:drawing>
        <wp:anchor distT="0" distB="0" distL="114300" distR="114300" simplePos="0" relativeHeight="251681280" behindDoc="1" locked="0" layoutInCell="1" allowOverlap="1" wp14:anchorId="41CB900B" wp14:editId="3961DC0D">
          <wp:simplePos x="0" y="0"/>
          <wp:positionH relativeFrom="column">
            <wp:posOffset>-1219200</wp:posOffset>
          </wp:positionH>
          <wp:positionV relativeFrom="paragraph">
            <wp:posOffset>-624205</wp:posOffset>
          </wp:positionV>
          <wp:extent cx="8503285" cy="2075180"/>
          <wp:effectExtent l="0" t="0" r="5715" b="762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b="81131"/>
                  <a:stretch/>
                </pic:blipFill>
                <pic:spPr bwMode="auto">
                  <a:xfrm>
                    <a:off x="0" y="0"/>
                    <a:ext cx="8503285" cy="20751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73169"/>
    <w:multiLevelType w:val="hybridMultilevel"/>
    <w:tmpl w:val="C97AF9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7800E3"/>
    <w:multiLevelType w:val="hybridMultilevel"/>
    <w:tmpl w:val="8A9AB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27C80"/>
    <w:multiLevelType w:val="hybridMultilevel"/>
    <w:tmpl w:val="0B869570"/>
    <w:lvl w:ilvl="0" w:tplc="53BA5BCE">
      <w:start w:val="1"/>
      <w:numFmt w:val="bullet"/>
      <w:lvlText w:val="-"/>
      <w:lvlJc w:val="left"/>
      <w:pPr>
        <w:tabs>
          <w:tab w:val="num" w:pos="360"/>
        </w:tabs>
        <w:ind w:left="360" w:hanging="360"/>
      </w:pPr>
      <w:rPr>
        <w:rFonts w:ascii="Times New Roman" w:hAnsi="Times New Roman" w:hint="default"/>
      </w:rPr>
    </w:lvl>
    <w:lvl w:ilvl="1" w:tplc="538C8DB2" w:tentative="1">
      <w:start w:val="1"/>
      <w:numFmt w:val="bullet"/>
      <w:lvlText w:val="-"/>
      <w:lvlJc w:val="left"/>
      <w:pPr>
        <w:tabs>
          <w:tab w:val="num" w:pos="1080"/>
        </w:tabs>
        <w:ind w:left="1080" w:hanging="360"/>
      </w:pPr>
      <w:rPr>
        <w:rFonts w:ascii="Times New Roman" w:hAnsi="Times New Roman" w:hint="default"/>
      </w:rPr>
    </w:lvl>
    <w:lvl w:ilvl="2" w:tplc="6D5AB5CA" w:tentative="1">
      <w:start w:val="1"/>
      <w:numFmt w:val="bullet"/>
      <w:lvlText w:val="-"/>
      <w:lvlJc w:val="left"/>
      <w:pPr>
        <w:tabs>
          <w:tab w:val="num" w:pos="1800"/>
        </w:tabs>
        <w:ind w:left="1800" w:hanging="360"/>
      </w:pPr>
      <w:rPr>
        <w:rFonts w:ascii="Times New Roman" w:hAnsi="Times New Roman" w:hint="default"/>
      </w:rPr>
    </w:lvl>
    <w:lvl w:ilvl="3" w:tplc="9F02BE1E" w:tentative="1">
      <w:start w:val="1"/>
      <w:numFmt w:val="bullet"/>
      <w:lvlText w:val="-"/>
      <w:lvlJc w:val="left"/>
      <w:pPr>
        <w:tabs>
          <w:tab w:val="num" w:pos="2520"/>
        </w:tabs>
        <w:ind w:left="2520" w:hanging="360"/>
      </w:pPr>
      <w:rPr>
        <w:rFonts w:ascii="Times New Roman" w:hAnsi="Times New Roman" w:hint="default"/>
      </w:rPr>
    </w:lvl>
    <w:lvl w:ilvl="4" w:tplc="F4E81DC0" w:tentative="1">
      <w:start w:val="1"/>
      <w:numFmt w:val="bullet"/>
      <w:lvlText w:val="-"/>
      <w:lvlJc w:val="left"/>
      <w:pPr>
        <w:tabs>
          <w:tab w:val="num" w:pos="3240"/>
        </w:tabs>
        <w:ind w:left="3240" w:hanging="360"/>
      </w:pPr>
      <w:rPr>
        <w:rFonts w:ascii="Times New Roman" w:hAnsi="Times New Roman" w:hint="default"/>
      </w:rPr>
    </w:lvl>
    <w:lvl w:ilvl="5" w:tplc="C1DCC4EC" w:tentative="1">
      <w:start w:val="1"/>
      <w:numFmt w:val="bullet"/>
      <w:lvlText w:val="-"/>
      <w:lvlJc w:val="left"/>
      <w:pPr>
        <w:tabs>
          <w:tab w:val="num" w:pos="3960"/>
        </w:tabs>
        <w:ind w:left="3960" w:hanging="360"/>
      </w:pPr>
      <w:rPr>
        <w:rFonts w:ascii="Times New Roman" w:hAnsi="Times New Roman" w:hint="default"/>
      </w:rPr>
    </w:lvl>
    <w:lvl w:ilvl="6" w:tplc="2D580BBE" w:tentative="1">
      <w:start w:val="1"/>
      <w:numFmt w:val="bullet"/>
      <w:lvlText w:val="-"/>
      <w:lvlJc w:val="left"/>
      <w:pPr>
        <w:tabs>
          <w:tab w:val="num" w:pos="4680"/>
        </w:tabs>
        <w:ind w:left="4680" w:hanging="360"/>
      </w:pPr>
      <w:rPr>
        <w:rFonts w:ascii="Times New Roman" w:hAnsi="Times New Roman" w:hint="default"/>
      </w:rPr>
    </w:lvl>
    <w:lvl w:ilvl="7" w:tplc="D6DAE49C" w:tentative="1">
      <w:start w:val="1"/>
      <w:numFmt w:val="bullet"/>
      <w:lvlText w:val="-"/>
      <w:lvlJc w:val="left"/>
      <w:pPr>
        <w:tabs>
          <w:tab w:val="num" w:pos="5400"/>
        </w:tabs>
        <w:ind w:left="5400" w:hanging="360"/>
      </w:pPr>
      <w:rPr>
        <w:rFonts w:ascii="Times New Roman" w:hAnsi="Times New Roman" w:hint="default"/>
      </w:rPr>
    </w:lvl>
    <w:lvl w:ilvl="8" w:tplc="EC6A4AD4" w:tentative="1">
      <w:start w:val="1"/>
      <w:numFmt w:val="bullet"/>
      <w:lvlText w:val="-"/>
      <w:lvlJc w:val="left"/>
      <w:pPr>
        <w:tabs>
          <w:tab w:val="num" w:pos="6120"/>
        </w:tabs>
        <w:ind w:left="6120" w:hanging="360"/>
      </w:pPr>
      <w:rPr>
        <w:rFonts w:ascii="Times New Roman" w:hAnsi="Times New Roman" w:hint="default"/>
      </w:rPr>
    </w:lvl>
  </w:abstractNum>
  <w:abstractNum w:abstractNumId="3" w15:restartNumberingAfterBreak="0">
    <w:nsid w:val="05BE6CBB"/>
    <w:multiLevelType w:val="hybridMultilevel"/>
    <w:tmpl w:val="36C20B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9866A4"/>
    <w:multiLevelType w:val="hybridMultilevel"/>
    <w:tmpl w:val="FDC40F2C"/>
    <w:lvl w:ilvl="0" w:tplc="8402D4EA">
      <w:start w:val="1"/>
      <w:numFmt w:val="decimal"/>
      <w:lvlText w:val="%1."/>
      <w:lvlJc w:val="left"/>
      <w:pPr>
        <w:tabs>
          <w:tab w:val="num" w:pos="720"/>
        </w:tabs>
        <w:ind w:left="720" w:hanging="360"/>
      </w:pPr>
    </w:lvl>
    <w:lvl w:ilvl="1" w:tplc="B43C0802" w:tentative="1">
      <w:start w:val="1"/>
      <w:numFmt w:val="decimal"/>
      <w:lvlText w:val="%2."/>
      <w:lvlJc w:val="left"/>
      <w:pPr>
        <w:tabs>
          <w:tab w:val="num" w:pos="1440"/>
        </w:tabs>
        <w:ind w:left="1440" w:hanging="360"/>
      </w:pPr>
    </w:lvl>
    <w:lvl w:ilvl="2" w:tplc="98B24E6A" w:tentative="1">
      <w:start w:val="1"/>
      <w:numFmt w:val="decimal"/>
      <w:lvlText w:val="%3."/>
      <w:lvlJc w:val="left"/>
      <w:pPr>
        <w:tabs>
          <w:tab w:val="num" w:pos="2160"/>
        </w:tabs>
        <w:ind w:left="2160" w:hanging="360"/>
      </w:pPr>
    </w:lvl>
    <w:lvl w:ilvl="3" w:tplc="8BF25AA8" w:tentative="1">
      <w:start w:val="1"/>
      <w:numFmt w:val="decimal"/>
      <w:lvlText w:val="%4."/>
      <w:lvlJc w:val="left"/>
      <w:pPr>
        <w:tabs>
          <w:tab w:val="num" w:pos="2880"/>
        </w:tabs>
        <w:ind w:left="2880" w:hanging="360"/>
      </w:pPr>
    </w:lvl>
    <w:lvl w:ilvl="4" w:tplc="792A9C92" w:tentative="1">
      <w:start w:val="1"/>
      <w:numFmt w:val="decimal"/>
      <w:lvlText w:val="%5."/>
      <w:lvlJc w:val="left"/>
      <w:pPr>
        <w:tabs>
          <w:tab w:val="num" w:pos="3600"/>
        </w:tabs>
        <w:ind w:left="3600" w:hanging="360"/>
      </w:pPr>
    </w:lvl>
    <w:lvl w:ilvl="5" w:tplc="050E52F8" w:tentative="1">
      <w:start w:val="1"/>
      <w:numFmt w:val="decimal"/>
      <w:lvlText w:val="%6."/>
      <w:lvlJc w:val="left"/>
      <w:pPr>
        <w:tabs>
          <w:tab w:val="num" w:pos="4320"/>
        </w:tabs>
        <w:ind w:left="4320" w:hanging="360"/>
      </w:pPr>
    </w:lvl>
    <w:lvl w:ilvl="6" w:tplc="63947F7E" w:tentative="1">
      <w:start w:val="1"/>
      <w:numFmt w:val="decimal"/>
      <w:lvlText w:val="%7."/>
      <w:lvlJc w:val="left"/>
      <w:pPr>
        <w:tabs>
          <w:tab w:val="num" w:pos="5040"/>
        </w:tabs>
        <w:ind w:left="5040" w:hanging="360"/>
      </w:pPr>
    </w:lvl>
    <w:lvl w:ilvl="7" w:tplc="700E21BE" w:tentative="1">
      <w:start w:val="1"/>
      <w:numFmt w:val="decimal"/>
      <w:lvlText w:val="%8."/>
      <w:lvlJc w:val="left"/>
      <w:pPr>
        <w:tabs>
          <w:tab w:val="num" w:pos="5760"/>
        </w:tabs>
        <w:ind w:left="5760" w:hanging="360"/>
      </w:pPr>
    </w:lvl>
    <w:lvl w:ilvl="8" w:tplc="014E8620" w:tentative="1">
      <w:start w:val="1"/>
      <w:numFmt w:val="decimal"/>
      <w:lvlText w:val="%9."/>
      <w:lvlJc w:val="left"/>
      <w:pPr>
        <w:tabs>
          <w:tab w:val="num" w:pos="6480"/>
        </w:tabs>
        <w:ind w:left="6480" w:hanging="360"/>
      </w:pPr>
    </w:lvl>
  </w:abstractNum>
  <w:abstractNum w:abstractNumId="5" w15:restartNumberingAfterBreak="0">
    <w:nsid w:val="0E271A88"/>
    <w:multiLevelType w:val="hybridMultilevel"/>
    <w:tmpl w:val="13807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FA093B"/>
    <w:multiLevelType w:val="hybridMultilevel"/>
    <w:tmpl w:val="A1EE9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6556C5"/>
    <w:multiLevelType w:val="hybridMultilevel"/>
    <w:tmpl w:val="1D9C2B54"/>
    <w:lvl w:ilvl="0" w:tplc="987EB8F6">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CEF2AA16" w:tentative="1">
      <w:start w:val="1"/>
      <w:numFmt w:val="bullet"/>
      <w:lvlText w:val="-"/>
      <w:lvlJc w:val="left"/>
      <w:pPr>
        <w:tabs>
          <w:tab w:val="num" w:pos="1800"/>
        </w:tabs>
        <w:ind w:left="1800" w:hanging="360"/>
      </w:pPr>
      <w:rPr>
        <w:rFonts w:ascii="Times New Roman" w:hAnsi="Times New Roman" w:hint="default"/>
      </w:rPr>
    </w:lvl>
    <w:lvl w:ilvl="3" w:tplc="BA421216" w:tentative="1">
      <w:start w:val="1"/>
      <w:numFmt w:val="bullet"/>
      <w:lvlText w:val="-"/>
      <w:lvlJc w:val="left"/>
      <w:pPr>
        <w:tabs>
          <w:tab w:val="num" w:pos="2520"/>
        </w:tabs>
        <w:ind w:left="2520" w:hanging="360"/>
      </w:pPr>
      <w:rPr>
        <w:rFonts w:ascii="Times New Roman" w:hAnsi="Times New Roman" w:hint="default"/>
      </w:rPr>
    </w:lvl>
    <w:lvl w:ilvl="4" w:tplc="16C2542A" w:tentative="1">
      <w:start w:val="1"/>
      <w:numFmt w:val="bullet"/>
      <w:lvlText w:val="-"/>
      <w:lvlJc w:val="left"/>
      <w:pPr>
        <w:tabs>
          <w:tab w:val="num" w:pos="3240"/>
        </w:tabs>
        <w:ind w:left="3240" w:hanging="360"/>
      </w:pPr>
      <w:rPr>
        <w:rFonts w:ascii="Times New Roman" w:hAnsi="Times New Roman" w:hint="default"/>
      </w:rPr>
    </w:lvl>
    <w:lvl w:ilvl="5" w:tplc="315C18A2" w:tentative="1">
      <w:start w:val="1"/>
      <w:numFmt w:val="bullet"/>
      <w:lvlText w:val="-"/>
      <w:lvlJc w:val="left"/>
      <w:pPr>
        <w:tabs>
          <w:tab w:val="num" w:pos="3960"/>
        </w:tabs>
        <w:ind w:left="3960" w:hanging="360"/>
      </w:pPr>
      <w:rPr>
        <w:rFonts w:ascii="Times New Roman" w:hAnsi="Times New Roman" w:hint="default"/>
      </w:rPr>
    </w:lvl>
    <w:lvl w:ilvl="6" w:tplc="88F6B14A" w:tentative="1">
      <w:start w:val="1"/>
      <w:numFmt w:val="bullet"/>
      <w:lvlText w:val="-"/>
      <w:lvlJc w:val="left"/>
      <w:pPr>
        <w:tabs>
          <w:tab w:val="num" w:pos="4680"/>
        </w:tabs>
        <w:ind w:left="4680" w:hanging="360"/>
      </w:pPr>
      <w:rPr>
        <w:rFonts w:ascii="Times New Roman" w:hAnsi="Times New Roman" w:hint="default"/>
      </w:rPr>
    </w:lvl>
    <w:lvl w:ilvl="7" w:tplc="0EEE4162" w:tentative="1">
      <w:start w:val="1"/>
      <w:numFmt w:val="bullet"/>
      <w:lvlText w:val="-"/>
      <w:lvlJc w:val="left"/>
      <w:pPr>
        <w:tabs>
          <w:tab w:val="num" w:pos="5400"/>
        </w:tabs>
        <w:ind w:left="5400" w:hanging="360"/>
      </w:pPr>
      <w:rPr>
        <w:rFonts w:ascii="Times New Roman" w:hAnsi="Times New Roman" w:hint="default"/>
      </w:rPr>
    </w:lvl>
    <w:lvl w:ilvl="8" w:tplc="CFDCB8DC" w:tentative="1">
      <w:start w:val="1"/>
      <w:numFmt w:val="bullet"/>
      <w:lvlText w:val="-"/>
      <w:lvlJc w:val="left"/>
      <w:pPr>
        <w:tabs>
          <w:tab w:val="num" w:pos="6120"/>
        </w:tabs>
        <w:ind w:left="6120" w:hanging="360"/>
      </w:pPr>
      <w:rPr>
        <w:rFonts w:ascii="Times New Roman" w:hAnsi="Times New Roman" w:hint="default"/>
      </w:rPr>
    </w:lvl>
  </w:abstractNum>
  <w:abstractNum w:abstractNumId="8" w15:restartNumberingAfterBreak="0">
    <w:nsid w:val="1B4E33B0"/>
    <w:multiLevelType w:val="hybridMultilevel"/>
    <w:tmpl w:val="286C3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8851A2"/>
    <w:multiLevelType w:val="hybridMultilevel"/>
    <w:tmpl w:val="F6E2FC7E"/>
    <w:lvl w:ilvl="0" w:tplc="1CF44302">
      <w:start w:val="1"/>
      <w:numFmt w:val="decimal"/>
      <w:lvlText w:val="%1."/>
      <w:lvlJc w:val="left"/>
      <w:pPr>
        <w:tabs>
          <w:tab w:val="num" w:pos="1080"/>
        </w:tabs>
        <w:ind w:left="1080" w:hanging="360"/>
      </w:pPr>
    </w:lvl>
    <w:lvl w:ilvl="1" w:tplc="19AADBF0" w:tentative="1">
      <w:start w:val="1"/>
      <w:numFmt w:val="decimal"/>
      <w:lvlText w:val="%2."/>
      <w:lvlJc w:val="left"/>
      <w:pPr>
        <w:tabs>
          <w:tab w:val="num" w:pos="1800"/>
        </w:tabs>
        <w:ind w:left="1800" w:hanging="360"/>
      </w:pPr>
    </w:lvl>
    <w:lvl w:ilvl="2" w:tplc="37DEC1E6" w:tentative="1">
      <w:start w:val="1"/>
      <w:numFmt w:val="decimal"/>
      <w:lvlText w:val="%3."/>
      <w:lvlJc w:val="left"/>
      <w:pPr>
        <w:tabs>
          <w:tab w:val="num" w:pos="2520"/>
        </w:tabs>
        <w:ind w:left="2520" w:hanging="360"/>
      </w:pPr>
    </w:lvl>
    <w:lvl w:ilvl="3" w:tplc="3C444858" w:tentative="1">
      <w:start w:val="1"/>
      <w:numFmt w:val="decimal"/>
      <w:lvlText w:val="%4."/>
      <w:lvlJc w:val="left"/>
      <w:pPr>
        <w:tabs>
          <w:tab w:val="num" w:pos="3240"/>
        </w:tabs>
        <w:ind w:left="3240" w:hanging="360"/>
      </w:pPr>
    </w:lvl>
    <w:lvl w:ilvl="4" w:tplc="CDB29DEC" w:tentative="1">
      <w:start w:val="1"/>
      <w:numFmt w:val="decimal"/>
      <w:lvlText w:val="%5."/>
      <w:lvlJc w:val="left"/>
      <w:pPr>
        <w:tabs>
          <w:tab w:val="num" w:pos="3960"/>
        </w:tabs>
        <w:ind w:left="3960" w:hanging="360"/>
      </w:pPr>
    </w:lvl>
    <w:lvl w:ilvl="5" w:tplc="0F6E3C96" w:tentative="1">
      <w:start w:val="1"/>
      <w:numFmt w:val="decimal"/>
      <w:lvlText w:val="%6."/>
      <w:lvlJc w:val="left"/>
      <w:pPr>
        <w:tabs>
          <w:tab w:val="num" w:pos="4680"/>
        </w:tabs>
        <w:ind w:left="4680" w:hanging="360"/>
      </w:pPr>
    </w:lvl>
    <w:lvl w:ilvl="6" w:tplc="BAAE2796" w:tentative="1">
      <w:start w:val="1"/>
      <w:numFmt w:val="decimal"/>
      <w:lvlText w:val="%7."/>
      <w:lvlJc w:val="left"/>
      <w:pPr>
        <w:tabs>
          <w:tab w:val="num" w:pos="5400"/>
        </w:tabs>
        <w:ind w:left="5400" w:hanging="360"/>
      </w:pPr>
    </w:lvl>
    <w:lvl w:ilvl="7" w:tplc="17FC96C6" w:tentative="1">
      <w:start w:val="1"/>
      <w:numFmt w:val="decimal"/>
      <w:lvlText w:val="%8."/>
      <w:lvlJc w:val="left"/>
      <w:pPr>
        <w:tabs>
          <w:tab w:val="num" w:pos="6120"/>
        </w:tabs>
        <w:ind w:left="6120" w:hanging="360"/>
      </w:pPr>
    </w:lvl>
    <w:lvl w:ilvl="8" w:tplc="C4428A34" w:tentative="1">
      <w:start w:val="1"/>
      <w:numFmt w:val="decimal"/>
      <w:lvlText w:val="%9."/>
      <w:lvlJc w:val="left"/>
      <w:pPr>
        <w:tabs>
          <w:tab w:val="num" w:pos="6840"/>
        </w:tabs>
        <w:ind w:left="6840" w:hanging="360"/>
      </w:pPr>
    </w:lvl>
  </w:abstractNum>
  <w:abstractNum w:abstractNumId="10" w15:restartNumberingAfterBreak="0">
    <w:nsid w:val="21515ACD"/>
    <w:multiLevelType w:val="hybridMultilevel"/>
    <w:tmpl w:val="477CC5D8"/>
    <w:lvl w:ilvl="0" w:tplc="97E2260C">
      <w:start w:val="1"/>
      <w:numFmt w:val="bullet"/>
      <w:lvlText w:val="•"/>
      <w:lvlJc w:val="left"/>
      <w:pPr>
        <w:tabs>
          <w:tab w:val="num" w:pos="720"/>
        </w:tabs>
        <w:ind w:left="720" w:hanging="360"/>
      </w:pPr>
      <w:rPr>
        <w:rFonts w:ascii="Arial" w:hAnsi="Arial" w:hint="default"/>
      </w:rPr>
    </w:lvl>
    <w:lvl w:ilvl="1" w:tplc="FFAE6DD8" w:tentative="1">
      <w:start w:val="1"/>
      <w:numFmt w:val="bullet"/>
      <w:lvlText w:val="•"/>
      <w:lvlJc w:val="left"/>
      <w:pPr>
        <w:tabs>
          <w:tab w:val="num" w:pos="1440"/>
        </w:tabs>
        <w:ind w:left="1440" w:hanging="360"/>
      </w:pPr>
      <w:rPr>
        <w:rFonts w:ascii="Arial" w:hAnsi="Arial" w:hint="default"/>
      </w:rPr>
    </w:lvl>
    <w:lvl w:ilvl="2" w:tplc="567A0E24" w:tentative="1">
      <w:start w:val="1"/>
      <w:numFmt w:val="bullet"/>
      <w:lvlText w:val="•"/>
      <w:lvlJc w:val="left"/>
      <w:pPr>
        <w:tabs>
          <w:tab w:val="num" w:pos="2160"/>
        </w:tabs>
        <w:ind w:left="2160" w:hanging="360"/>
      </w:pPr>
      <w:rPr>
        <w:rFonts w:ascii="Arial" w:hAnsi="Arial" w:hint="default"/>
      </w:rPr>
    </w:lvl>
    <w:lvl w:ilvl="3" w:tplc="FB0ED78C" w:tentative="1">
      <w:start w:val="1"/>
      <w:numFmt w:val="bullet"/>
      <w:lvlText w:val="•"/>
      <w:lvlJc w:val="left"/>
      <w:pPr>
        <w:tabs>
          <w:tab w:val="num" w:pos="2880"/>
        </w:tabs>
        <w:ind w:left="2880" w:hanging="360"/>
      </w:pPr>
      <w:rPr>
        <w:rFonts w:ascii="Arial" w:hAnsi="Arial" w:hint="default"/>
      </w:rPr>
    </w:lvl>
    <w:lvl w:ilvl="4" w:tplc="D92E596A" w:tentative="1">
      <w:start w:val="1"/>
      <w:numFmt w:val="bullet"/>
      <w:lvlText w:val="•"/>
      <w:lvlJc w:val="left"/>
      <w:pPr>
        <w:tabs>
          <w:tab w:val="num" w:pos="3600"/>
        </w:tabs>
        <w:ind w:left="3600" w:hanging="360"/>
      </w:pPr>
      <w:rPr>
        <w:rFonts w:ascii="Arial" w:hAnsi="Arial" w:hint="default"/>
      </w:rPr>
    </w:lvl>
    <w:lvl w:ilvl="5" w:tplc="C58AB6EE" w:tentative="1">
      <w:start w:val="1"/>
      <w:numFmt w:val="bullet"/>
      <w:lvlText w:val="•"/>
      <w:lvlJc w:val="left"/>
      <w:pPr>
        <w:tabs>
          <w:tab w:val="num" w:pos="4320"/>
        </w:tabs>
        <w:ind w:left="4320" w:hanging="360"/>
      </w:pPr>
      <w:rPr>
        <w:rFonts w:ascii="Arial" w:hAnsi="Arial" w:hint="default"/>
      </w:rPr>
    </w:lvl>
    <w:lvl w:ilvl="6" w:tplc="4FB40A3A" w:tentative="1">
      <w:start w:val="1"/>
      <w:numFmt w:val="bullet"/>
      <w:lvlText w:val="•"/>
      <w:lvlJc w:val="left"/>
      <w:pPr>
        <w:tabs>
          <w:tab w:val="num" w:pos="5040"/>
        </w:tabs>
        <w:ind w:left="5040" w:hanging="360"/>
      </w:pPr>
      <w:rPr>
        <w:rFonts w:ascii="Arial" w:hAnsi="Arial" w:hint="default"/>
      </w:rPr>
    </w:lvl>
    <w:lvl w:ilvl="7" w:tplc="9EC69BA0" w:tentative="1">
      <w:start w:val="1"/>
      <w:numFmt w:val="bullet"/>
      <w:lvlText w:val="•"/>
      <w:lvlJc w:val="left"/>
      <w:pPr>
        <w:tabs>
          <w:tab w:val="num" w:pos="5760"/>
        </w:tabs>
        <w:ind w:left="5760" w:hanging="360"/>
      </w:pPr>
      <w:rPr>
        <w:rFonts w:ascii="Arial" w:hAnsi="Arial" w:hint="default"/>
      </w:rPr>
    </w:lvl>
    <w:lvl w:ilvl="8" w:tplc="C0D65D2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8311EB3"/>
    <w:multiLevelType w:val="hybridMultilevel"/>
    <w:tmpl w:val="E35E4F02"/>
    <w:lvl w:ilvl="0" w:tplc="71507576">
      <w:start w:val="1"/>
      <w:numFmt w:val="decimal"/>
      <w:lvlText w:val="%1."/>
      <w:lvlJc w:val="left"/>
      <w:pPr>
        <w:tabs>
          <w:tab w:val="num" w:pos="720"/>
        </w:tabs>
        <w:ind w:left="720" w:hanging="360"/>
      </w:pPr>
    </w:lvl>
    <w:lvl w:ilvl="1" w:tplc="ADBC9258" w:tentative="1">
      <w:start w:val="1"/>
      <w:numFmt w:val="decimal"/>
      <w:lvlText w:val="%2."/>
      <w:lvlJc w:val="left"/>
      <w:pPr>
        <w:tabs>
          <w:tab w:val="num" w:pos="1440"/>
        </w:tabs>
        <w:ind w:left="1440" w:hanging="360"/>
      </w:pPr>
    </w:lvl>
    <w:lvl w:ilvl="2" w:tplc="A300DF6C" w:tentative="1">
      <w:start w:val="1"/>
      <w:numFmt w:val="decimal"/>
      <w:lvlText w:val="%3."/>
      <w:lvlJc w:val="left"/>
      <w:pPr>
        <w:tabs>
          <w:tab w:val="num" w:pos="2160"/>
        </w:tabs>
        <w:ind w:left="2160" w:hanging="360"/>
      </w:pPr>
    </w:lvl>
    <w:lvl w:ilvl="3" w:tplc="B72C80B2" w:tentative="1">
      <w:start w:val="1"/>
      <w:numFmt w:val="decimal"/>
      <w:lvlText w:val="%4."/>
      <w:lvlJc w:val="left"/>
      <w:pPr>
        <w:tabs>
          <w:tab w:val="num" w:pos="2880"/>
        </w:tabs>
        <w:ind w:left="2880" w:hanging="360"/>
      </w:pPr>
    </w:lvl>
    <w:lvl w:ilvl="4" w:tplc="A37690CA" w:tentative="1">
      <w:start w:val="1"/>
      <w:numFmt w:val="decimal"/>
      <w:lvlText w:val="%5."/>
      <w:lvlJc w:val="left"/>
      <w:pPr>
        <w:tabs>
          <w:tab w:val="num" w:pos="3600"/>
        </w:tabs>
        <w:ind w:left="3600" w:hanging="360"/>
      </w:pPr>
    </w:lvl>
    <w:lvl w:ilvl="5" w:tplc="FCC829AE" w:tentative="1">
      <w:start w:val="1"/>
      <w:numFmt w:val="decimal"/>
      <w:lvlText w:val="%6."/>
      <w:lvlJc w:val="left"/>
      <w:pPr>
        <w:tabs>
          <w:tab w:val="num" w:pos="4320"/>
        </w:tabs>
        <w:ind w:left="4320" w:hanging="360"/>
      </w:pPr>
    </w:lvl>
    <w:lvl w:ilvl="6" w:tplc="51C432F2" w:tentative="1">
      <w:start w:val="1"/>
      <w:numFmt w:val="decimal"/>
      <w:lvlText w:val="%7."/>
      <w:lvlJc w:val="left"/>
      <w:pPr>
        <w:tabs>
          <w:tab w:val="num" w:pos="5040"/>
        </w:tabs>
        <w:ind w:left="5040" w:hanging="360"/>
      </w:pPr>
    </w:lvl>
    <w:lvl w:ilvl="7" w:tplc="ED08F8CA" w:tentative="1">
      <w:start w:val="1"/>
      <w:numFmt w:val="decimal"/>
      <w:lvlText w:val="%8."/>
      <w:lvlJc w:val="left"/>
      <w:pPr>
        <w:tabs>
          <w:tab w:val="num" w:pos="5760"/>
        </w:tabs>
        <w:ind w:left="5760" w:hanging="360"/>
      </w:pPr>
    </w:lvl>
    <w:lvl w:ilvl="8" w:tplc="09845A0E" w:tentative="1">
      <w:start w:val="1"/>
      <w:numFmt w:val="decimal"/>
      <w:lvlText w:val="%9."/>
      <w:lvlJc w:val="left"/>
      <w:pPr>
        <w:tabs>
          <w:tab w:val="num" w:pos="6480"/>
        </w:tabs>
        <w:ind w:left="6480" w:hanging="360"/>
      </w:pPr>
    </w:lvl>
  </w:abstractNum>
  <w:abstractNum w:abstractNumId="12" w15:restartNumberingAfterBreak="0">
    <w:nsid w:val="2C614C97"/>
    <w:multiLevelType w:val="hybridMultilevel"/>
    <w:tmpl w:val="0ABE5EE4"/>
    <w:lvl w:ilvl="0" w:tplc="BC243A92">
      <w:start w:val="1"/>
      <w:numFmt w:val="decimal"/>
      <w:lvlText w:val="%1."/>
      <w:lvlJc w:val="left"/>
      <w:pPr>
        <w:tabs>
          <w:tab w:val="num" w:pos="720"/>
        </w:tabs>
        <w:ind w:left="720" w:hanging="360"/>
      </w:pPr>
    </w:lvl>
    <w:lvl w:ilvl="1" w:tplc="74881CC6" w:tentative="1">
      <w:start w:val="1"/>
      <w:numFmt w:val="decimal"/>
      <w:lvlText w:val="%2."/>
      <w:lvlJc w:val="left"/>
      <w:pPr>
        <w:tabs>
          <w:tab w:val="num" w:pos="1440"/>
        </w:tabs>
        <w:ind w:left="1440" w:hanging="360"/>
      </w:pPr>
    </w:lvl>
    <w:lvl w:ilvl="2" w:tplc="26946EC6" w:tentative="1">
      <w:start w:val="1"/>
      <w:numFmt w:val="decimal"/>
      <w:lvlText w:val="%3."/>
      <w:lvlJc w:val="left"/>
      <w:pPr>
        <w:tabs>
          <w:tab w:val="num" w:pos="2160"/>
        </w:tabs>
        <w:ind w:left="2160" w:hanging="360"/>
      </w:pPr>
    </w:lvl>
    <w:lvl w:ilvl="3" w:tplc="0B146C5E" w:tentative="1">
      <w:start w:val="1"/>
      <w:numFmt w:val="decimal"/>
      <w:lvlText w:val="%4."/>
      <w:lvlJc w:val="left"/>
      <w:pPr>
        <w:tabs>
          <w:tab w:val="num" w:pos="2880"/>
        </w:tabs>
        <w:ind w:left="2880" w:hanging="360"/>
      </w:pPr>
    </w:lvl>
    <w:lvl w:ilvl="4" w:tplc="D11A4EB4" w:tentative="1">
      <w:start w:val="1"/>
      <w:numFmt w:val="decimal"/>
      <w:lvlText w:val="%5."/>
      <w:lvlJc w:val="left"/>
      <w:pPr>
        <w:tabs>
          <w:tab w:val="num" w:pos="3600"/>
        </w:tabs>
        <w:ind w:left="3600" w:hanging="360"/>
      </w:pPr>
    </w:lvl>
    <w:lvl w:ilvl="5" w:tplc="DC0A2FE2" w:tentative="1">
      <w:start w:val="1"/>
      <w:numFmt w:val="decimal"/>
      <w:lvlText w:val="%6."/>
      <w:lvlJc w:val="left"/>
      <w:pPr>
        <w:tabs>
          <w:tab w:val="num" w:pos="4320"/>
        </w:tabs>
        <w:ind w:left="4320" w:hanging="360"/>
      </w:pPr>
    </w:lvl>
    <w:lvl w:ilvl="6" w:tplc="5464DBC0" w:tentative="1">
      <w:start w:val="1"/>
      <w:numFmt w:val="decimal"/>
      <w:lvlText w:val="%7."/>
      <w:lvlJc w:val="left"/>
      <w:pPr>
        <w:tabs>
          <w:tab w:val="num" w:pos="5040"/>
        </w:tabs>
        <w:ind w:left="5040" w:hanging="360"/>
      </w:pPr>
    </w:lvl>
    <w:lvl w:ilvl="7" w:tplc="E07CB000" w:tentative="1">
      <w:start w:val="1"/>
      <w:numFmt w:val="decimal"/>
      <w:lvlText w:val="%8."/>
      <w:lvlJc w:val="left"/>
      <w:pPr>
        <w:tabs>
          <w:tab w:val="num" w:pos="5760"/>
        </w:tabs>
        <w:ind w:left="5760" w:hanging="360"/>
      </w:pPr>
    </w:lvl>
    <w:lvl w:ilvl="8" w:tplc="85381F14" w:tentative="1">
      <w:start w:val="1"/>
      <w:numFmt w:val="decimal"/>
      <w:lvlText w:val="%9."/>
      <w:lvlJc w:val="left"/>
      <w:pPr>
        <w:tabs>
          <w:tab w:val="num" w:pos="6480"/>
        </w:tabs>
        <w:ind w:left="6480" w:hanging="360"/>
      </w:pPr>
    </w:lvl>
  </w:abstractNum>
  <w:abstractNum w:abstractNumId="13" w15:restartNumberingAfterBreak="0">
    <w:nsid w:val="2E00025E"/>
    <w:multiLevelType w:val="hybridMultilevel"/>
    <w:tmpl w:val="115AFA52"/>
    <w:lvl w:ilvl="0" w:tplc="A0F2CD6C">
      <w:start w:val="1"/>
      <w:numFmt w:val="bullet"/>
      <w:lvlText w:val="•"/>
      <w:lvlJc w:val="left"/>
      <w:pPr>
        <w:tabs>
          <w:tab w:val="num" w:pos="720"/>
        </w:tabs>
        <w:ind w:left="720" w:hanging="360"/>
      </w:pPr>
      <w:rPr>
        <w:rFonts w:ascii="Arial" w:hAnsi="Arial" w:hint="default"/>
      </w:rPr>
    </w:lvl>
    <w:lvl w:ilvl="1" w:tplc="51743CC8" w:tentative="1">
      <w:start w:val="1"/>
      <w:numFmt w:val="bullet"/>
      <w:lvlText w:val="•"/>
      <w:lvlJc w:val="left"/>
      <w:pPr>
        <w:tabs>
          <w:tab w:val="num" w:pos="1440"/>
        </w:tabs>
        <w:ind w:left="1440" w:hanging="360"/>
      </w:pPr>
      <w:rPr>
        <w:rFonts w:ascii="Arial" w:hAnsi="Arial" w:hint="default"/>
      </w:rPr>
    </w:lvl>
    <w:lvl w:ilvl="2" w:tplc="569E6A0C" w:tentative="1">
      <w:start w:val="1"/>
      <w:numFmt w:val="bullet"/>
      <w:lvlText w:val="•"/>
      <w:lvlJc w:val="left"/>
      <w:pPr>
        <w:tabs>
          <w:tab w:val="num" w:pos="2160"/>
        </w:tabs>
        <w:ind w:left="2160" w:hanging="360"/>
      </w:pPr>
      <w:rPr>
        <w:rFonts w:ascii="Arial" w:hAnsi="Arial" w:hint="default"/>
      </w:rPr>
    </w:lvl>
    <w:lvl w:ilvl="3" w:tplc="C5E42F2E" w:tentative="1">
      <w:start w:val="1"/>
      <w:numFmt w:val="bullet"/>
      <w:lvlText w:val="•"/>
      <w:lvlJc w:val="left"/>
      <w:pPr>
        <w:tabs>
          <w:tab w:val="num" w:pos="2880"/>
        </w:tabs>
        <w:ind w:left="2880" w:hanging="360"/>
      </w:pPr>
      <w:rPr>
        <w:rFonts w:ascii="Arial" w:hAnsi="Arial" w:hint="default"/>
      </w:rPr>
    </w:lvl>
    <w:lvl w:ilvl="4" w:tplc="72CA45FA" w:tentative="1">
      <w:start w:val="1"/>
      <w:numFmt w:val="bullet"/>
      <w:lvlText w:val="•"/>
      <w:lvlJc w:val="left"/>
      <w:pPr>
        <w:tabs>
          <w:tab w:val="num" w:pos="3600"/>
        </w:tabs>
        <w:ind w:left="3600" w:hanging="360"/>
      </w:pPr>
      <w:rPr>
        <w:rFonts w:ascii="Arial" w:hAnsi="Arial" w:hint="default"/>
      </w:rPr>
    </w:lvl>
    <w:lvl w:ilvl="5" w:tplc="1E2A8852" w:tentative="1">
      <w:start w:val="1"/>
      <w:numFmt w:val="bullet"/>
      <w:lvlText w:val="•"/>
      <w:lvlJc w:val="left"/>
      <w:pPr>
        <w:tabs>
          <w:tab w:val="num" w:pos="4320"/>
        </w:tabs>
        <w:ind w:left="4320" w:hanging="360"/>
      </w:pPr>
      <w:rPr>
        <w:rFonts w:ascii="Arial" w:hAnsi="Arial" w:hint="default"/>
      </w:rPr>
    </w:lvl>
    <w:lvl w:ilvl="6" w:tplc="1E5C2B96" w:tentative="1">
      <w:start w:val="1"/>
      <w:numFmt w:val="bullet"/>
      <w:lvlText w:val="•"/>
      <w:lvlJc w:val="left"/>
      <w:pPr>
        <w:tabs>
          <w:tab w:val="num" w:pos="5040"/>
        </w:tabs>
        <w:ind w:left="5040" w:hanging="360"/>
      </w:pPr>
      <w:rPr>
        <w:rFonts w:ascii="Arial" w:hAnsi="Arial" w:hint="default"/>
      </w:rPr>
    </w:lvl>
    <w:lvl w:ilvl="7" w:tplc="77AA49A2" w:tentative="1">
      <w:start w:val="1"/>
      <w:numFmt w:val="bullet"/>
      <w:lvlText w:val="•"/>
      <w:lvlJc w:val="left"/>
      <w:pPr>
        <w:tabs>
          <w:tab w:val="num" w:pos="5760"/>
        </w:tabs>
        <w:ind w:left="5760" w:hanging="360"/>
      </w:pPr>
      <w:rPr>
        <w:rFonts w:ascii="Arial" w:hAnsi="Arial" w:hint="default"/>
      </w:rPr>
    </w:lvl>
    <w:lvl w:ilvl="8" w:tplc="39A4968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E482A96"/>
    <w:multiLevelType w:val="hybridMultilevel"/>
    <w:tmpl w:val="03D0AF62"/>
    <w:lvl w:ilvl="0" w:tplc="B8F64EE6">
      <w:start w:val="1"/>
      <w:numFmt w:val="decimal"/>
      <w:lvlText w:val="%1."/>
      <w:lvlJc w:val="left"/>
      <w:pPr>
        <w:tabs>
          <w:tab w:val="num" w:pos="1080"/>
        </w:tabs>
        <w:ind w:left="1080" w:hanging="360"/>
      </w:pPr>
    </w:lvl>
    <w:lvl w:ilvl="1" w:tplc="3F74C04E" w:tentative="1">
      <w:start w:val="1"/>
      <w:numFmt w:val="decimal"/>
      <w:lvlText w:val="%2."/>
      <w:lvlJc w:val="left"/>
      <w:pPr>
        <w:tabs>
          <w:tab w:val="num" w:pos="1800"/>
        </w:tabs>
        <w:ind w:left="1800" w:hanging="360"/>
      </w:pPr>
    </w:lvl>
    <w:lvl w:ilvl="2" w:tplc="E31EA4C2" w:tentative="1">
      <w:start w:val="1"/>
      <w:numFmt w:val="decimal"/>
      <w:lvlText w:val="%3."/>
      <w:lvlJc w:val="left"/>
      <w:pPr>
        <w:tabs>
          <w:tab w:val="num" w:pos="2520"/>
        </w:tabs>
        <w:ind w:left="2520" w:hanging="360"/>
      </w:pPr>
    </w:lvl>
    <w:lvl w:ilvl="3" w:tplc="436E2CB2" w:tentative="1">
      <w:start w:val="1"/>
      <w:numFmt w:val="decimal"/>
      <w:lvlText w:val="%4."/>
      <w:lvlJc w:val="left"/>
      <w:pPr>
        <w:tabs>
          <w:tab w:val="num" w:pos="3240"/>
        </w:tabs>
        <w:ind w:left="3240" w:hanging="360"/>
      </w:pPr>
    </w:lvl>
    <w:lvl w:ilvl="4" w:tplc="31D66992" w:tentative="1">
      <w:start w:val="1"/>
      <w:numFmt w:val="decimal"/>
      <w:lvlText w:val="%5."/>
      <w:lvlJc w:val="left"/>
      <w:pPr>
        <w:tabs>
          <w:tab w:val="num" w:pos="3960"/>
        </w:tabs>
        <w:ind w:left="3960" w:hanging="360"/>
      </w:pPr>
    </w:lvl>
    <w:lvl w:ilvl="5" w:tplc="84EA8292" w:tentative="1">
      <w:start w:val="1"/>
      <w:numFmt w:val="decimal"/>
      <w:lvlText w:val="%6."/>
      <w:lvlJc w:val="left"/>
      <w:pPr>
        <w:tabs>
          <w:tab w:val="num" w:pos="4680"/>
        </w:tabs>
        <w:ind w:left="4680" w:hanging="360"/>
      </w:pPr>
    </w:lvl>
    <w:lvl w:ilvl="6" w:tplc="9308FC38" w:tentative="1">
      <w:start w:val="1"/>
      <w:numFmt w:val="decimal"/>
      <w:lvlText w:val="%7."/>
      <w:lvlJc w:val="left"/>
      <w:pPr>
        <w:tabs>
          <w:tab w:val="num" w:pos="5400"/>
        </w:tabs>
        <w:ind w:left="5400" w:hanging="360"/>
      </w:pPr>
    </w:lvl>
    <w:lvl w:ilvl="7" w:tplc="B25AA460" w:tentative="1">
      <w:start w:val="1"/>
      <w:numFmt w:val="decimal"/>
      <w:lvlText w:val="%8."/>
      <w:lvlJc w:val="left"/>
      <w:pPr>
        <w:tabs>
          <w:tab w:val="num" w:pos="6120"/>
        </w:tabs>
        <w:ind w:left="6120" w:hanging="360"/>
      </w:pPr>
    </w:lvl>
    <w:lvl w:ilvl="8" w:tplc="7064313C" w:tentative="1">
      <w:start w:val="1"/>
      <w:numFmt w:val="decimal"/>
      <w:lvlText w:val="%9."/>
      <w:lvlJc w:val="left"/>
      <w:pPr>
        <w:tabs>
          <w:tab w:val="num" w:pos="6840"/>
        </w:tabs>
        <w:ind w:left="6840" w:hanging="360"/>
      </w:pPr>
    </w:lvl>
  </w:abstractNum>
  <w:abstractNum w:abstractNumId="15" w15:restartNumberingAfterBreak="0">
    <w:nsid w:val="2EC73CBD"/>
    <w:multiLevelType w:val="hybridMultilevel"/>
    <w:tmpl w:val="AD647402"/>
    <w:lvl w:ilvl="0" w:tplc="E05CDDBC">
      <w:start w:val="1"/>
      <w:numFmt w:val="bullet"/>
      <w:lvlText w:val="-"/>
      <w:lvlJc w:val="left"/>
      <w:pPr>
        <w:tabs>
          <w:tab w:val="num" w:pos="720"/>
        </w:tabs>
        <w:ind w:left="720" w:hanging="360"/>
      </w:pPr>
      <w:rPr>
        <w:rFonts w:ascii="Times New Roman" w:hAnsi="Times New Roman" w:hint="default"/>
      </w:rPr>
    </w:lvl>
    <w:lvl w:ilvl="1" w:tplc="2B72130C" w:tentative="1">
      <w:start w:val="1"/>
      <w:numFmt w:val="bullet"/>
      <w:lvlText w:val="-"/>
      <w:lvlJc w:val="left"/>
      <w:pPr>
        <w:tabs>
          <w:tab w:val="num" w:pos="1440"/>
        </w:tabs>
        <w:ind w:left="1440" w:hanging="360"/>
      </w:pPr>
      <w:rPr>
        <w:rFonts w:ascii="Times New Roman" w:hAnsi="Times New Roman" w:hint="default"/>
      </w:rPr>
    </w:lvl>
    <w:lvl w:ilvl="2" w:tplc="073CF6D8" w:tentative="1">
      <w:start w:val="1"/>
      <w:numFmt w:val="bullet"/>
      <w:lvlText w:val="-"/>
      <w:lvlJc w:val="left"/>
      <w:pPr>
        <w:tabs>
          <w:tab w:val="num" w:pos="2160"/>
        </w:tabs>
        <w:ind w:left="2160" w:hanging="360"/>
      </w:pPr>
      <w:rPr>
        <w:rFonts w:ascii="Times New Roman" w:hAnsi="Times New Roman" w:hint="default"/>
      </w:rPr>
    </w:lvl>
    <w:lvl w:ilvl="3" w:tplc="62A85C2C" w:tentative="1">
      <w:start w:val="1"/>
      <w:numFmt w:val="bullet"/>
      <w:lvlText w:val="-"/>
      <w:lvlJc w:val="left"/>
      <w:pPr>
        <w:tabs>
          <w:tab w:val="num" w:pos="2880"/>
        </w:tabs>
        <w:ind w:left="2880" w:hanging="360"/>
      </w:pPr>
      <w:rPr>
        <w:rFonts w:ascii="Times New Roman" w:hAnsi="Times New Roman" w:hint="default"/>
      </w:rPr>
    </w:lvl>
    <w:lvl w:ilvl="4" w:tplc="99A4BD0E" w:tentative="1">
      <w:start w:val="1"/>
      <w:numFmt w:val="bullet"/>
      <w:lvlText w:val="-"/>
      <w:lvlJc w:val="left"/>
      <w:pPr>
        <w:tabs>
          <w:tab w:val="num" w:pos="3600"/>
        </w:tabs>
        <w:ind w:left="3600" w:hanging="360"/>
      </w:pPr>
      <w:rPr>
        <w:rFonts w:ascii="Times New Roman" w:hAnsi="Times New Roman" w:hint="default"/>
      </w:rPr>
    </w:lvl>
    <w:lvl w:ilvl="5" w:tplc="424CEDA2" w:tentative="1">
      <w:start w:val="1"/>
      <w:numFmt w:val="bullet"/>
      <w:lvlText w:val="-"/>
      <w:lvlJc w:val="left"/>
      <w:pPr>
        <w:tabs>
          <w:tab w:val="num" w:pos="4320"/>
        </w:tabs>
        <w:ind w:left="4320" w:hanging="360"/>
      </w:pPr>
      <w:rPr>
        <w:rFonts w:ascii="Times New Roman" w:hAnsi="Times New Roman" w:hint="default"/>
      </w:rPr>
    </w:lvl>
    <w:lvl w:ilvl="6" w:tplc="1654F26A" w:tentative="1">
      <w:start w:val="1"/>
      <w:numFmt w:val="bullet"/>
      <w:lvlText w:val="-"/>
      <w:lvlJc w:val="left"/>
      <w:pPr>
        <w:tabs>
          <w:tab w:val="num" w:pos="5040"/>
        </w:tabs>
        <w:ind w:left="5040" w:hanging="360"/>
      </w:pPr>
      <w:rPr>
        <w:rFonts w:ascii="Times New Roman" w:hAnsi="Times New Roman" w:hint="default"/>
      </w:rPr>
    </w:lvl>
    <w:lvl w:ilvl="7" w:tplc="8BC8EBA8" w:tentative="1">
      <w:start w:val="1"/>
      <w:numFmt w:val="bullet"/>
      <w:lvlText w:val="-"/>
      <w:lvlJc w:val="left"/>
      <w:pPr>
        <w:tabs>
          <w:tab w:val="num" w:pos="5760"/>
        </w:tabs>
        <w:ind w:left="5760" w:hanging="360"/>
      </w:pPr>
      <w:rPr>
        <w:rFonts w:ascii="Times New Roman" w:hAnsi="Times New Roman" w:hint="default"/>
      </w:rPr>
    </w:lvl>
    <w:lvl w:ilvl="8" w:tplc="276A589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F0D43C6"/>
    <w:multiLevelType w:val="hybridMultilevel"/>
    <w:tmpl w:val="6DE425C8"/>
    <w:lvl w:ilvl="0" w:tplc="04090001">
      <w:start w:val="1"/>
      <w:numFmt w:val="bullet"/>
      <w:lvlText w:val=""/>
      <w:lvlJc w:val="left"/>
      <w:pPr>
        <w:tabs>
          <w:tab w:val="num" w:pos="720"/>
        </w:tabs>
        <w:ind w:left="720" w:hanging="360"/>
      </w:pPr>
      <w:rPr>
        <w:rFonts w:ascii="Symbol" w:hAnsi="Symbol" w:hint="default"/>
      </w:rPr>
    </w:lvl>
    <w:lvl w:ilvl="1" w:tplc="EDD46B0E" w:tentative="1">
      <w:start w:val="1"/>
      <w:numFmt w:val="bullet"/>
      <w:lvlText w:val="-"/>
      <w:lvlJc w:val="left"/>
      <w:pPr>
        <w:tabs>
          <w:tab w:val="num" w:pos="1440"/>
        </w:tabs>
        <w:ind w:left="1440" w:hanging="360"/>
      </w:pPr>
      <w:rPr>
        <w:rFonts w:ascii="Times New Roman" w:hAnsi="Times New Roman" w:hint="default"/>
      </w:rPr>
    </w:lvl>
    <w:lvl w:ilvl="2" w:tplc="5E38E936" w:tentative="1">
      <w:start w:val="1"/>
      <w:numFmt w:val="bullet"/>
      <w:lvlText w:val="-"/>
      <w:lvlJc w:val="left"/>
      <w:pPr>
        <w:tabs>
          <w:tab w:val="num" w:pos="2160"/>
        </w:tabs>
        <w:ind w:left="2160" w:hanging="360"/>
      </w:pPr>
      <w:rPr>
        <w:rFonts w:ascii="Times New Roman" w:hAnsi="Times New Roman" w:hint="default"/>
      </w:rPr>
    </w:lvl>
    <w:lvl w:ilvl="3" w:tplc="54A6D71A" w:tentative="1">
      <w:start w:val="1"/>
      <w:numFmt w:val="bullet"/>
      <w:lvlText w:val="-"/>
      <w:lvlJc w:val="left"/>
      <w:pPr>
        <w:tabs>
          <w:tab w:val="num" w:pos="2880"/>
        </w:tabs>
        <w:ind w:left="2880" w:hanging="360"/>
      </w:pPr>
      <w:rPr>
        <w:rFonts w:ascii="Times New Roman" w:hAnsi="Times New Roman" w:hint="default"/>
      </w:rPr>
    </w:lvl>
    <w:lvl w:ilvl="4" w:tplc="B4DA7FE6" w:tentative="1">
      <w:start w:val="1"/>
      <w:numFmt w:val="bullet"/>
      <w:lvlText w:val="-"/>
      <w:lvlJc w:val="left"/>
      <w:pPr>
        <w:tabs>
          <w:tab w:val="num" w:pos="3600"/>
        </w:tabs>
        <w:ind w:left="3600" w:hanging="360"/>
      </w:pPr>
      <w:rPr>
        <w:rFonts w:ascii="Times New Roman" w:hAnsi="Times New Roman" w:hint="default"/>
      </w:rPr>
    </w:lvl>
    <w:lvl w:ilvl="5" w:tplc="1DA0C7D6" w:tentative="1">
      <w:start w:val="1"/>
      <w:numFmt w:val="bullet"/>
      <w:lvlText w:val="-"/>
      <w:lvlJc w:val="left"/>
      <w:pPr>
        <w:tabs>
          <w:tab w:val="num" w:pos="4320"/>
        </w:tabs>
        <w:ind w:left="4320" w:hanging="360"/>
      </w:pPr>
      <w:rPr>
        <w:rFonts w:ascii="Times New Roman" w:hAnsi="Times New Roman" w:hint="default"/>
      </w:rPr>
    </w:lvl>
    <w:lvl w:ilvl="6" w:tplc="FE7EC3E6" w:tentative="1">
      <w:start w:val="1"/>
      <w:numFmt w:val="bullet"/>
      <w:lvlText w:val="-"/>
      <w:lvlJc w:val="left"/>
      <w:pPr>
        <w:tabs>
          <w:tab w:val="num" w:pos="5040"/>
        </w:tabs>
        <w:ind w:left="5040" w:hanging="360"/>
      </w:pPr>
      <w:rPr>
        <w:rFonts w:ascii="Times New Roman" w:hAnsi="Times New Roman" w:hint="default"/>
      </w:rPr>
    </w:lvl>
    <w:lvl w:ilvl="7" w:tplc="E0F6D46A" w:tentative="1">
      <w:start w:val="1"/>
      <w:numFmt w:val="bullet"/>
      <w:lvlText w:val="-"/>
      <w:lvlJc w:val="left"/>
      <w:pPr>
        <w:tabs>
          <w:tab w:val="num" w:pos="5760"/>
        </w:tabs>
        <w:ind w:left="5760" w:hanging="360"/>
      </w:pPr>
      <w:rPr>
        <w:rFonts w:ascii="Times New Roman" w:hAnsi="Times New Roman" w:hint="default"/>
      </w:rPr>
    </w:lvl>
    <w:lvl w:ilvl="8" w:tplc="A67C79E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1A534FD"/>
    <w:multiLevelType w:val="hybridMultilevel"/>
    <w:tmpl w:val="26F83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19" w15:restartNumberingAfterBreak="0">
    <w:nsid w:val="334D614E"/>
    <w:multiLevelType w:val="hybridMultilevel"/>
    <w:tmpl w:val="87400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DD74D6"/>
    <w:multiLevelType w:val="hybridMultilevel"/>
    <w:tmpl w:val="F74A9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0B2601"/>
    <w:multiLevelType w:val="hybridMultilevel"/>
    <w:tmpl w:val="7C30A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0C4096"/>
    <w:multiLevelType w:val="hybridMultilevel"/>
    <w:tmpl w:val="10F83A0A"/>
    <w:lvl w:ilvl="0" w:tplc="F2CC4334">
      <w:start w:val="1"/>
      <w:numFmt w:val="decimal"/>
      <w:lvlText w:val="%1."/>
      <w:lvlJc w:val="left"/>
      <w:pPr>
        <w:tabs>
          <w:tab w:val="num" w:pos="1080"/>
        </w:tabs>
        <w:ind w:left="1080" w:hanging="360"/>
      </w:pPr>
    </w:lvl>
    <w:lvl w:ilvl="1" w:tplc="6E3C7F7C" w:tentative="1">
      <w:start w:val="1"/>
      <w:numFmt w:val="decimal"/>
      <w:lvlText w:val="%2."/>
      <w:lvlJc w:val="left"/>
      <w:pPr>
        <w:tabs>
          <w:tab w:val="num" w:pos="1800"/>
        </w:tabs>
        <w:ind w:left="1800" w:hanging="360"/>
      </w:pPr>
    </w:lvl>
    <w:lvl w:ilvl="2" w:tplc="3D147FA0" w:tentative="1">
      <w:start w:val="1"/>
      <w:numFmt w:val="decimal"/>
      <w:lvlText w:val="%3."/>
      <w:lvlJc w:val="left"/>
      <w:pPr>
        <w:tabs>
          <w:tab w:val="num" w:pos="2520"/>
        </w:tabs>
        <w:ind w:left="2520" w:hanging="360"/>
      </w:pPr>
    </w:lvl>
    <w:lvl w:ilvl="3" w:tplc="AA389396" w:tentative="1">
      <w:start w:val="1"/>
      <w:numFmt w:val="decimal"/>
      <w:lvlText w:val="%4."/>
      <w:lvlJc w:val="left"/>
      <w:pPr>
        <w:tabs>
          <w:tab w:val="num" w:pos="3240"/>
        </w:tabs>
        <w:ind w:left="3240" w:hanging="360"/>
      </w:pPr>
    </w:lvl>
    <w:lvl w:ilvl="4" w:tplc="70EED5D8" w:tentative="1">
      <w:start w:val="1"/>
      <w:numFmt w:val="decimal"/>
      <w:lvlText w:val="%5."/>
      <w:lvlJc w:val="left"/>
      <w:pPr>
        <w:tabs>
          <w:tab w:val="num" w:pos="3960"/>
        </w:tabs>
        <w:ind w:left="3960" w:hanging="360"/>
      </w:pPr>
    </w:lvl>
    <w:lvl w:ilvl="5" w:tplc="7F7E61E6" w:tentative="1">
      <w:start w:val="1"/>
      <w:numFmt w:val="decimal"/>
      <w:lvlText w:val="%6."/>
      <w:lvlJc w:val="left"/>
      <w:pPr>
        <w:tabs>
          <w:tab w:val="num" w:pos="4680"/>
        </w:tabs>
        <w:ind w:left="4680" w:hanging="360"/>
      </w:pPr>
    </w:lvl>
    <w:lvl w:ilvl="6" w:tplc="4B9E628E" w:tentative="1">
      <w:start w:val="1"/>
      <w:numFmt w:val="decimal"/>
      <w:lvlText w:val="%7."/>
      <w:lvlJc w:val="left"/>
      <w:pPr>
        <w:tabs>
          <w:tab w:val="num" w:pos="5400"/>
        </w:tabs>
        <w:ind w:left="5400" w:hanging="360"/>
      </w:pPr>
    </w:lvl>
    <w:lvl w:ilvl="7" w:tplc="7534ADFC" w:tentative="1">
      <w:start w:val="1"/>
      <w:numFmt w:val="decimal"/>
      <w:lvlText w:val="%8."/>
      <w:lvlJc w:val="left"/>
      <w:pPr>
        <w:tabs>
          <w:tab w:val="num" w:pos="6120"/>
        </w:tabs>
        <w:ind w:left="6120" w:hanging="360"/>
      </w:pPr>
    </w:lvl>
    <w:lvl w:ilvl="8" w:tplc="4C2E0750" w:tentative="1">
      <w:start w:val="1"/>
      <w:numFmt w:val="decimal"/>
      <w:lvlText w:val="%9."/>
      <w:lvlJc w:val="left"/>
      <w:pPr>
        <w:tabs>
          <w:tab w:val="num" w:pos="6840"/>
        </w:tabs>
        <w:ind w:left="6840" w:hanging="360"/>
      </w:pPr>
    </w:lvl>
  </w:abstractNum>
  <w:abstractNum w:abstractNumId="23" w15:restartNumberingAfterBreak="0">
    <w:nsid w:val="420C107D"/>
    <w:multiLevelType w:val="hybridMultilevel"/>
    <w:tmpl w:val="78D8909E"/>
    <w:lvl w:ilvl="0" w:tplc="987EB8F6">
      <w:start w:val="1"/>
      <w:numFmt w:val="bullet"/>
      <w:lvlText w:val="-"/>
      <w:lvlJc w:val="left"/>
      <w:pPr>
        <w:tabs>
          <w:tab w:val="num" w:pos="360"/>
        </w:tabs>
        <w:ind w:left="360" w:hanging="360"/>
      </w:pPr>
      <w:rPr>
        <w:rFonts w:ascii="Times New Roman" w:hAnsi="Times New Roman" w:hint="default"/>
      </w:rPr>
    </w:lvl>
    <w:lvl w:ilvl="1" w:tplc="62F2358E">
      <w:start w:val="110"/>
      <w:numFmt w:val="bullet"/>
      <w:lvlText w:val="-"/>
      <w:lvlJc w:val="left"/>
      <w:pPr>
        <w:tabs>
          <w:tab w:val="num" w:pos="1080"/>
        </w:tabs>
        <w:ind w:left="1080" w:hanging="360"/>
      </w:pPr>
      <w:rPr>
        <w:rFonts w:ascii="Times New Roman" w:hAnsi="Times New Roman" w:hint="default"/>
      </w:rPr>
    </w:lvl>
    <w:lvl w:ilvl="2" w:tplc="CEF2AA16" w:tentative="1">
      <w:start w:val="1"/>
      <w:numFmt w:val="bullet"/>
      <w:lvlText w:val="-"/>
      <w:lvlJc w:val="left"/>
      <w:pPr>
        <w:tabs>
          <w:tab w:val="num" w:pos="1800"/>
        </w:tabs>
        <w:ind w:left="1800" w:hanging="360"/>
      </w:pPr>
      <w:rPr>
        <w:rFonts w:ascii="Times New Roman" w:hAnsi="Times New Roman" w:hint="default"/>
      </w:rPr>
    </w:lvl>
    <w:lvl w:ilvl="3" w:tplc="BA421216" w:tentative="1">
      <w:start w:val="1"/>
      <w:numFmt w:val="bullet"/>
      <w:lvlText w:val="-"/>
      <w:lvlJc w:val="left"/>
      <w:pPr>
        <w:tabs>
          <w:tab w:val="num" w:pos="2520"/>
        </w:tabs>
        <w:ind w:left="2520" w:hanging="360"/>
      </w:pPr>
      <w:rPr>
        <w:rFonts w:ascii="Times New Roman" w:hAnsi="Times New Roman" w:hint="default"/>
      </w:rPr>
    </w:lvl>
    <w:lvl w:ilvl="4" w:tplc="16C2542A" w:tentative="1">
      <w:start w:val="1"/>
      <w:numFmt w:val="bullet"/>
      <w:lvlText w:val="-"/>
      <w:lvlJc w:val="left"/>
      <w:pPr>
        <w:tabs>
          <w:tab w:val="num" w:pos="3240"/>
        </w:tabs>
        <w:ind w:left="3240" w:hanging="360"/>
      </w:pPr>
      <w:rPr>
        <w:rFonts w:ascii="Times New Roman" w:hAnsi="Times New Roman" w:hint="default"/>
      </w:rPr>
    </w:lvl>
    <w:lvl w:ilvl="5" w:tplc="315C18A2" w:tentative="1">
      <w:start w:val="1"/>
      <w:numFmt w:val="bullet"/>
      <w:lvlText w:val="-"/>
      <w:lvlJc w:val="left"/>
      <w:pPr>
        <w:tabs>
          <w:tab w:val="num" w:pos="3960"/>
        </w:tabs>
        <w:ind w:left="3960" w:hanging="360"/>
      </w:pPr>
      <w:rPr>
        <w:rFonts w:ascii="Times New Roman" w:hAnsi="Times New Roman" w:hint="default"/>
      </w:rPr>
    </w:lvl>
    <w:lvl w:ilvl="6" w:tplc="88F6B14A" w:tentative="1">
      <w:start w:val="1"/>
      <w:numFmt w:val="bullet"/>
      <w:lvlText w:val="-"/>
      <w:lvlJc w:val="left"/>
      <w:pPr>
        <w:tabs>
          <w:tab w:val="num" w:pos="4680"/>
        </w:tabs>
        <w:ind w:left="4680" w:hanging="360"/>
      </w:pPr>
      <w:rPr>
        <w:rFonts w:ascii="Times New Roman" w:hAnsi="Times New Roman" w:hint="default"/>
      </w:rPr>
    </w:lvl>
    <w:lvl w:ilvl="7" w:tplc="0EEE4162" w:tentative="1">
      <w:start w:val="1"/>
      <w:numFmt w:val="bullet"/>
      <w:lvlText w:val="-"/>
      <w:lvlJc w:val="left"/>
      <w:pPr>
        <w:tabs>
          <w:tab w:val="num" w:pos="5400"/>
        </w:tabs>
        <w:ind w:left="5400" w:hanging="360"/>
      </w:pPr>
      <w:rPr>
        <w:rFonts w:ascii="Times New Roman" w:hAnsi="Times New Roman" w:hint="default"/>
      </w:rPr>
    </w:lvl>
    <w:lvl w:ilvl="8" w:tplc="CFDCB8DC" w:tentative="1">
      <w:start w:val="1"/>
      <w:numFmt w:val="bullet"/>
      <w:lvlText w:val="-"/>
      <w:lvlJc w:val="left"/>
      <w:pPr>
        <w:tabs>
          <w:tab w:val="num" w:pos="6120"/>
        </w:tabs>
        <w:ind w:left="6120" w:hanging="360"/>
      </w:pPr>
      <w:rPr>
        <w:rFonts w:ascii="Times New Roman" w:hAnsi="Times New Roman" w:hint="default"/>
      </w:rPr>
    </w:lvl>
  </w:abstractNum>
  <w:abstractNum w:abstractNumId="24" w15:restartNumberingAfterBreak="0">
    <w:nsid w:val="43E27A1F"/>
    <w:multiLevelType w:val="hybridMultilevel"/>
    <w:tmpl w:val="F6E2FC7E"/>
    <w:lvl w:ilvl="0" w:tplc="1CF44302">
      <w:start w:val="1"/>
      <w:numFmt w:val="decimal"/>
      <w:lvlText w:val="%1."/>
      <w:lvlJc w:val="left"/>
      <w:pPr>
        <w:tabs>
          <w:tab w:val="num" w:pos="1080"/>
        </w:tabs>
        <w:ind w:left="1080" w:hanging="360"/>
      </w:pPr>
    </w:lvl>
    <w:lvl w:ilvl="1" w:tplc="19AADBF0" w:tentative="1">
      <w:start w:val="1"/>
      <w:numFmt w:val="decimal"/>
      <w:lvlText w:val="%2."/>
      <w:lvlJc w:val="left"/>
      <w:pPr>
        <w:tabs>
          <w:tab w:val="num" w:pos="1800"/>
        </w:tabs>
        <w:ind w:left="1800" w:hanging="360"/>
      </w:pPr>
    </w:lvl>
    <w:lvl w:ilvl="2" w:tplc="37DEC1E6" w:tentative="1">
      <w:start w:val="1"/>
      <w:numFmt w:val="decimal"/>
      <w:lvlText w:val="%3."/>
      <w:lvlJc w:val="left"/>
      <w:pPr>
        <w:tabs>
          <w:tab w:val="num" w:pos="2520"/>
        </w:tabs>
        <w:ind w:left="2520" w:hanging="360"/>
      </w:pPr>
    </w:lvl>
    <w:lvl w:ilvl="3" w:tplc="3C444858" w:tentative="1">
      <w:start w:val="1"/>
      <w:numFmt w:val="decimal"/>
      <w:lvlText w:val="%4."/>
      <w:lvlJc w:val="left"/>
      <w:pPr>
        <w:tabs>
          <w:tab w:val="num" w:pos="3240"/>
        </w:tabs>
        <w:ind w:left="3240" w:hanging="360"/>
      </w:pPr>
    </w:lvl>
    <w:lvl w:ilvl="4" w:tplc="CDB29DEC" w:tentative="1">
      <w:start w:val="1"/>
      <w:numFmt w:val="decimal"/>
      <w:lvlText w:val="%5."/>
      <w:lvlJc w:val="left"/>
      <w:pPr>
        <w:tabs>
          <w:tab w:val="num" w:pos="3960"/>
        </w:tabs>
        <w:ind w:left="3960" w:hanging="360"/>
      </w:pPr>
    </w:lvl>
    <w:lvl w:ilvl="5" w:tplc="0F6E3C96" w:tentative="1">
      <w:start w:val="1"/>
      <w:numFmt w:val="decimal"/>
      <w:lvlText w:val="%6."/>
      <w:lvlJc w:val="left"/>
      <w:pPr>
        <w:tabs>
          <w:tab w:val="num" w:pos="4680"/>
        </w:tabs>
        <w:ind w:left="4680" w:hanging="360"/>
      </w:pPr>
    </w:lvl>
    <w:lvl w:ilvl="6" w:tplc="BAAE2796" w:tentative="1">
      <w:start w:val="1"/>
      <w:numFmt w:val="decimal"/>
      <w:lvlText w:val="%7."/>
      <w:lvlJc w:val="left"/>
      <w:pPr>
        <w:tabs>
          <w:tab w:val="num" w:pos="5400"/>
        </w:tabs>
        <w:ind w:left="5400" w:hanging="360"/>
      </w:pPr>
    </w:lvl>
    <w:lvl w:ilvl="7" w:tplc="17FC96C6" w:tentative="1">
      <w:start w:val="1"/>
      <w:numFmt w:val="decimal"/>
      <w:lvlText w:val="%8."/>
      <w:lvlJc w:val="left"/>
      <w:pPr>
        <w:tabs>
          <w:tab w:val="num" w:pos="6120"/>
        </w:tabs>
        <w:ind w:left="6120" w:hanging="360"/>
      </w:pPr>
    </w:lvl>
    <w:lvl w:ilvl="8" w:tplc="C4428A34" w:tentative="1">
      <w:start w:val="1"/>
      <w:numFmt w:val="decimal"/>
      <w:lvlText w:val="%9."/>
      <w:lvlJc w:val="left"/>
      <w:pPr>
        <w:tabs>
          <w:tab w:val="num" w:pos="6840"/>
        </w:tabs>
        <w:ind w:left="6840" w:hanging="360"/>
      </w:pPr>
    </w:lvl>
  </w:abstractNum>
  <w:abstractNum w:abstractNumId="25" w15:restartNumberingAfterBreak="0">
    <w:nsid w:val="44082509"/>
    <w:multiLevelType w:val="hybridMultilevel"/>
    <w:tmpl w:val="EC32C06E"/>
    <w:lvl w:ilvl="0" w:tplc="DE32AFFA">
      <w:start w:val="1"/>
      <w:numFmt w:val="bullet"/>
      <w:lvlText w:val="•"/>
      <w:lvlJc w:val="left"/>
      <w:pPr>
        <w:tabs>
          <w:tab w:val="num" w:pos="720"/>
        </w:tabs>
        <w:ind w:left="720" w:hanging="360"/>
      </w:pPr>
      <w:rPr>
        <w:rFonts w:ascii="Arial" w:hAnsi="Arial" w:hint="default"/>
      </w:rPr>
    </w:lvl>
    <w:lvl w:ilvl="1" w:tplc="C1124DA4" w:tentative="1">
      <w:start w:val="1"/>
      <w:numFmt w:val="bullet"/>
      <w:lvlText w:val="•"/>
      <w:lvlJc w:val="left"/>
      <w:pPr>
        <w:tabs>
          <w:tab w:val="num" w:pos="1440"/>
        </w:tabs>
        <w:ind w:left="1440" w:hanging="360"/>
      </w:pPr>
      <w:rPr>
        <w:rFonts w:ascii="Arial" w:hAnsi="Arial" w:hint="default"/>
      </w:rPr>
    </w:lvl>
    <w:lvl w:ilvl="2" w:tplc="EDFC8504" w:tentative="1">
      <w:start w:val="1"/>
      <w:numFmt w:val="bullet"/>
      <w:lvlText w:val="•"/>
      <w:lvlJc w:val="left"/>
      <w:pPr>
        <w:tabs>
          <w:tab w:val="num" w:pos="2160"/>
        </w:tabs>
        <w:ind w:left="2160" w:hanging="360"/>
      </w:pPr>
      <w:rPr>
        <w:rFonts w:ascii="Arial" w:hAnsi="Arial" w:hint="default"/>
      </w:rPr>
    </w:lvl>
    <w:lvl w:ilvl="3" w:tplc="4E6E5D3E" w:tentative="1">
      <w:start w:val="1"/>
      <w:numFmt w:val="bullet"/>
      <w:lvlText w:val="•"/>
      <w:lvlJc w:val="left"/>
      <w:pPr>
        <w:tabs>
          <w:tab w:val="num" w:pos="2880"/>
        </w:tabs>
        <w:ind w:left="2880" w:hanging="360"/>
      </w:pPr>
      <w:rPr>
        <w:rFonts w:ascii="Arial" w:hAnsi="Arial" w:hint="default"/>
      </w:rPr>
    </w:lvl>
    <w:lvl w:ilvl="4" w:tplc="A202BA9E" w:tentative="1">
      <w:start w:val="1"/>
      <w:numFmt w:val="bullet"/>
      <w:lvlText w:val="•"/>
      <w:lvlJc w:val="left"/>
      <w:pPr>
        <w:tabs>
          <w:tab w:val="num" w:pos="3600"/>
        </w:tabs>
        <w:ind w:left="3600" w:hanging="360"/>
      </w:pPr>
      <w:rPr>
        <w:rFonts w:ascii="Arial" w:hAnsi="Arial" w:hint="default"/>
      </w:rPr>
    </w:lvl>
    <w:lvl w:ilvl="5" w:tplc="EDC8A472" w:tentative="1">
      <w:start w:val="1"/>
      <w:numFmt w:val="bullet"/>
      <w:lvlText w:val="•"/>
      <w:lvlJc w:val="left"/>
      <w:pPr>
        <w:tabs>
          <w:tab w:val="num" w:pos="4320"/>
        </w:tabs>
        <w:ind w:left="4320" w:hanging="360"/>
      </w:pPr>
      <w:rPr>
        <w:rFonts w:ascii="Arial" w:hAnsi="Arial" w:hint="default"/>
      </w:rPr>
    </w:lvl>
    <w:lvl w:ilvl="6" w:tplc="3432EE92" w:tentative="1">
      <w:start w:val="1"/>
      <w:numFmt w:val="bullet"/>
      <w:lvlText w:val="•"/>
      <w:lvlJc w:val="left"/>
      <w:pPr>
        <w:tabs>
          <w:tab w:val="num" w:pos="5040"/>
        </w:tabs>
        <w:ind w:left="5040" w:hanging="360"/>
      </w:pPr>
      <w:rPr>
        <w:rFonts w:ascii="Arial" w:hAnsi="Arial" w:hint="default"/>
      </w:rPr>
    </w:lvl>
    <w:lvl w:ilvl="7" w:tplc="E2243BD8" w:tentative="1">
      <w:start w:val="1"/>
      <w:numFmt w:val="bullet"/>
      <w:lvlText w:val="•"/>
      <w:lvlJc w:val="left"/>
      <w:pPr>
        <w:tabs>
          <w:tab w:val="num" w:pos="5760"/>
        </w:tabs>
        <w:ind w:left="5760" w:hanging="360"/>
      </w:pPr>
      <w:rPr>
        <w:rFonts w:ascii="Arial" w:hAnsi="Arial" w:hint="default"/>
      </w:rPr>
    </w:lvl>
    <w:lvl w:ilvl="8" w:tplc="50A6581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4EB2596"/>
    <w:multiLevelType w:val="hybridMultilevel"/>
    <w:tmpl w:val="3C94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3401F0"/>
    <w:multiLevelType w:val="hybridMultilevel"/>
    <w:tmpl w:val="07EAEB48"/>
    <w:lvl w:ilvl="0" w:tplc="D1BEF9BC">
      <w:start w:val="1"/>
      <w:numFmt w:val="decimal"/>
      <w:lvlText w:val="%1."/>
      <w:lvlJc w:val="left"/>
      <w:pPr>
        <w:tabs>
          <w:tab w:val="num" w:pos="720"/>
        </w:tabs>
        <w:ind w:left="720" w:hanging="360"/>
      </w:pPr>
    </w:lvl>
    <w:lvl w:ilvl="1" w:tplc="6A1C3220" w:tentative="1">
      <w:start w:val="1"/>
      <w:numFmt w:val="decimal"/>
      <w:lvlText w:val="%2."/>
      <w:lvlJc w:val="left"/>
      <w:pPr>
        <w:tabs>
          <w:tab w:val="num" w:pos="1440"/>
        </w:tabs>
        <w:ind w:left="1440" w:hanging="360"/>
      </w:pPr>
    </w:lvl>
    <w:lvl w:ilvl="2" w:tplc="5E0E9BAC" w:tentative="1">
      <w:start w:val="1"/>
      <w:numFmt w:val="decimal"/>
      <w:lvlText w:val="%3."/>
      <w:lvlJc w:val="left"/>
      <w:pPr>
        <w:tabs>
          <w:tab w:val="num" w:pos="2160"/>
        </w:tabs>
        <w:ind w:left="2160" w:hanging="360"/>
      </w:pPr>
    </w:lvl>
    <w:lvl w:ilvl="3" w:tplc="BF70D524" w:tentative="1">
      <w:start w:val="1"/>
      <w:numFmt w:val="decimal"/>
      <w:lvlText w:val="%4."/>
      <w:lvlJc w:val="left"/>
      <w:pPr>
        <w:tabs>
          <w:tab w:val="num" w:pos="2880"/>
        </w:tabs>
        <w:ind w:left="2880" w:hanging="360"/>
      </w:pPr>
    </w:lvl>
    <w:lvl w:ilvl="4" w:tplc="77905364" w:tentative="1">
      <w:start w:val="1"/>
      <w:numFmt w:val="decimal"/>
      <w:lvlText w:val="%5."/>
      <w:lvlJc w:val="left"/>
      <w:pPr>
        <w:tabs>
          <w:tab w:val="num" w:pos="3600"/>
        </w:tabs>
        <w:ind w:left="3600" w:hanging="360"/>
      </w:pPr>
    </w:lvl>
    <w:lvl w:ilvl="5" w:tplc="737CE7DE" w:tentative="1">
      <w:start w:val="1"/>
      <w:numFmt w:val="decimal"/>
      <w:lvlText w:val="%6."/>
      <w:lvlJc w:val="left"/>
      <w:pPr>
        <w:tabs>
          <w:tab w:val="num" w:pos="4320"/>
        </w:tabs>
        <w:ind w:left="4320" w:hanging="360"/>
      </w:pPr>
    </w:lvl>
    <w:lvl w:ilvl="6" w:tplc="CE78853C" w:tentative="1">
      <w:start w:val="1"/>
      <w:numFmt w:val="decimal"/>
      <w:lvlText w:val="%7."/>
      <w:lvlJc w:val="left"/>
      <w:pPr>
        <w:tabs>
          <w:tab w:val="num" w:pos="5040"/>
        </w:tabs>
        <w:ind w:left="5040" w:hanging="360"/>
      </w:pPr>
    </w:lvl>
    <w:lvl w:ilvl="7" w:tplc="DEE458FC" w:tentative="1">
      <w:start w:val="1"/>
      <w:numFmt w:val="decimal"/>
      <w:lvlText w:val="%8."/>
      <w:lvlJc w:val="left"/>
      <w:pPr>
        <w:tabs>
          <w:tab w:val="num" w:pos="5760"/>
        </w:tabs>
        <w:ind w:left="5760" w:hanging="360"/>
      </w:pPr>
    </w:lvl>
    <w:lvl w:ilvl="8" w:tplc="4A04EAD0" w:tentative="1">
      <w:start w:val="1"/>
      <w:numFmt w:val="decimal"/>
      <w:lvlText w:val="%9."/>
      <w:lvlJc w:val="left"/>
      <w:pPr>
        <w:tabs>
          <w:tab w:val="num" w:pos="6480"/>
        </w:tabs>
        <w:ind w:left="6480" w:hanging="360"/>
      </w:pPr>
    </w:lvl>
  </w:abstractNum>
  <w:abstractNum w:abstractNumId="28" w15:restartNumberingAfterBreak="0">
    <w:nsid w:val="4A7A003D"/>
    <w:multiLevelType w:val="hybridMultilevel"/>
    <w:tmpl w:val="C7B2B154"/>
    <w:lvl w:ilvl="0" w:tplc="9996A7B8">
      <w:start w:val="1"/>
      <w:numFmt w:val="bullet"/>
      <w:lvlText w:val="-"/>
      <w:lvlJc w:val="left"/>
      <w:pPr>
        <w:tabs>
          <w:tab w:val="num" w:pos="720"/>
        </w:tabs>
        <w:ind w:left="720" w:hanging="360"/>
      </w:pPr>
      <w:rPr>
        <w:rFonts w:ascii="Times New Roman" w:hAnsi="Times New Roman" w:hint="default"/>
      </w:rPr>
    </w:lvl>
    <w:lvl w:ilvl="1" w:tplc="E542C2F2" w:tentative="1">
      <w:start w:val="1"/>
      <w:numFmt w:val="bullet"/>
      <w:lvlText w:val="-"/>
      <w:lvlJc w:val="left"/>
      <w:pPr>
        <w:tabs>
          <w:tab w:val="num" w:pos="1440"/>
        </w:tabs>
        <w:ind w:left="1440" w:hanging="360"/>
      </w:pPr>
      <w:rPr>
        <w:rFonts w:ascii="Times New Roman" w:hAnsi="Times New Roman" w:hint="default"/>
      </w:rPr>
    </w:lvl>
    <w:lvl w:ilvl="2" w:tplc="76D64A36" w:tentative="1">
      <w:start w:val="1"/>
      <w:numFmt w:val="bullet"/>
      <w:lvlText w:val="-"/>
      <w:lvlJc w:val="left"/>
      <w:pPr>
        <w:tabs>
          <w:tab w:val="num" w:pos="2160"/>
        </w:tabs>
        <w:ind w:left="2160" w:hanging="360"/>
      </w:pPr>
      <w:rPr>
        <w:rFonts w:ascii="Times New Roman" w:hAnsi="Times New Roman" w:hint="default"/>
      </w:rPr>
    </w:lvl>
    <w:lvl w:ilvl="3" w:tplc="8FDA12FA" w:tentative="1">
      <w:start w:val="1"/>
      <w:numFmt w:val="bullet"/>
      <w:lvlText w:val="-"/>
      <w:lvlJc w:val="left"/>
      <w:pPr>
        <w:tabs>
          <w:tab w:val="num" w:pos="2880"/>
        </w:tabs>
        <w:ind w:left="2880" w:hanging="360"/>
      </w:pPr>
      <w:rPr>
        <w:rFonts w:ascii="Times New Roman" w:hAnsi="Times New Roman" w:hint="default"/>
      </w:rPr>
    </w:lvl>
    <w:lvl w:ilvl="4" w:tplc="76A06604" w:tentative="1">
      <w:start w:val="1"/>
      <w:numFmt w:val="bullet"/>
      <w:lvlText w:val="-"/>
      <w:lvlJc w:val="left"/>
      <w:pPr>
        <w:tabs>
          <w:tab w:val="num" w:pos="3600"/>
        </w:tabs>
        <w:ind w:left="3600" w:hanging="360"/>
      </w:pPr>
      <w:rPr>
        <w:rFonts w:ascii="Times New Roman" w:hAnsi="Times New Roman" w:hint="default"/>
      </w:rPr>
    </w:lvl>
    <w:lvl w:ilvl="5" w:tplc="0D48FEAA" w:tentative="1">
      <w:start w:val="1"/>
      <w:numFmt w:val="bullet"/>
      <w:lvlText w:val="-"/>
      <w:lvlJc w:val="left"/>
      <w:pPr>
        <w:tabs>
          <w:tab w:val="num" w:pos="4320"/>
        </w:tabs>
        <w:ind w:left="4320" w:hanging="360"/>
      </w:pPr>
      <w:rPr>
        <w:rFonts w:ascii="Times New Roman" w:hAnsi="Times New Roman" w:hint="default"/>
      </w:rPr>
    </w:lvl>
    <w:lvl w:ilvl="6" w:tplc="64CC428E" w:tentative="1">
      <w:start w:val="1"/>
      <w:numFmt w:val="bullet"/>
      <w:lvlText w:val="-"/>
      <w:lvlJc w:val="left"/>
      <w:pPr>
        <w:tabs>
          <w:tab w:val="num" w:pos="5040"/>
        </w:tabs>
        <w:ind w:left="5040" w:hanging="360"/>
      </w:pPr>
      <w:rPr>
        <w:rFonts w:ascii="Times New Roman" w:hAnsi="Times New Roman" w:hint="default"/>
      </w:rPr>
    </w:lvl>
    <w:lvl w:ilvl="7" w:tplc="BA32C744" w:tentative="1">
      <w:start w:val="1"/>
      <w:numFmt w:val="bullet"/>
      <w:lvlText w:val="-"/>
      <w:lvlJc w:val="left"/>
      <w:pPr>
        <w:tabs>
          <w:tab w:val="num" w:pos="5760"/>
        </w:tabs>
        <w:ind w:left="5760" w:hanging="360"/>
      </w:pPr>
      <w:rPr>
        <w:rFonts w:ascii="Times New Roman" w:hAnsi="Times New Roman" w:hint="default"/>
      </w:rPr>
    </w:lvl>
    <w:lvl w:ilvl="8" w:tplc="3348B2A4"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0B9152D"/>
    <w:multiLevelType w:val="hybridMultilevel"/>
    <w:tmpl w:val="23F61078"/>
    <w:lvl w:ilvl="0" w:tplc="41526AA4">
      <w:start w:val="1"/>
      <w:numFmt w:val="bullet"/>
      <w:lvlText w:val="-"/>
      <w:lvlJc w:val="left"/>
      <w:pPr>
        <w:tabs>
          <w:tab w:val="num" w:pos="720"/>
        </w:tabs>
        <w:ind w:left="720" w:hanging="360"/>
      </w:pPr>
      <w:rPr>
        <w:rFonts w:ascii="Times New Roman" w:hAnsi="Times New Roman" w:hint="default"/>
      </w:rPr>
    </w:lvl>
    <w:lvl w:ilvl="1" w:tplc="83E8CA58" w:tentative="1">
      <w:start w:val="1"/>
      <w:numFmt w:val="bullet"/>
      <w:lvlText w:val="-"/>
      <w:lvlJc w:val="left"/>
      <w:pPr>
        <w:tabs>
          <w:tab w:val="num" w:pos="1440"/>
        </w:tabs>
        <w:ind w:left="1440" w:hanging="360"/>
      </w:pPr>
      <w:rPr>
        <w:rFonts w:ascii="Times New Roman" w:hAnsi="Times New Roman" w:hint="default"/>
      </w:rPr>
    </w:lvl>
    <w:lvl w:ilvl="2" w:tplc="38B28EF4" w:tentative="1">
      <w:start w:val="1"/>
      <w:numFmt w:val="bullet"/>
      <w:lvlText w:val="-"/>
      <w:lvlJc w:val="left"/>
      <w:pPr>
        <w:tabs>
          <w:tab w:val="num" w:pos="2160"/>
        </w:tabs>
        <w:ind w:left="2160" w:hanging="360"/>
      </w:pPr>
      <w:rPr>
        <w:rFonts w:ascii="Times New Roman" w:hAnsi="Times New Roman" w:hint="default"/>
      </w:rPr>
    </w:lvl>
    <w:lvl w:ilvl="3" w:tplc="8E420A18" w:tentative="1">
      <w:start w:val="1"/>
      <w:numFmt w:val="bullet"/>
      <w:lvlText w:val="-"/>
      <w:lvlJc w:val="left"/>
      <w:pPr>
        <w:tabs>
          <w:tab w:val="num" w:pos="2880"/>
        </w:tabs>
        <w:ind w:left="2880" w:hanging="360"/>
      </w:pPr>
      <w:rPr>
        <w:rFonts w:ascii="Times New Roman" w:hAnsi="Times New Roman" w:hint="default"/>
      </w:rPr>
    </w:lvl>
    <w:lvl w:ilvl="4" w:tplc="B2608D64" w:tentative="1">
      <w:start w:val="1"/>
      <w:numFmt w:val="bullet"/>
      <w:lvlText w:val="-"/>
      <w:lvlJc w:val="left"/>
      <w:pPr>
        <w:tabs>
          <w:tab w:val="num" w:pos="3600"/>
        </w:tabs>
        <w:ind w:left="3600" w:hanging="360"/>
      </w:pPr>
      <w:rPr>
        <w:rFonts w:ascii="Times New Roman" w:hAnsi="Times New Roman" w:hint="default"/>
      </w:rPr>
    </w:lvl>
    <w:lvl w:ilvl="5" w:tplc="DD8268E2" w:tentative="1">
      <w:start w:val="1"/>
      <w:numFmt w:val="bullet"/>
      <w:lvlText w:val="-"/>
      <w:lvlJc w:val="left"/>
      <w:pPr>
        <w:tabs>
          <w:tab w:val="num" w:pos="4320"/>
        </w:tabs>
        <w:ind w:left="4320" w:hanging="360"/>
      </w:pPr>
      <w:rPr>
        <w:rFonts w:ascii="Times New Roman" w:hAnsi="Times New Roman" w:hint="default"/>
      </w:rPr>
    </w:lvl>
    <w:lvl w:ilvl="6" w:tplc="3D6A9744" w:tentative="1">
      <w:start w:val="1"/>
      <w:numFmt w:val="bullet"/>
      <w:lvlText w:val="-"/>
      <w:lvlJc w:val="left"/>
      <w:pPr>
        <w:tabs>
          <w:tab w:val="num" w:pos="5040"/>
        </w:tabs>
        <w:ind w:left="5040" w:hanging="360"/>
      </w:pPr>
      <w:rPr>
        <w:rFonts w:ascii="Times New Roman" w:hAnsi="Times New Roman" w:hint="default"/>
      </w:rPr>
    </w:lvl>
    <w:lvl w:ilvl="7" w:tplc="8506A024" w:tentative="1">
      <w:start w:val="1"/>
      <w:numFmt w:val="bullet"/>
      <w:lvlText w:val="-"/>
      <w:lvlJc w:val="left"/>
      <w:pPr>
        <w:tabs>
          <w:tab w:val="num" w:pos="5760"/>
        </w:tabs>
        <w:ind w:left="5760" w:hanging="360"/>
      </w:pPr>
      <w:rPr>
        <w:rFonts w:ascii="Times New Roman" w:hAnsi="Times New Roman" w:hint="default"/>
      </w:rPr>
    </w:lvl>
    <w:lvl w:ilvl="8" w:tplc="2EA278DA"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19A5528"/>
    <w:multiLevelType w:val="hybridMultilevel"/>
    <w:tmpl w:val="6EB6C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2454C5"/>
    <w:multiLevelType w:val="hybridMultilevel"/>
    <w:tmpl w:val="A5BA83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37D215C"/>
    <w:multiLevelType w:val="hybridMultilevel"/>
    <w:tmpl w:val="DB32CC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9D11F6"/>
    <w:multiLevelType w:val="hybridMultilevel"/>
    <w:tmpl w:val="6F7C664E"/>
    <w:lvl w:ilvl="0" w:tplc="3EE651F6">
      <w:start w:val="1"/>
      <w:numFmt w:val="bullet"/>
      <w:lvlText w:val="-"/>
      <w:lvlJc w:val="left"/>
      <w:pPr>
        <w:tabs>
          <w:tab w:val="num" w:pos="360"/>
        </w:tabs>
        <w:ind w:left="360" w:hanging="360"/>
      </w:pPr>
      <w:rPr>
        <w:rFonts w:ascii="Times New Roman" w:hAnsi="Times New Roman" w:hint="default"/>
      </w:rPr>
    </w:lvl>
    <w:lvl w:ilvl="1" w:tplc="C144F85A" w:tentative="1">
      <w:start w:val="1"/>
      <w:numFmt w:val="bullet"/>
      <w:lvlText w:val="-"/>
      <w:lvlJc w:val="left"/>
      <w:pPr>
        <w:tabs>
          <w:tab w:val="num" w:pos="1080"/>
        </w:tabs>
        <w:ind w:left="1080" w:hanging="360"/>
      </w:pPr>
      <w:rPr>
        <w:rFonts w:ascii="Times New Roman" w:hAnsi="Times New Roman" w:hint="default"/>
      </w:rPr>
    </w:lvl>
    <w:lvl w:ilvl="2" w:tplc="4E0C7FC0" w:tentative="1">
      <w:start w:val="1"/>
      <w:numFmt w:val="bullet"/>
      <w:lvlText w:val="-"/>
      <w:lvlJc w:val="left"/>
      <w:pPr>
        <w:tabs>
          <w:tab w:val="num" w:pos="1800"/>
        </w:tabs>
        <w:ind w:left="1800" w:hanging="360"/>
      </w:pPr>
      <w:rPr>
        <w:rFonts w:ascii="Times New Roman" w:hAnsi="Times New Roman" w:hint="default"/>
      </w:rPr>
    </w:lvl>
    <w:lvl w:ilvl="3" w:tplc="6290B5AA" w:tentative="1">
      <w:start w:val="1"/>
      <w:numFmt w:val="bullet"/>
      <w:lvlText w:val="-"/>
      <w:lvlJc w:val="left"/>
      <w:pPr>
        <w:tabs>
          <w:tab w:val="num" w:pos="2520"/>
        </w:tabs>
        <w:ind w:left="2520" w:hanging="360"/>
      </w:pPr>
      <w:rPr>
        <w:rFonts w:ascii="Times New Roman" w:hAnsi="Times New Roman" w:hint="default"/>
      </w:rPr>
    </w:lvl>
    <w:lvl w:ilvl="4" w:tplc="CD9423E4" w:tentative="1">
      <w:start w:val="1"/>
      <w:numFmt w:val="bullet"/>
      <w:lvlText w:val="-"/>
      <w:lvlJc w:val="left"/>
      <w:pPr>
        <w:tabs>
          <w:tab w:val="num" w:pos="3240"/>
        </w:tabs>
        <w:ind w:left="3240" w:hanging="360"/>
      </w:pPr>
      <w:rPr>
        <w:rFonts w:ascii="Times New Roman" w:hAnsi="Times New Roman" w:hint="default"/>
      </w:rPr>
    </w:lvl>
    <w:lvl w:ilvl="5" w:tplc="2D3CBBB4" w:tentative="1">
      <w:start w:val="1"/>
      <w:numFmt w:val="bullet"/>
      <w:lvlText w:val="-"/>
      <w:lvlJc w:val="left"/>
      <w:pPr>
        <w:tabs>
          <w:tab w:val="num" w:pos="3960"/>
        </w:tabs>
        <w:ind w:left="3960" w:hanging="360"/>
      </w:pPr>
      <w:rPr>
        <w:rFonts w:ascii="Times New Roman" w:hAnsi="Times New Roman" w:hint="default"/>
      </w:rPr>
    </w:lvl>
    <w:lvl w:ilvl="6" w:tplc="63343B70" w:tentative="1">
      <w:start w:val="1"/>
      <w:numFmt w:val="bullet"/>
      <w:lvlText w:val="-"/>
      <w:lvlJc w:val="left"/>
      <w:pPr>
        <w:tabs>
          <w:tab w:val="num" w:pos="4680"/>
        </w:tabs>
        <w:ind w:left="4680" w:hanging="360"/>
      </w:pPr>
      <w:rPr>
        <w:rFonts w:ascii="Times New Roman" w:hAnsi="Times New Roman" w:hint="default"/>
      </w:rPr>
    </w:lvl>
    <w:lvl w:ilvl="7" w:tplc="AE5CB38A" w:tentative="1">
      <w:start w:val="1"/>
      <w:numFmt w:val="bullet"/>
      <w:lvlText w:val="-"/>
      <w:lvlJc w:val="left"/>
      <w:pPr>
        <w:tabs>
          <w:tab w:val="num" w:pos="5400"/>
        </w:tabs>
        <w:ind w:left="5400" w:hanging="360"/>
      </w:pPr>
      <w:rPr>
        <w:rFonts w:ascii="Times New Roman" w:hAnsi="Times New Roman" w:hint="default"/>
      </w:rPr>
    </w:lvl>
    <w:lvl w:ilvl="8" w:tplc="3BEC1580" w:tentative="1">
      <w:start w:val="1"/>
      <w:numFmt w:val="bullet"/>
      <w:lvlText w:val="-"/>
      <w:lvlJc w:val="left"/>
      <w:pPr>
        <w:tabs>
          <w:tab w:val="num" w:pos="6120"/>
        </w:tabs>
        <w:ind w:left="6120" w:hanging="360"/>
      </w:pPr>
      <w:rPr>
        <w:rFonts w:ascii="Times New Roman" w:hAnsi="Times New Roman" w:hint="default"/>
      </w:rPr>
    </w:lvl>
  </w:abstractNum>
  <w:abstractNum w:abstractNumId="34" w15:restartNumberingAfterBreak="0">
    <w:nsid w:val="59AD77E5"/>
    <w:multiLevelType w:val="hybridMultilevel"/>
    <w:tmpl w:val="BAF4D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0E0234"/>
    <w:multiLevelType w:val="hybridMultilevel"/>
    <w:tmpl w:val="8312CF6A"/>
    <w:lvl w:ilvl="0" w:tplc="A2901FCE">
      <w:start w:val="1"/>
      <w:numFmt w:val="bullet"/>
      <w:lvlText w:val="•"/>
      <w:lvlJc w:val="left"/>
      <w:pPr>
        <w:tabs>
          <w:tab w:val="num" w:pos="720"/>
        </w:tabs>
        <w:ind w:left="720" w:hanging="360"/>
      </w:pPr>
      <w:rPr>
        <w:rFonts w:ascii="Arial" w:hAnsi="Arial" w:hint="default"/>
      </w:rPr>
    </w:lvl>
    <w:lvl w:ilvl="1" w:tplc="922E62C4" w:tentative="1">
      <w:start w:val="1"/>
      <w:numFmt w:val="bullet"/>
      <w:lvlText w:val="•"/>
      <w:lvlJc w:val="left"/>
      <w:pPr>
        <w:tabs>
          <w:tab w:val="num" w:pos="1440"/>
        </w:tabs>
        <w:ind w:left="1440" w:hanging="360"/>
      </w:pPr>
      <w:rPr>
        <w:rFonts w:ascii="Arial" w:hAnsi="Arial" w:hint="default"/>
      </w:rPr>
    </w:lvl>
    <w:lvl w:ilvl="2" w:tplc="7632B8A4" w:tentative="1">
      <w:start w:val="1"/>
      <w:numFmt w:val="bullet"/>
      <w:lvlText w:val="•"/>
      <w:lvlJc w:val="left"/>
      <w:pPr>
        <w:tabs>
          <w:tab w:val="num" w:pos="2160"/>
        </w:tabs>
        <w:ind w:left="2160" w:hanging="360"/>
      </w:pPr>
      <w:rPr>
        <w:rFonts w:ascii="Arial" w:hAnsi="Arial" w:hint="default"/>
      </w:rPr>
    </w:lvl>
    <w:lvl w:ilvl="3" w:tplc="E06E8426" w:tentative="1">
      <w:start w:val="1"/>
      <w:numFmt w:val="bullet"/>
      <w:lvlText w:val="•"/>
      <w:lvlJc w:val="left"/>
      <w:pPr>
        <w:tabs>
          <w:tab w:val="num" w:pos="2880"/>
        </w:tabs>
        <w:ind w:left="2880" w:hanging="360"/>
      </w:pPr>
      <w:rPr>
        <w:rFonts w:ascii="Arial" w:hAnsi="Arial" w:hint="default"/>
      </w:rPr>
    </w:lvl>
    <w:lvl w:ilvl="4" w:tplc="43A0BC96" w:tentative="1">
      <w:start w:val="1"/>
      <w:numFmt w:val="bullet"/>
      <w:lvlText w:val="•"/>
      <w:lvlJc w:val="left"/>
      <w:pPr>
        <w:tabs>
          <w:tab w:val="num" w:pos="3600"/>
        </w:tabs>
        <w:ind w:left="3600" w:hanging="360"/>
      </w:pPr>
      <w:rPr>
        <w:rFonts w:ascii="Arial" w:hAnsi="Arial" w:hint="default"/>
      </w:rPr>
    </w:lvl>
    <w:lvl w:ilvl="5" w:tplc="50E01460" w:tentative="1">
      <w:start w:val="1"/>
      <w:numFmt w:val="bullet"/>
      <w:lvlText w:val="•"/>
      <w:lvlJc w:val="left"/>
      <w:pPr>
        <w:tabs>
          <w:tab w:val="num" w:pos="4320"/>
        </w:tabs>
        <w:ind w:left="4320" w:hanging="360"/>
      </w:pPr>
      <w:rPr>
        <w:rFonts w:ascii="Arial" w:hAnsi="Arial" w:hint="default"/>
      </w:rPr>
    </w:lvl>
    <w:lvl w:ilvl="6" w:tplc="2646914A" w:tentative="1">
      <w:start w:val="1"/>
      <w:numFmt w:val="bullet"/>
      <w:lvlText w:val="•"/>
      <w:lvlJc w:val="left"/>
      <w:pPr>
        <w:tabs>
          <w:tab w:val="num" w:pos="5040"/>
        </w:tabs>
        <w:ind w:left="5040" w:hanging="360"/>
      </w:pPr>
      <w:rPr>
        <w:rFonts w:ascii="Arial" w:hAnsi="Arial" w:hint="default"/>
      </w:rPr>
    </w:lvl>
    <w:lvl w:ilvl="7" w:tplc="6AC6A69E" w:tentative="1">
      <w:start w:val="1"/>
      <w:numFmt w:val="bullet"/>
      <w:lvlText w:val="•"/>
      <w:lvlJc w:val="left"/>
      <w:pPr>
        <w:tabs>
          <w:tab w:val="num" w:pos="5760"/>
        </w:tabs>
        <w:ind w:left="5760" w:hanging="360"/>
      </w:pPr>
      <w:rPr>
        <w:rFonts w:ascii="Arial" w:hAnsi="Arial" w:hint="default"/>
      </w:rPr>
    </w:lvl>
    <w:lvl w:ilvl="8" w:tplc="8B4C56D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A1D41CF"/>
    <w:multiLevelType w:val="hybridMultilevel"/>
    <w:tmpl w:val="C9124FC6"/>
    <w:lvl w:ilvl="0" w:tplc="B73284F6">
      <w:start w:val="1"/>
      <w:numFmt w:val="decimal"/>
      <w:lvlText w:val="%1."/>
      <w:lvlJc w:val="left"/>
      <w:pPr>
        <w:tabs>
          <w:tab w:val="num" w:pos="720"/>
        </w:tabs>
        <w:ind w:left="720" w:hanging="360"/>
      </w:pPr>
    </w:lvl>
    <w:lvl w:ilvl="1" w:tplc="56AEB846" w:tentative="1">
      <w:start w:val="1"/>
      <w:numFmt w:val="decimal"/>
      <w:lvlText w:val="%2."/>
      <w:lvlJc w:val="left"/>
      <w:pPr>
        <w:tabs>
          <w:tab w:val="num" w:pos="1440"/>
        </w:tabs>
        <w:ind w:left="1440" w:hanging="360"/>
      </w:pPr>
    </w:lvl>
    <w:lvl w:ilvl="2" w:tplc="00225C0C" w:tentative="1">
      <w:start w:val="1"/>
      <w:numFmt w:val="decimal"/>
      <w:lvlText w:val="%3."/>
      <w:lvlJc w:val="left"/>
      <w:pPr>
        <w:tabs>
          <w:tab w:val="num" w:pos="2160"/>
        </w:tabs>
        <w:ind w:left="2160" w:hanging="360"/>
      </w:pPr>
    </w:lvl>
    <w:lvl w:ilvl="3" w:tplc="91201662" w:tentative="1">
      <w:start w:val="1"/>
      <w:numFmt w:val="decimal"/>
      <w:lvlText w:val="%4."/>
      <w:lvlJc w:val="left"/>
      <w:pPr>
        <w:tabs>
          <w:tab w:val="num" w:pos="2880"/>
        </w:tabs>
        <w:ind w:left="2880" w:hanging="360"/>
      </w:pPr>
    </w:lvl>
    <w:lvl w:ilvl="4" w:tplc="079E7244" w:tentative="1">
      <w:start w:val="1"/>
      <w:numFmt w:val="decimal"/>
      <w:lvlText w:val="%5."/>
      <w:lvlJc w:val="left"/>
      <w:pPr>
        <w:tabs>
          <w:tab w:val="num" w:pos="3600"/>
        </w:tabs>
        <w:ind w:left="3600" w:hanging="360"/>
      </w:pPr>
    </w:lvl>
    <w:lvl w:ilvl="5" w:tplc="F75C1F76" w:tentative="1">
      <w:start w:val="1"/>
      <w:numFmt w:val="decimal"/>
      <w:lvlText w:val="%6."/>
      <w:lvlJc w:val="left"/>
      <w:pPr>
        <w:tabs>
          <w:tab w:val="num" w:pos="4320"/>
        </w:tabs>
        <w:ind w:left="4320" w:hanging="360"/>
      </w:pPr>
    </w:lvl>
    <w:lvl w:ilvl="6" w:tplc="5C28E046" w:tentative="1">
      <w:start w:val="1"/>
      <w:numFmt w:val="decimal"/>
      <w:lvlText w:val="%7."/>
      <w:lvlJc w:val="left"/>
      <w:pPr>
        <w:tabs>
          <w:tab w:val="num" w:pos="5040"/>
        </w:tabs>
        <w:ind w:left="5040" w:hanging="360"/>
      </w:pPr>
    </w:lvl>
    <w:lvl w:ilvl="7" w:tplc="75EA06C6" w:tentative="1">
      <w:start w:val="1"/>
      <w:numFmt w:val="decimal"/>
      <w:lvlText w:val="%8."/>
      <w:lvlJc w:val="left"/>
      <w:pPr>
        <w:tabs>
          <w:tab w:val="num" w:pos="5760"/>
        </w:tabs>
        <w:ind w:left="5760" w:hanging="360"/>
      </w:pPr>
    </w:lvl>
    <w:lvl w:ilvl="8" w:tplc="22C8D422" w:tentative="1">
      <w:start w:val="1"/>
      <w:numFmt w:val="decimal"/>
      <w:lvlText w:val="%9."/>
      <w:lvlJc w:val="left"/>
      <w:pPr>
        <w:tabs>
          <w:tab w:val="num" w:pos="6480"/>
        </w:tabs>
        <w:ind w:left="6480" w:hanging="360"/>
      </w:pPr>
    </w:lvl>
  </w:abstractNum>
  <w:abstractNum w:abstractNumId="37" w15:restartNumberingAfterBreak="0">
    <w:nsid w:val="5D5265B0"/>
    <w:multiLevelType w:val="hybridMultilevel"/>
    <w:tmpl w:val="95C88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288E4B2">
      <w:start w:val="3"/>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AC7AD8"/>
    <w:multiLevelType w:val="hybridMultilevel"/>
    <w:tmpl w:val="2780B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8730FB"/>
    <w:multiLevelType w:val="hybridMultilevel"/>
    <w:tmpl w:val="8CDC3CF8"/>
    <w:lvl w:ilvl="0" w:tplc="8442678E">
      <w:start w:val="1"/>
      <w:numFmt w:val="bullet"/>
      <w:lvlText w:val="•"/>
      <w:lvlJc w:val="left"/>
      <w:pPr>
        <w:tabs>
          <w:tab w:val="num" w:pos="360"/>
        </w:tabs>
        <w:ind w:left="360" w:hanging="360"/>
      </w:pPr>
      <w:rPr>
        <w:rFonts w:ascii="Arial" w:hAnsi="Arial" w:hint="default"/>
      </w:rPr>
    </w:lvl>
    <w:lvl w:ilvl="1" w:tplc="1354CCDE">
      <w:numFmt w:val="bullet"/>
      <w:lvlText w:val="–"/>
      <w:lvlJc w:val="left"/>
      <w:pPr>
        <w:tabs>
          <w:tab w:val="num" w:pos="1080"/>
        </w:tabs>
        <w:ind w:left="1080" w:hanging="360"/>
      </w:pPr>
      <w:rPr>
        <w:rFonts w:ascii="Arial" w:hAnsi="Arial" w:hint="default"/>
      </w:rPr>
    </w:lvl>
    <w:lvl w:ilvl="2" w:tplc="1832953A" w:tentative="1">
      <w:start w:val="1"/>
      <w:numFmt w:val="bullet"/>
      <w:lvlText w:val="•"/>
      <w:lvlJc w:val="left"/>
      <w:pPr>
        <w:tabs>
          <w:tab w:val="num" w:pos="1800"/>
        </w:tabs>
        <w:ind w:left="1800" w:hanging="360"/>
      </w:pPr>
      <w:rPr>
        <w:rFonts w:ascii="Arial" w:hAnsi="Arial" w:hint="default"/>
      </w:rPr>
    </w:lvl>
    <w:lvl w:ilvl="3" w:tplc="7F148224" w:tentative="1">
      <w:start w:val="1"/>
      <w:numFmt w:val="bullet"/>
      <w:lvlText w:val="•"/>
      <w:lvlJc w:val="left"/>
      <w:pPr>
        <w:tabs>
          <w:tab w:val="num" w:pos="2520"/>
        </w:tabs>
        <w:ind w:left="2520" w:hanging="360"/>
      </w:pPr>
      <w:rPr>
        <w:rFonts w:ascii="Arial" w:hAnsi="Arial" w:hint="default"/>
      </w:rPr>
    </w:lvl>
    <w:lvl w:ilvl="4" w:tplc="0700DB92" w:tentative="1">
      <w:start w:val="1"/>
      <w:numFmt w:val="bullet"/>
      <w:lvlText w:val="•"/>
      <w:lvlJc w:val="left"/>
      <w:pPr>
        <w:tabs>
          <w:tab w:val="num" w:pos="3240"/>
        </w:tabs>
        <w:ind w:left="3240" w:hanging="360"/>
      </w:pPr>
      <w:rPr>
        <w:rFonts w:ascii="Arial" w:hAnsi="Arial" w:hint="default"/>
      </w:rPr>
    </w:lvl>
    <w:lvl w:ilvl="5" w:tplc="2A1CCE7A" w:tentative="1">
      <w:start w:val="1"/>
      <w:numFmt w:val="bullet"/>
      <w:lvlText w:val="•"/>
      <w:lvlJc w:val="left"/>
      <w:pPr>
        <w:tabs>
          <w:tab w:val="num" w:pos="3960"/>
        </w:tabs>
        <w:ind w:left="3960" w:hanging="360"/>
      </w:pPr>
      <w:rPr>
        <w:rFonts w:ascii="Arial" w:hAnsi="Arial" w:hint="default"/>
      </w:rPr>
    </w:lvl>
    <w:lvl w:ilvl="6" w:tplc="C0AC02D0" w:tentative="1">
      <w:start w:val="1"/>
      <w:numFmt w:val="bullet"/>
      <w:lvlText w:val="•"/>
      <w:lvlJc w:val="left"/>
      <w:pPr>
        <w:tabs>
          <w:tab w:val="num" w:pos="4680"/>
        </w:tabs>
        <w:ind w:left="4680" w:hanging="360"/>
      </w:pPr>
      <w:rPr>
        <w:rFonts w:ascii="Arial" w:hAnsi="Arial" w:hint="default"/>
      </w:rPr>
    </w:lvl>
    <w:lvl w:ilvl="7" w:tplc="3024528C" w:tentative="1">
      <w:start w:val="1"/>
      <w:numFmt w:val="bullet"/>
      <w:lvlText w:val="•"/>
      <w:lvlJc w:val="left"/>
      <w:pPr>
        <w:tabs>
          <w:tab w:val="num" w:pos="5400"/>
        </w:tabs>
        <w:ind w:left="5400" w:hanging="360"/>
      </w:pPr>
      <w:rPr>
        <w:rFonts w:ascii="Arial" w:hAnsi="Arial" w:hint="default"/>
      </w:rPr>
    </w:lvl>
    <w:lvl w:ilvl="8" w:tplc="250ED2E0" w:tentative="1">
      <w:start w:val="1"/>
      <w:numFmt w:val="bullet"/>
      <w:lvlText w:val="•"/>
      <w:lvlJc w:val="left"/>
      <w:pPr>
        <w:tabs>
          <w:tab w:val="num" w:pos="6120"/>
        </w:tabs>
        <w:ind w:left="6120" w:hanging="360"/>
      </w:pPr>
      <w:rPr>
        <w:rFonts w:ascii="Arial" w:hAnsi="Arial" w:hint="default"/>
      </w:rPr>
    </w:lvl>
  </w:abstractNum>
  <w:abstractNum w:abstractNumId="40" w15:restartNumberingAfterBreak="0">
    <w:nsid w:val="64933925"/>
    <w:multiLevelType w:val="hybridMultilevel"/>
    <w:tmpl w:val="08863B42"/>
    <w:lvl w:ilvl="0" w:tplc="DC3C6F78">
      <w:start w:val="1"/>
      <w:numFmt w:val="bullet"/>
      <w:lvlText w:val="-"/>
      <w:lvlJc w:val="left"/>
      <w:pPr>
        <w:tabs>
          <w:tab w:val="num" w:pos="1080"/>
        </w:tabs>
        <w:ind w:left="1080" w:hanging="360"/>
      </w:pPr>
      <w:rPr>
        <w:rFonts w:ascii="Times New Roman" w:hAnsi="Times New Roman" w:hint="default"/>
      </w:rPr>
    </w:lvl>
    <w:lvl w:ilvl="1" w:tplc="CDDAC9EC" w:tentative="1">
      <w:start w:val="1"/>
      <w:numFmt w:val="bullet"/>
      <w:lvlText w:val="-"/>
      <w:lvlJc w:val="left"/>
      <w:pPr>
        <w:tabs>
          <w:tab w:val="num" w:pos="1800"/>
        </w:tabs>
        <w:ind w:left="1800" w:hanging="360"/>
      </w:pPr>
      <w:rPr>
        <w:rFonts w:ascii="Times New Roman" w:hAnsi="Times New Roman" w:hint="default"/>
      </w:rPr>
    </w:lvl>
    <w:lvl w:ilvl="2" w:tplc="EFA410D4" w:tentative="1">
      <w:start w:val="1"/>
      <w:numFmt w:val="bullet"/>
      <w:lvlText w:val="-"/>
      <w:lvlJc w:val="left"/>
      <w:pPr>
        <w:tabs>
          <w:tab w:val="num" w:pos="2520"/>
        </w:tabs>
        <w:ind w:left="2520" w:hanging="360"/>
      </w:pPr>
      <w:rPr>
        <w:rFonts w:ascii="Times New Roman" w:hAnsi="Times New Roman" w:hint="default"/>
      </w:rPr>
    </w:lvl>
    <w:lvl w:ilvl="3" w:tplc="EEDE4234" w:tentative="1">
      <w:start w:val="1"/>
      <w:numFmt w:val="bullet"/>
      <w:lvlText w:val="-"/>
      <w:lvlJc w:val="left"/>
      <w:pPr>
        <w:tabs>
          <w:tab w:val="num" w:pos="3240"/>
        </w:tabs>
        <w:ind w:left="3240" w:hanging="360"/>
      </w:pPr>
      <w:rPr>
        <w:rFonts w:ascii="Times New Roman" w:hAnsi="Times New Roman" w:hint="default"/>
      </w:rPr>
    </w:lvl>
    <w:lvl w:ilvl="4" w:tplc="515EE4D6" w:tentative="1">
      <w:start w:val="1"/>
      <w:numFmt w:val="bullet"/>
      <w:lvlText w:val="-"/>
      <w:lvlJc w:val="left"/>
      <w:pPr>
        <w:tabs>
          <w:tab w:val="num" w:pos="3960"/>
        </w:tabs>
        <w:ind w:left="3960" w:hanging="360"/>
      </w:pPr>
      <w:rPr>
        <w:rFonts w:ascii="Times New Roman" w:hAnsi="Times New Roman" w:hint="default"/>
      </w:rPr>
    </w:lvl>
    <w:lvl w:ilvl="5" w:tplc="6AB6555A" w:tentative="1">
      <w:start w:val="1"/>
      <w:numFmt w:val="bullet"/>
      <w:lvlText w:val="-"/>
      <w:lvlJc w:val="left"/>
      <w:pPr>
        <w:tabs>
          <w:tab w:val="num" w:pos="4680"/>
        </w:tabs>
        <w:ind w:left="4680" w:hanging="360"/>
      </w:pPr>
      <w:rPr>
        <w:rFonts w:ascii="Times New Roman" w:hAnsi="Times New Roman" w:hint="default"/>
      </w:rPr>
    </w:lvl>
    <w:lvl w:ilvl="6" w:tplc="B8A4EF06" w:tentative="1">
      <w:start w:val="1"/>
      <w:numFmt w:val="bullet"/>
      <w:lvlText w:val="-"/>
      <w:lvlJc w:val="left"/>
      <w:pPr>
        <w:tabs>
          <w:tab w:val="num" w:pos="5400"/>
        </w:tabs>
        <w:ind w:left="5400" w:hanging="360"/>
      </w:pPr>
      <w:rPr>
        <w:rFonts w:ascii="Times New Roman" w:hAnsi="Times New Roman" w:hint="default"/>
      </w:rPr>
    </w:lvl>
    <w:lvl w:ilvl="7" w:tplc="3878B8B4" w:tentative="1">
      <w:start w:val="1"/>
      <w:numFmt w:val="bullet"/>
      <w:lvlText w:val="-"/>
      <w:lvlJc w:val="left"/>
      <w:pPr>
        <w:tabs>
          <w:tab w:val="num" w:pos="6120"/>
        </w:tabs>
        <w:ind w:left="6120" w:hanging="360"/>
      </w:pPr>
      <w:rPr>
        <w:rFonts w:ascii="Times New Roman" w:hAnsi="Times New Roman" w:hint="default"/>
      </w:rPr>
    </w:lvl>
    <w:lvl w:ilvl="8" w:tplc="58900D3C" w:tentative="1">
      <w:start w:val="1"/>
      <w:numFmt w:val="bullet"/>
      <w:lvlText w:val="-"/>
      <w:lvlJc w:val="left"/>
      <w:pPr>
        <w:tabs>
          <w:tab w:val="num" w:pos="6840"/>
        </w:tabs>
        <w:ind w:left="6840" w:hanging="360"/>
      </w:pPr>
      <w:rPr>
        <w:rFonts w:ascii="Times New Roman" w:hAnsi="Times New Roman" w:hint="default"/>
      </w:rPr>
    </w:lvl>
  </w:abstractNum>
  <w:abstractNum w:abstractNumId="41" w15:restartNumberingAfterBreak="0">
    <w:nsid w:val="67561DE4"/>
    <w:multiLevelType w:val="hybridMultilevel"/>
    <w:tmpl w:val="F12CDE38"/>
    <w:lvl w:ilvl="0" w:tplc="A6EE6648">
      <w:start w:val="1"/>
      <w:numFmt w:val="decimal"/>
      <w:lvlText w:val="%1."/>
      <w:lvlJc w:val="left"/>
      <w:pPr>
        <w:tabs>
          <w:tab w:val="num" w:pos="720"/>
        </w:tabs>
        <w:ind w:left="720" w:hanging="360"/>
      </w:pPr>
    </w:lvl>
    <w:lvl w:ilvl="1" w:tplc="34DA210C">
      <w:start w:val="1"/>
      <w:numFmt w:val="decimal"/>
      <w:lvlText w:val="%2."/>
      <w:lvlJc w:val="left"/>
      <w:pPr>
        <w:tabs>
          <w:tab w:val="num" w:pos="1440"/>
        </w:tabs>
        <w:ind w:left="1440" w:hanging="360"/>
      </w:pPr>
    </w:lvl>
    <w:lvl w:ilvl="2" w:tplc="4CB65484" w:tentative="1">
      <w:start w:val="1"/>
      <w:numFmt w:val="decimal"/>
      <w:lvlText w:val="%3."/>
      <w:lvlJc w:val="left"/>
      <w:pPr>
        <w:tabs>
          <w:tab w:val="num" w:pos="2160"/>
        </w:tabs>
        <w:ind w:left="2160" w:hanging="360"/>
      </w:pPr>
    </w:lvl>
    <w:lvl w:ilvl="3" w:tplc="E1283DB4" w:tentative="1">
      <w:start w:val="1"/>
      <w:numFmt w:val="decimal"/>
      <w:lvlText w:val="%4."/>
      <w:lvlJc w:val="left"/>
      <w:pPr>
        <w:tabs>
          <w:tab w:val="num" w:pos="2880"/>
        </w:tabs>
        <w:ind w:left="2880" w:hanging="360"/>
      </w:pPr>
    </w:lvl>
    <w:lvl w:ilvl="4" w:tplc="90EC234E" w:tentative="1">
      <w:start w:val="1"/>
      <w:numFmt w:val="decimal"/>
      <w:lvlText w:val="%5."/>
      <w:lvlJc w:val="left"/>
      <w:pPr>
        <w:tabs>
          <w:tab w:val="num" w:pos="3600"/>
        </w:tabs>
        <w:ind w:left="3600" w:hanging="360"/>
      </w:pPr>
    </w:lvl>
    <w:lvl w:ilvl="5" w:tplc="B60CA2BC" w:tentative="1">
      <w:start w:val="1"/>
      <w:numFmt w:val="decimal"/>
      <w:lvlText w:val="%6."/>
      <w:lvlJc w:val="left"/>
      <w:pPr>
        <w:tabs>
          <w:tab w:val="num" w:pos="4320"/>
        </w:tabs>
        <w:ind w:left="4320" w:hanging="360"/>
      </w:pPr>
    </w:lvl>
    <w:lvl w:ilvl="6" w:tplc="B31256EC" w:tentative="1">
      <w:start w:val="1"/>
      <w:numFmt w:val="decimal"/>
      <w:lvlText w:val="%7."/>
      <w:lvlJc w:val="left"/>
      <w:pPr>
        <w:tabs>
          <w:tab w:val="num" w:pos="5040"/>
        </w:tabs>
        <w:ind w:left="5040" w:hanging="360"/>
      </w:pPr>
    </w:lvl>
    <w:lvl w:ilvl="7" w:tplc="1876C2A2" w:tentative="1">
      <w:start w:val="1"/>
      <w:numFmt w:val="decimal"/>
      <w:lvlText w:val="%8."/>
      <w:lvlJc w:val="left"/>
      <w:pPr>
        <w:tabs>
          <w:tab w:val="num" w:pos="5760"/>
        </w:tabs>
        <w:ind w:left="5760" w:hanging="360"/>
      </w:pPr>
    </w:lvl>
    <w:lvl w:ilvl="8" w:tplc="450AFD08" w:tentative="1">
      <w:start w:val="1"/>
      <w:numFmt w:val="decimal"/>
      <w:lvlText w:val="%9."/>
      <w:lvlJc w:val="left"/>
      <w:pPr>
        <w:tabs>
          <w:tab w:val="num" w:pos="6480"/>
        </w:tabs>
        <w:ind w:left="6480" w:hanging="360"/>
      </w:pPr>
    </w:lvl>
  </w:abstractNum>
  <w:abstractNum w:abstractNumId="42" w15:restartNumberingAfterBreak="0">
    <w:nsid w:val="6A3F3CFF"/>
    <w:multiLevelType w:val="hybridMultilevel"/>
    <w:tmpl w:val="76144B1E"/>
    <w:lvl w:ilvl="0" w:tplc="EF9CCDD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AA7689D"/>
    <w:multiLevelType w:val="hybridMultilevel"/>
    <w:tmpl w:val="48DC9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F25306"/>
    <w:multiLevelType w:val="hybridMultilevel"/>
    <w:tmpl w:val="B0AC4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D3223B"/>
    <w:multiLevelType w:val="hybridMultilevel"/>
    <w:tmpl w:val="D396B6A0"/>
    <w:lvl w:ilvl="0" w:tplc="C798CE9C">
      <w:start w:val="1"/>
      <w:numFmt w:val="bullet"/>
      <w:lvlText w:val="•"/>
      <w:lvlJc w:val="left"/>
      <w:pPr>
        <w:tabs>
          <w:tab w:val="num" w:pos="720"/>
        </w:tabs>
        <w:ind w:left="720" w:hanging="360"/>
      </w:pPr>
      <w:rPr>
        <w:rFonts w:ascii="Arial" w:hAnsi="Arial" w:hint="default"/>
      </w:rPr>
    </w:lvl>
    <w:lvl w:ilvl="1" w:tplc="CD06DD52">
      <w:start w:val="1"/>
      <w:numFmt w:val="bullet"/>
      <w:lvlText w:val="•"/>
      <w:lvlJc w:val="left"/>
      <w:pPr>
        <w:tabs>
          <w:tab w:val="num" w:pos="1440"/>
        </w:tabs>
        <w:ind w:left="1440" w:hanging="360"/>
      </w:pPr>
      <w:rPr>
        <w:rFonts w:ascii="Arial" w:hAnsi="Arial" w:hint="default"/>
      </w:rPr>
    </w:lvl>
    <w:lvl w:ilvl="2" w:tplc="3A6CC66E" w:tentative="1">
      <w:start w:val="1"/>
      <w:numFmt w:val="bullet"/>
      <w:lvlText w:val="•"/>
      <w:lvlJc w:val="left"/>
      <w:pPr>
        <w:tabs>
          <w:tab w:val="num" w:pos="2160"/>
        </w:tabs>
        <w:ind w:left="2160" w:hanging="360"/>
      </w:pPr>
      <w:rPr>
        <w:rFonts w:ascii="Arial" w:hAnsi="Arial" w:hint="default"/>
      </w:rPr>
    </w:lvl>
    <w:lvl w:ilvl="3" w:tplc="F9CE0604" w:tentative="1">
      <w:start w:val="1"/>
      <w:numFmt w:val="bullet"/>
      <w:lvlText w:val="•"/>
      <w:lvlJc w:val="left"/>
      <w:pPr>
        <w:tabs>
          <w:tab w:val="num" w:pos="2880"/>
        </w:tabs>
        <w:ind w:left="2880" w:hanging="360"/>
      </w:pPr>
      <w:rPr>
        <w:rFonts w:ascii="Arial" w:hAnsi="Arial" w:hint="default"/>
      </w:rPr>
    </w:lvl>
    <w:lvl w:ilvl="4" w:tplc="458C673E" w:tentative="1">
      <w:start w:val="1"/>
      <w:numFmt w:val="bullet"/>
      <w:lvlText w:val="•"/>
      <w:lvlJc w:val="left"/>
      <w:pPr>
        <w:tabs>
          <w:tab w:val="num" w:pos="3600"/>
        </w:tabs>
        <w:ind w:left="3600" w:hanging="360"/>
      </w:pPr>
      <w:rPr>
        <w:rFonts w:ascii="Arial" w:hAnsi="Arial" w:hint="default"/>
      </w:rPr>
    </w:lvl>
    <w:lvl w:ilvl="5" w:tplc="369A09EA" w:tentative="1">
      <w:start w:val="1"/>
      <w:numFmt w:val="bullet"/>
      <w:lvlText w:val="•"/>
      <w:lvlJc w:val="left"/>
      <w:pPr>
        <w:tabs>
          <w:tab w:val="num" w:pos="4320"/>
        </w:tabs>
        <w:ind w:left="4320" w:hanging="360"/>
      </w:pPr>
      <w:rPr>
        <w:rFonts w:ascii="Arial" w:hAnsi="Arial" w:hint="default"/>
      </w:rPr>
    </w:lvl>
    <w:lvl w:ilvl="6" w:tplc="93B296AA" w:tentative="1">
      <w:start w:val="1"/>
      <w:numFmt w:val="bullet"/>
      <w:lvlText w:val="•"/>
      <w:lvlJc w:val="left"/>
      <w:pPr>
        <w:tabs>
          <w:tab w:val="num" w:pos="5040"/>
        </w:tabs>
        <w:ind w:left="5040" w:hanging="360"/>
      </w:pPr>
      <w:rPr>
        <w:rFonts w:ascii="Arial" w:hAnsi="Arial" w:hint="default"/>
      </w:rPr>
    </w:lvl>
    <w:lvl w:ilvl="7" w:tplc="92DA2DF8" w:tentative="1">
      <w:start w:val="1"/>
      <w:numFmt w:val="bullet"/>
      <w:lvlText w:val="•"/>
      <w:lvlJc w:val="left"/>
      <w:pPr>
        <w:tabs>
          <w:tab w:val="num" w:pos="5760"/>
        </w:tabs>
        <w:ind w:left="5760" w:hanging="360"/>
      </w:pPr>
      <w:rPr>
        <w:rFonts w:ascii="Arial" w:hAnsi="Arial" w:hint="default"/>
      </w:rPr>
    </w:lvl>
    <w:lvl w:ilvl="8" w:tplc="CFF0E340"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8121B4E"/>
    <w:multiLevelType w:val="hybridMultilevel"/>
    <w:tmpl w:val="5DFCE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150686"/>
    <w:multiLevelType w:val="hybridMultilevel"/>
    <w:tmpl w:val="FA427F52"/>
    <w:lvl w:ilvl="0" w:tplc="02CCBB88">
      <w:start w:val="1"/>
      <w:numFmt w:val="bullet"/>
      <w:lvlText w:val="-"/>
      <w:lvlJc w:val="left"/>
      <w:pPr>
        <w:tabs>
          <w:tab w:val="num" w:pos="360"/>
        </w:tabs>
        <w:ind w:left="360" w:hanging="360"/>
      </w:pPr>
      <w:rPr>
        <w:rFonts w:ascii="Times New Roman" w:hAnsi="Times New Roman" w:hint="default"/>
      </w:rPr>
    </w:lvl>
    <w:lvl w:ilvl="1" w:tplc="D398E786" w:tentative="1">
      <w:start w:val="1"/>
      <w:numFmt w:val="bullet"/>
      <w:lvlText w:val="-"/>
      <w:lvlJc w:val="left"/>
      <w:pPr>
        <w:tabs>
          <w:tab w:val="num" w:pos="1080"/>
        </w:tabs>
        <w:ind w:left="1080" w:hanging="360"/>
      </w:pPr>
      <w:rPr>
        <w:rFonts w:ascii="Times New Roman" w:hAnsi="Times New Roman" w:hint="default"/>
      </w:rPr>
    </w:lvl>
    <w:lvl w:ilvl="2" w:tplc="A8DA4A26" w:tentative="1">
      <w:start w:val="1"/>
      <w:numFmt w:val="bullet"/>
      <w:lvlText w:val="-"/>
      <w:lvlJc w:val="left"/>
      <w:pPr>
        <w:tabs>
          <w:tab w:val="num" w:pos="1800"/>
        </w:tabs>
        <w:ind w:left="1800" w:hanging="360"/>
      </w:pPr>
      <w:rPr>
        <w:rFonts w:ascii="Times New Roman" w:hAnsi="Times New Roman" w:hint="default"/>
      </w:rPr>
    </w:lvl>
    <w:lvl w:ilvl="3" w:tplc="2024623A" w:tentative="1">
      <w:start w:val="1"/>
      <w:numFmt w:val="bullet"/>
      <w:lvlText w:val="-"/>
      <w:lvlJc w:val="left"/>
      <w:pPr>
        <w:tabs>
          <w:tab w:val="num" w:pos="2520"/>
        </w:tabs>
        <w:ind w:left="2520" w:hanging="360"/>
      </w:pPr>
      <w:rPr>
        <w:rFonts w:ascii="Times New Roman" w:hAnsi="Times New Roman" w:hint="default"/>
      </w:rPr>
    </w:lvl>
    <w:lvl w:ilvl="4" w:tplc="C0505FEE" w:tentative="1">
      <w:start w:val="1"/>
      <w:numFmt w:val="bullet"/>
      <w:lvlText w:val="-"/>
      <w:lvlJc w:val="left"/>
      <w:pPr>
        <w:tabs>
          <w:tab w:val="num" w:pos="3240"/>
        </w:tabs>
        <w:ind w:left="3240" w:hanging="360"/>
      </w:pPr>
      <w:rPr>
        <w:rFonts w:ascii="Times New Roman" w:hAnsi="Times New Roman" w:hint="default"/>
      </w:rPr>
    </w:lvl>
    <w:lvl w:ilvl="5" w:tplc="B3E01B24" w:tentative="1">
      <w:start w:val="1"/>
      <w:numFmt w:val="bullet"/>
      <w:lvlText w:val="-"/>
      <w:lvlJc w:val="left"/>
      <w:pPr>
        <w:tabs>
          <w:tab w:val="num" w:pos="3960"/>
        </w:tabs>
        <w:ind w:left="3960" w:hanging="360"/>
      </w:pPr>
      <w:rPr>
        <w:rFonts w:ascii="Times New Roman" w:hAnsi="Times New Roman" w:hint="default"/>
      </w:rPr>
    </w:lvl>
    <w:lvl w:ilvl="6" w:tplc="A61E6872" w:tentative="1">
      <w:start w:val="1"/>
      <w:numFmt w:val="bullet"/>
      <w:lvlText w:val="-"/>
      <w:lvlJc w:val="left"/>
      <w:pPr>
        <w:tabs>
          <w:tab w:val="num" w:pos="4680"/>
        </w:tabs>
        <w:ind w:left="4680" w:hanging="360"/>
      </w:pPr>
      <w:rPr>
        <w:rFonts w:ascii="Times New Roman" w:hAnsi="Times New Roman" w:hint="default"/>
      </w:rPr>
    </w:lvl>
    <w:lvl w:ilvl="7" w:tplc="7C9618A8" w:tentative="1">
      <w:start w:val="1"/>
      <w:numFmt w:val="bullet"/>
      <w:lvlText w:val="-"/>
      <w:lvlJc w:val="left"/>
      <w:pPr>
        <w:tabs>
          <w:tab w:val="num" w:pos="5400"/>
        </w:tabs>
        <w:ind w:left="5400" w:hanging="360"/>
      </w:pPr>
      <w:rPr>
        <w:rFonts w:ascii="Times New Roman" w:hAnsi="Times New Roman" w:hint="default"/>
      </w:rPr>
    </w:lvl>
    <w:lvl w:ilvl="8" w:tplc="2EC23B60" w:tentative="1">
      <w:start w:val="1"/>
      <w:numFmt w:val="bullet"/>
      <w:lvlText w:val="-"/>
      <w:lvlJc w:val="left"/>
      <w:pPr>
        <w:tabs>
          <w:tab w:val="num" w:pos="6120"/>
        </w:tabs>
        <w:ind w:left="6120" w:hanging="360"/>
      </w:pPr>
      <w:rPr>
        <w:rFonts w:ascii="Times New Roman" w:hAnsi="Times New Roman" w:hint="default"/>
      </w:rPr>
    </w:lvl>
  </w:abstractNum>
  <w:abstractNum w:abstractNumId="48" w15:restartNumberingAfterBreak="0">
    <w:nsid w:val="790E6065"/>
    <w:multiLevelType w:val="hybridMultilevel"/>
    <w:tmpl w:val="BF8CFA9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9B606B1"/>
    <w:multiLevelType w:val="hybridMultilevel"/>
    <w:tmpl w:val="B2366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25"/>
  </w:num>
  <w:num w:numId="4">
    <w:abstractNumId w:val="41"/>
  </w:num>
  <w:num w:numId="5">
    <w:abstractNumId w:val="23"/>
  </w:num>
  <w:num w:numId="6">
    <w:abstractNumId w:val="7"/>
  </w:num>
  <w:num w:numId="7">
    <w:abstractNumId w:val="30"/>
  </w:num>
  <w:num w:numId="8">
    <w:abstractNumId w:val="16"/>
  </w:num>
  <w:num w:numId="9">
    <w:abstractNumId w:val="40"/>
  </w:num>
  <w:num w:numId="10">
    <w:abstractNumId w:val="48"/>
  </w:num>
  <w:num w:numId="11">
    <w:abstractNumId w:val="15"/>
  </w:num>
  <w:num w:numId="12">
    <w:abstractNumId w:val="18"/>
  </w:num>
  <w:num w:numId="13">
    <w:abstractNumId w:val="45"/>
  </w:num>
  <w:num w:numId="14">
    <w:abstractNumId w:val="12"/>
  </w:num>
  <w:num w:numId="15">
    <w:abstractNumId w:val="31"/>
  </w:num>
  <w:num w:numId="16">
    <w:abstractNumId w:val="47"/>
  </w:num>
  <w:num w:numId="17">
    <w:abstractNumId w:val="22"/>
  </w:num>
  <w:num w:numId="18">
    <w:abstractNumId w:val="28"/>
  </w:num>
  <w:num w:numId="19">
    <w:abstractNumId w:val="14"/>
  </w:num>
  <w:num w:numId="20">
    <w:abstractNumId w:val="36"/>
  </w:num>
  <w:num w:numId="21">
    <w:abstractNumId w:val="33"/>
  </w:num>
  <w:num w:numId="22">
    <w:abstractNumId w:val="11"/>
  </w:num>
  <w:num w:numId="23">
    <w:abstractNumId w:val="2"/>
  </w:num>
  <w:num w:numId="24">
    <w:abstractNumId w:val="27"/>
  </w:num>
  <w:num w:numId="25">
    <w:abstractNumId w:val="29"/>
  </w:num>
  <w:num w:numId="26">
    <w:abstractNumId w:val="9"/>
  </w:num>
  <w:num w:numId="27">
    <w:abstractNumId w:val="24"/>
  </w:num>
  <w:num w:numId="28">
    <w:abstractNumId w:val="42"/>
  </w:num>
  <w:num w:numId="29">
    <w:abstractNumId w:val="4"/>
  </w:num>
  <w:num w:numId="30">
    <w:abstractNumId w:val="32"/>
  </w:num>
  <w:num w:numId="31">
    <w:abstractNumId w:val="1"/>
  </w:num>
  <w:num w:numId="32">
    <w:abstractNumId w:val="8"/>
  </w:num>
  <w:num w:numId="33">
    <w:abstractNumId w:val="38"/>
  </w:num>
  <w:num w:numId="34">
    <w:abstractNumId w:val="37"/>
  </w:num>
  <w:num w:numId="35">
    <w:abstractNumId w:val="49"/>
  </w:num>
  <w:num w:numId="36">
    <w:abstractNumId w:val="44"/>
  </w:num>
  <w:num w:numId="37">
    <w:abstractNumId w:val="39"/>
  </w:num>
  <w:num w:numId="38">
    <w:abstractNumId w:val="35"/>
  </w:num>
  <w:num w:numId="39">
    <w:abstractNumId w:val="26"/>
  </w:num>
  <w:num w:numId="40">
    <w:abstractNumId w:val="0"/>
  </w:num>
  <w:num w:numId="41">
    <w:abstractNumId w:val="43"/>
  </w:num>
  <w:num w:numId="42">
    <w:abstractNumId w:val="34"/>
  </w:num>
  <w:num w:numId="43">
    <w:abstractNumId w:val="3"/>
  </w:num>
  <w:num w:numId="44">
    <w:abstractNumId w:val="17"/>
  </w:num>
  <w:num w:numId="45">
    <w:abstractNumId w:val="6"/>
  </w:num>
  <w:num w:numId="46">
    <w:abstractNumId w:val="20"/>
  </w:num>
  <w:num w:numId="47">
    <w:abstractNumId w:val="21"/>
  </w:num>
  <w:num w:numId="48">
    <w:abstractNumId w:val="5"/>
  </w:num>
  <w:num w:numId="49">
    <w:abstractNumId w:val="46"/>
  </w:num>
  <w:num w:numId="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A03"/>
    <w:rsid w:val="000201D7"/>
    <w:rsid w:val="000210C1"/>
    <w:rsid w:val="00021160"/>
    <w:rsid w:val="000219F5"/>
    <w:rsid w:val="00034D8D"/>
    <w:rsid w:val="00036EB5"/>
    <w:rsid w:val="00045415"/>
    <w:rsid w:val="00045A13"/>
    <w:rsid w:val="000558DC"/>
    <w:rsid w:val="00060747"/>
    <w:rsid w:val="0006697D"/>
    <w:rsid w:val="00072088"/>
    <w:rsid w:val="00075DE1"/>
    <w:rsid w:val="0007797D"/>
    <w:rsid w:val="00077A0F"/>
    <w:rsid w:val="00085C5A"/>
    <w:rsid w:val="00086544"/>
    <w:rsid w:val="00090F97"/>
    <w:rsid w:val="00092DD3"/>
    <w:rsid w:val="00093457"/>
    <w:rsid w:val="000A2699"/>
    <w:rsid w:val="000C0B31"/>
    <w:rsid w:val="000D1A62"/>
    <w:rsid w:val="000D29FC"/>
    <w:rsid w:val="000D74F6"/>
    <w:rsid w:val="000E2192"/>
    <w:rsid w:val="000E6F3B"/>
    <w:rsid w:val="000F17EB"/>
    <w:rsid w:val="000F21CF"/>
    <w:rsid w:val="000F48A7"/>
    <w:rsid w:val="000F53FE"/>
    <w:rsid w:val="00112F58"/>
    <w:rsid w:val="0011442F"/>
    <w:rsid w:val="00120851"/>
    <w:rsid w:val="00123905"/>
    <w:rsid w:val="00126BED"/>
    <w:rsid w:val="00132885"/>
    <w:rsid w:val="001374EF"/>
    <w:rsid w:val="001477A7"/>
    <w:rsid w:val="00156B89"/>
    <w:rsid w:val="00160FAB"/>
    <w:rsid w:val="00161BC5"/>
    <w:rsid w:val="0016324A"/>
    <w:rsid w:val="00165BB3"/>
    <w:rsid w:val="001673E5"/>
    <w:rsid w:val="00171789"/>
    <w:rsid w:val="00173FAF"/>
    <w:rsid w:val="00177F47"/>
    <w:rsid w:val="00196E59"/>
    <w:rsid w:val="001A26AA"/>
    <w:rsid w:val="001A2765"/>
    <w:rsid w:val="001B77FA"/>
    <w:rsid w:val="001C06CB"/>
    <w:rsid w:val="001C6AFA"/>
    <w:rsid w:val="001F382D"/>
    <w:rsid w:val="001F45C2"/>
    <w:rsid w:val="001F75FB"/>
    <w:rsid w:val="0020622E"/>
    <w:rsid w:val="0021043D"/>
    <w:rsid w:val="002131C3"/>
    <w:rsid w:val="002159D3"/>
    <w:rsid w:val="00243B35"/>
    <w:rsid w:val="002500BA"/>
    <w:rsid w:val="0025260F"/>
    <w:rsid w:val="00255E99"/>
    <w:rsid w:val="00256796"/>
    <w:rsid w:val="00256A55"/>
    <w:rsid w:val="00260F7C"/>
    <w:rsid w:val="00265B60"/>
    <w:rsid w:val="00267738"/>
    <w:rsid w:val="002738A8"/>
    <w:rsid w:val="002809BE"/>
    <w:rsid w:val="00283844"/>
    <w:rsid w:val="00285265"/>
    <w:rsid w:val="00287C75"/>
    <w:rsid w:val="002A2839"/>
    <w:rsid w:val="002B0B21"/>
    <w:rsid w:val="002C289C"/>
    <w:rsid w:val="002C4825"/>
    <w:rsid w:val="002D182C"/>
    <w:rsid w:val="002E03CC"/>
    <w:rsid w:val="002E487E"/>
    <w:rsid w:val="002E66E5"/>
    <w:rsid w:val="002E67BC"/>
    <w:rsid w:val="002F0554"/>
    <w:rsid w:val="0030001B"/>
    <w:rsid w:val="00307190"/>
    <w:rsid w:val="0030751B"/>
    <w:rsid w:val="0031375A"/>
    <w:rsid w:val="0031489E"/>
    <w:rsid w:val="00325911"/>
    <w:rsid w:val="003334D2"/>
    <w:rsid w:val="00334FE3"/>
    <w:rsid w:val="00335CD3"/>
    <w:rsid w:val="00345357"/>
    <w:rsid w:val="00355110"/>
    <w:rsid w:val="00370BD7"/>
    <w:rsid w:val="00371C4F"/>
    <w:rsid w:val="0038552D"/>
    <w:rsid w:val="00386C94"/>
    <w:rsid w:val="00392001"/>
    <w:rsid w:val="00394742"/>
    <w:rsid w:val="00396C62"/>
    <w:rsid w:val="003A2F4E"/>
    <w:rsid w:val="003A3D58"/>
    <w:rsid w:val="003A7CE3"/>
    <w:rsid w:val="003B2BDE"/>
    <w:rsid w:val="003B4BEC"/>
    <w:rsid w:val="003B61DD"/>
    <w:rsid w:val="003C1E55"/>
    <w:rsid w:val="003C7A30"/>
    <w:rsid w:val="003D2A9B"/>
    <w:rsid w:val="003D2B34"/>
    <w:rsid w:val="003D5C95"/>
    <w:rsid w:val="003E10CC"/>
    <w:rsid w:val="003F15C4"/>
    <w:rsid w:val="003F31FE"/>
    <w:rsid w:val="003F32AD"/>
    <w:rsid w:val="003F4106"/>
    <w:rsid w:val="00407DD0"/>
    <w:rsid w:val="004122B4"/>
    <w:rsid w:val="00415294"/>
    <w:rsid w:val="004161FC"/>
    <w:rsid w:val="0041756C"/>
    <w:rsid w:val="004177E6"/>
    <w:rsid w:val="004262C3"/>
    <w:rsid w:val="00431534"/>
    <w:rsid w:val="00431D59"/>
    <w:rsid w:val="00432046"/>
    <w:rsid w:val="00435E8E"/>
    <w:rsid w:val="00441668"/>
    <w:rsid w:val="00451901"/>
    <w:rsid w:val="00473A51"/>
    <w:rsid w:val="00474CA0"/>
    <w:rsid w:val="00475AA9"/>
    <w:rsid w:val="0048561E"/>
    <w:rsid w:val="00491F4A"/>
    <w:rsid w:val="0049333E"/>
    <w:rsid w:val="00495482"/>
    <w:rsid w:val="004968C1"/>
    <w:rsid w:val="004A2D19"/>
    <w:rsid w:val="004A5BAD"/>
    <w:rsid w:val="004B6E68"/>
    <w:rsid w:val="004C59C4"/>
    <w:rsid w:val="004D4896"/>
    <w:rsid w:val="004D564D"/>
    <w:rsid w:val="004D705E"/>
    <w:rsid w:val="004D7998"/>
    <w:rsid w:val="004E0CEC"/>
    <w:rsid w:val="004E1915"/>
    <w:rsid w:val="004E1D89"/>
    <w:rsid w:val="004E2861"/>
    <w:rsid w:val="004F5B7F"/>
    <w:rsid w:val="005070CE"/>
    <w:rsid w:val="00507352"/>
    <w:rsid w:val="00514E45"/>
    <w:rsid w:val="00517EAE"/>
    <w:rsid w:val="00525851"/>
    <w:rsid w:val="00535558"/>
    <w:rsid w:val="00540E3A"/>
    <w:rsid w:val="0054293C"/>
    <w:rsid w:val="005512D6"/>
    <w:rsid w:val="005547E4"/>
    <w:rsid w:val="0055544A"/>
    <w:rsid w:val="00560DCC"/>
    <w:rsid w:val="0056279A"/>
    <w:rsid w:val="00564A9E"/>
    <w:rsid w:val="00567B5B"/>
    <w:rsid w:val="00567BE7"/>
    <w:rsid w:val="00567C56"/>
    <w:rsid w:val="00572633"/>
    <w:rsid w:val="00581D37"/>
    <w:rsid w:val="00581EFF"/>
    <w:rsid w:val="00582432"/>
    <w:rsid w:val="005844D9"/>
    <w:rsid w:val="00587A12"/>
    <w:rsid w:val="00594168"/>
    <w:rsid w:val="005A2C04"/>
    <w:rsid w:val="005A5C74"/>
    <w:rsid w:val="005B0054"/>
    <w:rsid w:val="005B5239"/>
    <w:rsid w:val="005C1300"/>
    <w:rsid w:val="005C70B3"/>
    <w:rsid w:val="005D62F0"/>
    <w:rsid w:val="005D7591"/>
    <w:rsid w:val="005E4503"/>
    <w:rsid w:val="005E4A2B"/>
    <w:rsid w:val="005F114F"/>
    <w:rsid w:val="005F3DEF"/>
    <w:rsid w:val="00600295"/>
    <w:rsid w:val="00601DDE"/>
    <w:rsid w:val="0061509B"/>
    <w:rsid w:val="00622AC2"/>
    <w:rsid w:val="006247CE"/>
    <w:rsid w:val="006307C6"/>
    <w:rsid w:val="006372C7"/>
    <w:rsid w:val="006437BB"/>
    <w:rsid w:val="0065734F"/>
    <w:rsid w:val="00664A4E"/>
    <w:rsid w:val="00665372"/>
    <w:rsid w:val="006666E6"/>
    <w:rsid w:val="00667DE9"/>
    <w:rsid w:val="00670378"/>
    <w:rsid w:val="006714F7"/>
    <w:rsid w:val="006757D1"/>
    <w:rsid w:val="00686F04"/>
    <w:rsid w:val="00691B17"/>
    <w:rsid w:val="00695C5C"/>
    <w:rsid w:val="00696F7C"/>
    <w:rsid w:val="006A006C"/>
    <w:rsid w:val="006A0B4A"/>
    <w:rsid w:val="006B27B4"/>
    <w:rsid w:val="006B51D5"/>
    <w:rsid w:val="006B5510"/>
    <w:rsid w:val="006B7A85"/>
    <w:rsid w:val="006D14F1"/>
    <w:rsid w:val="006D4F0E"/>
    <w:rsid w:val="006D6D14"/>
    <w:rsid w:val="006D7DB1"/>
    <w:rsid w:val="006E2B10"/>
    <w:rsid w:val="006E6050"/>
    <w:rsid w:val="006F59A0"/>
    <w:rsid w:val="00701466"/>
    <w:rsid w:val="007049E0"/>
    <w:rsid w:val="00707D13"/>
    <w:rsid w:val="00720424"/>
    <w:rsid w:val="00727A86"/>
    <w:rsid w:val="0073041F"/>
    <w:rsid w:val="007310A7"/>
    <w:rsid w:val="0073207B"/>
    <w:rsid w:val="0073616F"/>
    <w:rsid w:val="00736B05"/>
    <w:rsid w:val="00737D57"/>
    <w:rsid w:val="00740C3F"/>
    <w:rsid w:val="007455D4"/>
    <w:rsid w:val="007542F3"/>
    <w:rsid w:val="00755B77"/>
    <w:rsid w:val="007606A5"/>
    <w:rsid w:val="00761767"/>
    <w:rsid w:val="007619C8"/>
    <w:rsid w:val="00761CBF"/>
    <w:rsid w:val="00777CEC"/>
    <w:rsid w:val="0078764F"/>
    <w:rsid w:val="007A2053"/>
    <w:rsid w:val="007A516C"/>
    <w:rsid w:val="007A7B2E"/>
    <w:rsid w:val="007C079B"/>
    <w:rsid w:val="007C2A8F"/>
    <w:rsid w:val="007D6718"/>
    <w:rsid w:val="007D7DBC"/>
    <w:rsid w:val="007E5211"/>
    <w:rsid w:val="007E6C0D"/>
    <w:rsid w:val="007F7311"/>
    <w:rsid w:val="0082165B"/>
    <w:rsid w:val="00862707"/>
    <w:rsid w:val="00870ECA"/>
    <w:rsid w:val="00873EF4"/>
    <w:rsid w:val="008A65D0"/>
    <w:rsid w:val="008A7476"/>
    <w:rsid w:val="008B1C8F"/>
    <w:rsid w:val="008B5A2A"/>
    <w:rsid w:val="008B619F"/>
    <w:rsid w:val="008C7C66"/>
    <w:rsid w:val="008D2E99"/>
    <w:rsid w:val="008D7E9D"/>
    <w:rsid w:val="008E00B4"/>
    <w:rsid w:val="008F01EE"/>
    <w:rsid w:val="0090297E"/>
    <w:rsid w:val="0090578F"/>
    <w:rsid w:val="0091270C"/>
    <w:rsid w:val="00912C4B"/>
    <w:rsid w:val="00915981"/>
    <w:rsid w:val="0093111D"/>
    <w:rsid w:val="00931FC1"/>
    <w:rsid w:val="009377EE"/>
    <w:rsid w:val="009437F9"/>
    <w:rsid w:val="0094579C"/>
    <w:rsid w:val="009473D4"/>
    <w:rsid w:val="00953B33"/>
    <w:rsid w:val="00956598"/>
    <w:rsid w:val="00962CB0"/>
    <w:rsid w:val="00973CAA"/>
    <w:rsid w:val="009821D5"/>
    <w:rsid w:val="00984C07"/>
    <w:rsid w:val="00987489"/>
    <w:rsid w:val="00995DE7"/>
    <w:rsid w:val="00996E0D"/>
    <w:rsid w:val="009A4094"/>
    <w:rsid w:val="009A5390"/>
    <w:rsid w:val="009B25FB"/>
    <w:rsid w:val="009B3195"/>
    <w:rsid w:val="009B34FD"/>
    <w:rsid w:val="009B56C5"/>
    <w:rsid w:val="009C04F1"/>
    <w:rsid w:val="009C10FF"/>
    <w:rsid w:val="009C446D"/>
    <w:rsid w:val="009D199A"/>
    <w:rsid w:val="009E5821"/>
    <w:rsid w:val="009F1BA3"/>
    <w:rsid w:val="009F2BC5"/>
    <w:rsid w:val="009F2D03"/>
    <w:rsid w:val="009F4331"/>
    <w:rsid w:val="00A02FE5"/>
    <w:rsid w:val="00A03DD0"/>
    <w:rsid w:val="00A069D1"/>
    <w:rsid w:val="00A12274"/>
    <w:rsid w:val="00A14B14"/>
    <w:rsid w:val="00A1600E"/>
    <w:rsid w:val="00A17252"/>
    <w:rsid w:val="00A21457"/>
    <w:rsid w:val="00A222EF"/>
    <w:rsid w:val="00A23BC1"/>
    <w:rsid w:val="00A336B9"/>
    <w:rsid w:val="00A434A6"/>
    <w:rsid w:val="00A54D61"/>
    <w:rsid w:val="00A57652"/>
    <w:rsid w:val="00A67C22"/>
    <w:rsid w:val="00A80448"/>
    <w:rsid w:val="00AA613B"/>
    <w:rsid w:val="00AB1F88"/>
    <w:rsid w:val="00AC0AE4"/>
    <w:rsid w:val="00AC29C4"/>
    <w:rsid w:val="00AD0F31"/>
    <w:rsid w:val="00AD3124"/>
    <w:rsid w:val="00AD65C0"/>
    <w:rsid w:val="00AE280E"/>
    <w:rsid w:val="00AE45E0"/>
    <w:rsid w:val="00AF1538"/>
    <w:rsid w:val="00AF4058"/>
    <w:rsid w:val="00B01394"/>
    <w:rsid w:val="00B14BBE"/>
    <w:rsid w:val="00B23FC2"/>
    <w:rsid w:val="00B26C92"/>
    <w:rsid w:val="00B2704B"/>
    <w:rsid w:val="00B32802"/>
    <w:rsid w:val="00B33B09"/>
    <w:rsid w:val="00B3614D"/>
    <w:rsid w:val="00B40CC4"/>
    <w:rsid w:val="00B41B51"/>
    <w:rsid w:val="00B50DDE"/>
    <w:rsid w:val="00B53562"/>
    <w:rsid w:val="00B64744"/>
    <w:rsid w:val="00B711A3"/>
    <w:rsid w:val="00B711DC"/>
    <w:rsid w:val="00B75E81"/>
    <w:rsid w:val="00B82479"/>
    <w:rsid w:val="00B95C71"/>
    <w:rsid w:val="00BA5472"/>
    <w:rsid w:val="00BC0F56"/>
    <w:rsid w:val="00BC25B9"/>
    <w:rsid w:val="00BC653A"/>
    <w:rsid w:val="00BC7060"/>
    <w:rsid w:val="00BC7580"/>
    <w:rsid w:val="00BD1691"/>
    <w:rsid w:val="00BD3664"/>
    <w:rsid w:val="00BD74B4"/>
    <w:rsid w:val="00BE004E"/>
    <w:rsid w:val="00BE6902"/>
    <w:rsid w:val="00BE74F9"/>
    <w:rsid w:val="00C05F2C"/>
    <w:rsid w:val="00C11E22"/>
    <w:rsid w:val="00C128DB"/>
    <w:rsid w:val="00C1746D"/>
    <w:rsid w:val="00C23C2B"/>
    <w:rsid w:val="00C266F4"/>
    <w:rsid w:val="00C26727"/>
    <w:rsid w:val="00C27CAF"/>
    <w:rsid w:val="00C37377"/>
    <w:rsid w:val="00C411F2"/>
    <w:rsid w:val="00C41FE2"/>
    <w:rsid w:val="00C44143"/>
    <w:rsid w:val="00C4480E"/>
    <w:rsid w:val="00C44D31"/>
    <w:rsid w:val="00C54F41"/>
    <w:rsid w:val="00C60D28"/>
    <w:rsid w:val="00C646DE"/>
    <w:rsid w:val="00C65A43"/>
    <w:rsid w:val="00C73C07"/>
    <w:rsid w:val="00C84105"/>
    <w:rsid w:val="00C84D62"/>
    <w:rsid w:val="00CA239E"/>
    <w:rsid w:val="00CB17B1"/>
    <w:rsid w:val="00CB79C9"/>
    <w:rsid w:val="00CC4524"/>
    <w:rsid w:val="00CC5FA4"/>
    <w:rsid w:val="00CC7734"/>
    <w:rsid w:val="00CD4EA9"/>
    <w:rsid w:val="00CD7BD2"/>
    <w:rsid w:val="00CE539D"/>
    <w:rsid w:val="00CE6DF1"/>
    <w:rsid w:val="00CE7292"/>
    <w:rsid w:val="00D012ED"/>
    <w:rsid w:val="00D038A5"/>
    <w:rsid w:val="00D03E91"/>
    <w:rsid w:val="00D04025"/>
    <w:rsid w:val="00D0568E"/>
    <w:rsid w:val="00D07AC8"/>
    <w:rsid w:val="00D12972"/>
    <w:rsid w:val="00D146C9"/>
    <w:rsid w:val="00D15C2C"/>
    <w:rsid w:val="00D37C7E"/>
    <w:rsid w:val="00D43F40"/>
    <w:rsid w:val="00D44675"/>
    <w:rsid w:val="00D501C5"/>
    <w:rsid w:val="00D51BF6"/>
    <w:rsid w:val="00D52B25"/>
    <w:rsid w:val="00D53F5B"/>
    <w:rsid w:val="00D553D4"/>
    <w:rsid w:val="00D664BE"/>
    <w:rsid w:val="00D828D6"/>
    <w:rsid w:val="00D87AD6"/>
    <w:rsid w:val="00D91FD3"/>
    <w:rsid w:val="00D94119"/>
    <w:rsid w:val="00DA1A4A"/>
    <w:rsid w:val="00DA25B0"/>
    <w:rsid w:val="00DB1196"/>
    <w:rsid w:val="00DB1260"/>
    <w:rsid w:val="00DB7936"/>
    <w:rsid w:val="00DC0556"/>
    <w:rsid w:val="00DC7322"/>
    <w:rsid w:val="00DD20F6"/>
    <w:rsid w:val="00DD26B1"/>
    <w:rsid w:val="00DD5413"/>
    <w:rsid w:val="00DE37CE"/>
    <w:rsid w:val="00DF1FA6"/>
    <w:rsid w:val="00E0084B"/>
    <w:rsid w:val="00E00D65"/>
    <w:rsid w:val="00E02124"/>
    <w:rsid w:val="00E02BEA"/>
    <w:rsid w:val="00E23505"/>
    <w:rsid w:val="00E32D5F"/>
    <w:rsid w:val="00E35D0A"/>
    <w:rsid w:val="00E4656B"/>
    <w:rsid w:val="00E46AF2"/>
    <w:rsid w:val="00E477C9"/>
    <w:rsid w:val="00E47D3E"/>
    <w:rsid w:val="00E6578D"/>
    <w:rsid w:val="00E74CF5"/>
    <w:rsid w:val="00E90D1F"/>
    <w:rsid w:val="00E915A7"/>
    <w:rsid w:val="00E94F8D"/>
    <w:rsid w:val="00E95B45"/>
    <w:rsid w:val="00EA0E24"/>
    <w:rsid w:val="00EA24F8"/>
    <w:rsid w:val="00EA2EF6"/>
    <w:rsid w:val="00EA5D4F"/>
    <w:rsid w:val="00EB1E3F"/>
    <w:rsid w:val="00ED01B7"/>
    <w:rsid w:val="00ED2F0B"/>
    <w:rsid w:val="00ED4D55"/>
    <w:rsid w:val="00EE44EA"/>
    <w:rsid w:val="00EF26CA"/>
    <w:rsid w:val="00EF2831"/>
    <w:rsid w:val="00EF667F"/>
    <w:rsid w:val="00EF6D33"/>
    <w:rsid w:val="00F10439"/>
    <w:rsid w:val="00F238F6"/>
    <w:rsid w:val="00F23CD2"/>
    <w:rsid w:val="00F25CFA"/>
    <w:rsid w:val="00F260A1"/>
    <w:rsid w:val="00F353F7"/>
    <w:rsid w:val="00F372EA"/>
    <w:rsid w:val="00F42390"/>
    <w:rsid w:val="00F46A03"/>
    <w:rsid w:val="00F472B6"/>
    <w:rsid w:val="00F5469E"/>
    <w:rsid w:val="00F56583"/>
    <w:rsid w:val="00F612FE"/>
    <w:rsid w:val="00F6222D"/>
    <w:rsid w:val="00F71FA4"/>
    <w:rsid w:val="00F7324D"/>
    <w:rsid w:val="00F81B82"/>
    <w:rsid w:val="00F86004"/>
    <w:rsid w:val="00F93AA1"/>
    <w:rsid w:val="00F94C4F"/>
    <w:rsid w:val="00F97E06"/>
    <w:rsid w:val="00FA7522"/>
    <w:rsid w:val="00FB3A6A"/>
    <w:rsid w:val="00FB4473"/>
    <w:rsid w:val="00FB7BB3"/>
    <w:rsid w:val="00FC41EB"/>
    <w:rsid w:val="00FD5C49"/>
    <w:rsid w:val="00FD719B"/>
    <w:rsid w:val="00FD720E"/>
    <w:rsid w:val="00FD73C2"/>
    <w:rsid w:val="00FE0296"/>
    <w:rsid w:val="00FE0338"/>
    <w:rsid w:val="00FE1350"/>
    <w:rsid w:val="00FE2B4F"/>
    <w:rsid w:val="00FF1915"/>
    <w:rsid w:val="00FF4159"/>
    <w:rsid w:val="328284D0"/>
    <w:rsid w:val="3E93EFEE"/>
    <w:rsid w:val="526FB397"/>
    <w:rsid w:val="5662C206"/>
    <w:rsid w:val="56943D0B"/>
    <w:rsid w:val="5A2C59FE"/>
    <w:rsid w:val="6B373147"/>
    <w:rsid w:val="6ED3367C"/>
    <w:rsid w:val="704C70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5576BA3A"/>
  <w15:docId w15:val="{93F6973A-0D9E-4000-8994-CE092B062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C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table" w:styleId="TableGrid">
    <w:name w:val="Table Grid"/>
    <w:basedOn w:val="TableNormal"/>
    <w:uiPriority w:val="59"/>
    <w:rsid w:val="00045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basedOn w:val="Normal"/>
    <w:link w:val="TableTitlesChar"/>
    <w:qFormat/>
    <w:rsid w:val="00DB1196"/>
    <w:pPr>
      <w:spacing w:before="60" w:after="60" w:line="240" w:lineRule="auto"/>
    </w:pPr>
    <w:rPr>
      <w:rFonts w:ascii="Calibri" w:eastAsia="Calibri" w:hAnsi="Calibri" w:cs="Times New Roman"/>
      <w:b/>
      <w:bCs/>
      <w:i/>
      <w:sz w:val="32"/>
      <w:szCs w:val="32"/>
      <w:lang w:bidi="en-US"/>
    </w:rPr>
  </w:style>
  <w:style w:type="character" w:customStyle="1" w:styleId="TableTitlesChar">
    <w:name w:val="Table Titles Char"/>
    <w:link w:val="TableTitles"/>
    <w:rsid w:val="00DB1196"/>
    <w:rPr>
      <w:rFonts w:ascii="Calibri" w:eastAsia="Calibri" w:hAnsi="Calibri" w:cs="Times New Roman"/>
      <w:b/>
      <w:bCs/>
      <w:i/>
      <w:sz w:val="32"/>
      <w:szCs w:val="32"/>
      <w:lang w:bidi="en-US"/>
    </w:rPr>
  </w:style>
  <w:style w:type="paragraph" w:customStyle="1" w:styleId="SlideTitle">
    <w:name w:val="Slide Title"/>
    <w:basedOn w:val="Normal"/>
    <w:qFormat/>
    <w:rsid w:val="00DB1196"/>
    <w:pPr>
      <w:spacing w:before="80" w:after="0" w:line="240" w:lineRule="auto"/>
    </w:pPr>
    <w:rPr>
      <w:rFonts w:ascii="Calibri" w:hAnsi="Calibri" w:cs="Arial"/>
      <w:b/>
      <w:sz w:val="28"/>
    </w:rPr>
  </w:style>
  <w:style w:type="paragraph" w:customStyle="1" w:styleId="Instructions">
    <w:name w:val="Instructions"/>
    <w:basedOn w:val="Normal"/>
    <w:link w:val="InstructionsChar"/>
    <w:qFormat/>
    <w:rsid w:val="00DB1196"/>
    <w:pPr>
      <w:framePr w:hSpace="180" w:wrap="around" w:vAnchor="text" w:hAnchor="text" w:xAlign="right" w:y="1"/>
      <w:spacing w:before="120" w:after="0" w:line="240" w:lineRule="auto"/>
      <w:suppressOverlap/>
    </w:pPr>
    <w:rPr>
      <w:rFonts w:ascii="Calibri" w:hAnsi="Calibri" w:cs="Tahoma"/>
      <w:b/>
      <w:sz w:val="24"/>
      <w:lang w:bidi="en-US"/>
    </w:rPr>
  </w:style>
  <w:style w:type="character" w:customStyle="1" w:styleId="InstructionsChar">
    <w:name w:val="Instructions Char"/>
    <w:link w:val="Instructions"/>
    <w:rsid w:val="00DB1196"/>
    <w:rPr>
      <w:rFonts w:ascii="Calibri" w:hAnsi="Calibri" w:cs="Tahoma"/>
      <w:b/>
      <w:sz w:val="24"/>
      <w:lang w:bidi="en-US"/>
    </w:rPr>
  </w:style>
  <w:style w:type="character" w:customStyle="1" w:styleId="tx2">
    <w:name w:val="tx2"/>
    <w:basedOn w:val="DefaultParagraphFont"/>
    <w:rsid w:val="00DB1196"/>
  </w:style>
  <w:style w:type="paragraph" w:styleId="ListParagraph">
    <w:name w:val="List Paragraph"/>
    <w:basedOn w:val="Normal"/>
    <w:uiPriority w:val="34"/>
    <w:qFormat/>
    <w:rsid w:val="00DB1196"/>
    <w:pPr>
      <w:spacing w:after="160" w:line="259" w:lineRule="auto"/>
      <w:ind w:left="720"/>
      <w:contextualSpacing/>
    </w:pPr>
  </w:style>
  <w:style w:type="character" w:styleId="Hyperlink">
    <w:name w:val="Hyperlink"/>
    <w:basedOn w:val="DefaultParagraphFont"/>
    <w:uiPriority w:val="99"/>
    <w:unhideWhenUsed/>
    <w:rsid w:val="00B26C92"/>
    <w:rPr>
      <w:color w:val="0000FF" w:themeColor="hyperlink"/>
      <w:u w:val="single"/>
    </w:rPr>
  </w:style>
  <w:style w:type="character" w:styleId="CommentReference">
    <w:name w:val="annotation reference"/>
    <w:basedOn w:val="DefaultParagraphFont"/>
    <w:uiPriority w:val="99"/>
    <w:semiHidden/>
    <w:unhideWhenUsed/>
    <w:rsid w:val="00572633"/>
    <w:rPr>
      <w:sz w:val="16"/>
      <w:szCs w:val="16"/>
    </w:rPr>
  </w:style>
  <w:style w:type="paragraph" w:styleId="CommentText">
    <w:name w:val="annotation text"/>
    <w:basedOn w:val="Normal"/>
    <w:link w:val="CommentTextChar"/>
    <w:uiPriority w:val="99"/>
    <w:unhideWhenUsed/>
    <w:rsid w:val="00572633"/>
    <w:pPr>
      <w:spacing w:line="240" w:lineRule="auto"/>
    </w:pPr>
    <w:rPr>
      <w:sz w:val="20"/>
      <w:szCs w:val="20"/>
    </w:rPr>
  </w:style>
  <w:style w:type="character" w:customStyle="1" w:styleId="CommentTextChar">
    <w:name w:val="Comment Text Char"/>
    <w:basedOn w:val="DefaultParagraphFont"/>
    <w:link w:val="CommentText"/>
    <w:uiPriority w:val="99"/>
    <w:rsid w:val="00572633"/>
    <w:rPr>
      <w:sz w:val="20"/>
      <w:szCs w:val="20"/>
    </w:rPr>
  </w:style>
  <w:style w:type="paragraph" w:styleId="CommentSubject">
    <w:name w:val="annotation subject"/>
    <w:basedOn w:val="CommentText"/>
    <w:next w:val="CommentText"/>
    <w:link w:val="CommentSubjectChar"/>
    <w:uiPriority w:val="99"/>
    <w:semiHidden/>
    <w:unhideWhenUsed/>
    <w:rsid w:val="00572633"/>
    <w:rPr>
      <w:b/>
      <w:bCs/>
    </w:rPr>
  </w:style>
  <w:style w:type="character" w:customStyle="1" w:styleId="CommentSubjectChar">
    <w:name w:val="Comment Subject Char"/>
    <w:basedOn w:val="CommentTextChar"/>
    <w:link w:val="CommentSubject"/>
    <w:uiPriority w:val="99"/>
    <w:semiHidden/>
    <w:rsid w:val="00572633"/>
    <w:rPr>
      <w:b/>
      <w:bCs/>
      <w:sz w:val="20"/>
      <w:szCs w:val="20"/>
    </w:rPr>
  </w:style>
  <w:style w:type="paragraph" w:styleId="NormalWeb">
    <w:name w:val="Normal (Web)"/>
    <w:basedOn w:val="Normal"/>
    <w:uiPriority w:val="99"/>
    <w:unhideWhenUsed/>
    <w:rsid w:val="00F372EA"/>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Revision">
    <w:name w:val="Revision"/>
    <w:hidden/>
    <w:uiPriority w:val="99"/>
    <w:semiHidden/>
    <w:rsid w:val="00C65A43"/>
    <w:pPr>
      <w:spacing w:after="0" w:line="240" w:lineRule="auto"/>
    </w:pPr>
  </w:style>
  <w:style w:type="character" w:styleId="UnresolvedMention">
    <w:name w:val="Unresolved Mention"/>
    <w:basedOn w:val="DefaultParagraphFont"/>
    <w:uiPriority w:val="99"/>
    <w:semiHidden/>
    <w:unhideWhenUsed/>
    <w:rsid w:val="003137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4422229">
      <w:bodyDiv w:val="1"/>
      <w:marLeft w:val="0"/>
      <w:marRight w:val="0"/>
      <w:marTop w:val="0"/>
      <w:marBottom w:val="0"/>
      <w:divBdr>
        <w:top w:val="none" w:sz="0" w:space="0" w:color="auto"/>
        <w:left w:val="none" w:sz="0" w:space="0" w:color="auto"/>
        <w:bottom w:val="none" w:sz="0" w:space="0" w:color="auto"/>
        <w:right w:val="none" w:sz="0" w:space="0" w:color="auto"/>
      </w:divBdr>
      <w:divsChild>
        <w:div w:id="1895657070">
          <w:marLeft w:val="0"/>
          <w:marRight w:val="0"/>
          <w:marTop w:val="0"/>
          <w:marBottom w:val="0"/>
          <w:divBdr>
            <w:top w:val="none" w:sz="0" w:space="0" w:color="auto"/>
            <w:left w:val="none" w:sz="0" w:space="0" w:color="auto"/>
            <w:bottom w:val="none" w:sz="0" w:space="0" w:color="auto"/>
            <w:right w:val="none" w:sz="0" w:space="0" w:color="auto"/>
          </w:divBdr>
          <w:divsChild>
            <w:div w:id="216476051">
              <w:marLeft w:val="0"/>
              <w:marRight w:val="0"/>
              <w:marTop w:val="0"/>
              <w:marBottom w:val="0"/>
              <w:divBdr>
                <w:top w:val="none" w:sz="0" w:space="0" w:color="auto"/>
                <w:left w:val="none" w:sz="0" w:space="0" w:color="auto"/>
                <w:bottom w:val="none" w:sz="0" w:space="0" w:color="auto"/>
                <w:right w:val="none" w:sz="0" w:space="0" w:color="auto"/>
              </w:divBdr>
              <w:divsChild>
                <w:div w:id="847448682">
                  <w:marLeft w:val="0"/>
                  <w:marRight w:val="0"/>
                  <w:marTop w:val="0"/>
                  <w:marBottom w:val="0"/>
                  <w:divBdr>
                    <w:top w:val="none" w:sz="0" w:space="0" w:color="auto"/>
                    <w:left w:val="none" w:sz="0" w:space="0" w:color="auto"/>
                    <w:bottom w:val="none" w:sz="0" w:space="0" w:color="auto"/>
                    <w:right w:val="none" w:sz="0" w:space="0" w:color="auto"/>
                  </w:divBdr>
                  <w:divsChild>
                    <w:div w:id="46026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036813">
      <w:bodyDiv w:val="1"/>
      <w:marLeft w:val="0"/>
      <w:marRight w:val="0"/>
      <w:marTop w:val="0"/>
      <w:marBottom w:val="0"/>
      <w:divBdr>
        <w:top w:val="none" w:sz="0" w:space="0" w:color="auto"/>
        <w:left w:val="none" w:sz="0" w:space="0" w:color="auto"/>
        <w:bottom w:val="none" w:sz="0" w:space="0" w:color="auto"/>
        <w:right w:val="none" w:sz="0" w:space="0" w:color="auto"/>
      </w:divBdr>
    </w:div>
    <w:div w:id="731318931">
      <w:bodyDiv w:val="1"/>
      <w:marLeft w:val="0"/>
      <w:marRight w:val="0"/>
      <w:marTop w:val="0"/>
      <w:marBottom w:val="0"/>
      <w:divBdr>
        <w:top w:val="none" w:sz="0" w:space="0" w:color="auto"/>
        <w:left w:val="none" w:sz="0" w:space="0" w:color="auto"/>
        <w:bottom w:val="none" w:sz="0" w:space="0" w:color="auto"/>
        <w:right w:val="none" w:sz="0" w:space="0" w:color="auto"/>
      </w:divBdr>
    </w:div>
    <w:div w:id="175270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ahrq.gov/antibiotic-use/long-term-care/best-practices/uti-assess.html" TargetMode="External"/><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hyperlink" Target="https://www.ahrq.gov/sites/default/files/wysiwyg/antibiotic-use/long-term-care/staff-safety-assessment.docx"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ahrq.gov/sites/default/files/wysiwyg/antibiotic-use/long-term-care/staff-safety-assessment.docx" TargetMode="External"/><Relationship Id="rId37" Type="http://schemas.openxmlformats.org/officeDocument/2006/relationships/hyperlink" Target="https://www.ahrq.gov/sites/default/files/wysiwyg/antibiotic-use/long-term-care/checkpoint-tool.docx" TargetMode="External"/><Relationship Id="rId40" Type="http://schemas.openxmlformats.org/officeDocument/2006/relationships/image" Target="media/image27.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yperlink" Target="https://www.ahrq.gov/sites/default/files/wysiwyg/antibiotic-use/long-term-care/staff-safety-assessment.docx"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ahrq.gov/sites/default/files/wysiwyg/antibiotic-use/long-term-care/staff-safety-assessment.docx"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0.jpeg"/></Relationships>
</file>

<file path=word/_rels/footer2.xml.rels><?xml version="1.0" encoding="UTF-8" standalone="yes"?>
<Relationships xmlns="http://schemas.openxmlformats.org/package/2006/relationships"><Relationship Id="rId1" Type="http://schemas.openxmlformats.org/officeDocument/2006/relationships/image" Target="media/image31.jpeg"/></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iller\AppData\Local\Microsoft\Windows\Temporary%20Internet%20Files\Content.Outlook\BLB6IODD\CUSP%20HAI%20Word%20template%20FINAL%2010-12-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D4682-3EFE-4175-BB22-F0DEB4FA0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CUSP HAI Word template FINAL 10-12-16</Template>
  <TotalTime>51</TotalTime>
  <Pages>17</Pages>
  <Words>3030</Words>
  <Characters>17274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A Miller</dc:creator>
  <cp:lastModifiedBy>Heidenrich, Christine (AHRQ/OC) (CTR)</cp:lastModifiedBy>
  <cp:revision>12</cp:revision>
  <cp:lastPrinted>2017-04-11T14:23:00Z</cp:lastPrinted>
  <dcterms:created xsi:type="dcterms:W3CDTF">2020-10-28T19:11:00Z</dcterms:created>
  <dcterms:modified xsi:type="dcterms:W3CDTF">2021-05-29T03:09:00Z</dcterms:modified>
</cp:coreProperties>
</file>