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250A7DA6" w:rsidR="00253870" w:rsidRPr="00253870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3866B5">
        <w:rPr>
          <w:b/>
          <w:sz w:val="56"/>
        </w:rPr>
        <w:t>Health Plan</w:t>
      </w:r>
      <w:r w:rsidR="00A84CED">
        <w:rPr>
          <w:b/>
          <w:sz w:val="56"/>
        </w:rPr>
        <w:t xml:space="preserve"> Survey</w:t>
      </w:r>
      <w:r w:rsidRPr="00253870">
        <w:rPr>
          <w:b/>
          <w:sz w:val="56"/>
        </w:rPr>
        <w:t xml:space="preserve"> </w:t>
      </w:r>
      <w:r w:rsidR="00263314">
        <w:rPr>
          <w:b/>
          <w:sz w:val="56"/>
        </w:rPr>
        <w:t>5.0</w:t>
      </w:r>
    </w:p>
    <w:p w14:paraId="0DBF2F6F" w14:textId="77777777" w:rsidR="00253870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80F6CEA" w:rsidR="001572E0" w:rsidRDefault="001572E0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Topic: Health Literacy</w:t>
      </w:r>
    </w:p>
    <w:p w14:paraId="7A8B7D67" w14:textId="67107646" w:rsidR="00253870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5F217D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77777777" w:rsidR="000A3434" w:rsidRPr="005F217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213FEED7" w14:textId="77777777" w:rsidR="00253870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5E2F135A" w:rsidR="00A47DE3" w:rsidRDefault="00A47DE3" w:rsidP="00DE0C25">
      <w:pPr>
        <w:pStyle w:val="SL-FlLftSgl"/>
        <w:rPr>
          <w:rFonts w:ascii="Arial" w:hAnsi="Arial"/>
        </w:rPr>
      </w:pPr>
      <w:r w:rsidRPr="00253870">
        <w:rPr>
          <w:rFonts w:ascii="Arial" w:hAnsi="Arial"/>
        </w:rPr>
        <w:t>Users of the CAHPS</w:t>
      </w:r>
      <w:r w:rsidR="00C467E0" w:rsidRPr="00C467E0">
        <w:rPr>
          <w:rFonts w:ascii="Arial" w:hAnsi="Arial"/>
          <w:vertAlign w:val="superscript"/>
        </w:rPr>
        <w:t>®</w:t>
      </w:r>
      <w:r w:rsidRPr="00253870">
        <w:rPr>
          <w:rFonts w:ascii="Arial" w:hAnsi="Arial"/>
        </w:rPr>
        <w:t xml:space="preserve"> </w:t>
      </w:r>
      <w:r w:rsidR="00263314">
        <w:rPr>
          <w:rFonts w:ascii="Arial" w:hAnsi="Arial"/>
        </w:rPr>
        <w:t>Health Plan</w:t>
      </w:r>
      <w:r w:rsidRPr="00253870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8F555E" w:rsidRPr="00DE0C25" w14:paraId="7503161B" w14:textId="77777777" w:rsidTr="007973EE">
        <w:trPr>
          <w:cantSplit/>
          <w:tblHeader/>
        </w:trPr>
        <w:tc>
          <w:tcPr>
            <w:tcW w:w="7200" w:type="dxa"/>
            <w:shd w:val="clear" w:color="auto" w:fill="DEEAF6"/>
            <w:vAlign w:val="bottom"/>
          </w:tcPr>
          <w:p w14:paraId="087D1D6E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14:paraId="42DEB644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t>Placement and Other Instructions</w:t>
            </w:r>
          </w:p>
        </w:tc>
      </w:tr>
      <w:tr w:rsidR="008F555E" w:rsidRPr="002833F9" w14:paraId="54253AB9" w14:textId="77777777" w:rsidTr="007973EE">
        <w:trPr>
          <w:cantSplit/>
        </w:trPr>
        <w:tc>
          <w:tcPr>
            <w:tcW w:w="7200" w:type="dxa"/>
          </w:tcPr>
          <w:p w14:paraId="12740DFC" w14:textId="22CBE74C" w:rsidR="008F555E" w:rsidRPr="00E91A45" w:rsidRDefault="00E35BAA" w:rsidP="00DE0C25">
            <w:pPr>
              <w:pStyle w:val="QS-Supplemental-Question"/>
              <w:rPr>
                <w:b/>
              </w:rPr>
            </w:pPr>
            <w:r>
              <w:rPr>
                <w:b/>
              </w:rPr>
              <w:t>P-</w:t>
            </w:r>
            <w:r w:rsidR="00FF4371">
              <w:rPr>
                <w:b/>
              </w:rPr>
              <w:t>HL</w:t>
            </w:r>
            <w:r w:rsidR="00DE0C25">
              <w:rPr>
                <w:b/>
              </w:rPr>
              <w:t>1.</w:t>
            </w:r>
            <w:r w:rsidR="00DE0C25">
              <w:rPr>
                <w:b/>
              </w:rPr>
              <w:tab/>
            </w:r>
            <w:r w:rsidR="00263314" w:rsidRPr="00263314">
              <w:t>In the last 12 months, how often did your personal doctor ask if you had any questions about your health?</w:t>
            </w:r>
          </w:p>
          <w:p w14:paraId="09493FE9" w14:textId="77777777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Never</w:t>
            </w:r>
          </w:p>
          <w:p w14:paraId="5A258C6F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Sometimes</w:t>
            </w:r>
          </w:p>
          <w:p w14:paraId="6D896067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lastRenderedPageBreak/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Usually</w:t>
            </w:r>
          </w:p>
          <w:p w14:paraId="4A4446B4" w14:textId="77777777" w:rsidR="002307E4" w:rsidRPr="002307E4" w:rsidRDefault="00FF4371" w:rsidP="00FF4371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Always</w:t>
            </w:r>
          </w:p>
        </w:tc>
        <w:tc>
          <w:tcPr>
            <w:tcW w:w="3096" w:type="dxa"/>
          </w:tcPr>
          <w:p w14:paraId="385947D3" w14:textId="764B650E" w:rsidR="008F555E" w:rsidRPr="00FF4371" w:rsidRDefault="00263314" w:rsidP="00FF4371">
            <w:pPr>
              <w:pStyle w:val="SL-FlLftSgl"/>
            </w:pPr>
            <w:r>
              <w:lastRenderedPageBreak/>
              <w:t>After core question 11</w:t>
            </w:r>
          </w:p>
        </w:tc>
      </w:tr>
      <w:tr w:rsidR="008F555E" w:rsidRPr="002833F9" w14:paraId="5FA890BD" w14:textId="77777777" w:rsidTr="007973EE">
        <w:trPr>
          <w:cantSplit/>
        </w:trPr>
        <w:tc>
          <w:tcPr>
            <w:tcW w:w="7200" w:type="dxa"/>
          </w:tcPr>
          <w:p w14:paraId="334AB994" w14:textId="75E834B1" w:rsidR="008F555E" w:rsidRPr="00DE0C25" w:rsidRDefault="00E35BAA" w:rsidP="00DE0C25">
            <w:pPr>
              <w:pStyle w:val="QS-Supplemental-Question"/>
            </w:pPr>
            <w:r>
              <w:rPr>
                <w:b/>
              </w:rPr>
              <w:t>P-</w:t>
            </w:r>
            <w:r w:rsidR="00FF4371">
              <w:rPr>
                <w:b/>
              </w:rPr>
              <w:t>HL2</w:t>
            </w:r>
            <w:r w:rsidR="008F555E">
              <w:rPr>
                <w:b/>
              </w:rPr>
              <w:t>.</w:t>
            </w:r>
            <w:r w:rsidR="00DE0C25">
              <w:rPr>
                <w:b/>
              </w:rPr>
              <w:tab/>
            </w:r>
            <w:r w:rsidR="0074398E" w:rsidRPr="0074398E">
              <w:t>In the last 12 months, how often did your personal doctor use medical words you did not understand?</w:t>
            </w:r>
          </w:p>
          <w:p w14:paraId="54BE2B98" w14:textId="77777777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Never</w:t>
            </w:r>
          </w:p>
          <w:p w14:paraId="1E9B5557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Sometimes</w:t>
            </w:r>
          </w:p>
          <w:p w14:paraId="4825AC64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Usually</w:t>
            </w:r>
          </w:p>
          <w:p w14:paraId="68536499" w14:textId="77777777" w:rsidR="008F555E" w:rsidRPr="00DE0C25" w:rsidRDefault="00FF4371" w:rsidP="00FF4371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Always</w:t>
            </w:r>
          </w:p>
        </w:tc>
        <w:tc>
          <w:tcPr>
            <w:tcW w:w="3096" w:type="dxa"/>
          </w:tcPr>
          <w:p w14:paraId="62472D7A" w14:textId="6529DA0D" w:rsidR="008F555E" w:rsidRPr="002833F9" w:rsidRDefault="008F555E" w:rsidP="00FF4371">
            <w:pPr>
              <w:pStyle w:val="SL-FlLftSgl"/>
            </w:pPr>
            <w:r w:rsidRPr="002833F9">
              <w:t xml:space="preserve">After core question </w:t>
            </w:r>
            <w:r w:rsidR="0074398E">
              <w:t>16</w:t>
            </w:r>
          </w:p>
        </w:tc>
      </w:tr>
      <w:tr w:rsidR="008F555E" w:rsidRPr="002833F9" w14:paraId="362CE284" w14:textId="77777777" w:rsidTr="007973EE">
        <w:trPr>
          <w:cantSplit/>
        </w:trPr>
        <w:tc>
          <w:tcPr>
            <w:tcW w:w="7200" w:type="dxa"/>
          </w:tcPr>
          <w:p w14:paraId="60C58052" w14:textId="778F1F57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FF4371">
              <w:rPr>
                <w:rFonts w:eastAsia="Calibri"/>
                <w:b/>
              </w:rPr>
              <w:t>HL</w:t>
            </w:r>
            <w:r w:rsidR="008F555E" w:rsidRPr="00675ABA">
              <w:rPr>
                <w:rFonts w:eastAsia="Calibri"/>
                <w:b/>
              </w:rPr>
              <w:t>3.</w:t>
            </w:r>
            <w:r w:rsidR="00253870">
              <w:rPr>
                <w:rFonts w:eastAsia="Calibri"/>
                <w:b/>
              </w:rPr>
              <w:tab/>
            </w:r>
            <w:r w:rsidR="003C2D40" w:rsidRPr="003C2D40">
              <w:rPr>
                <w:rFonts w:eastAsia="Calibri"/>
              </w:rPr>
              <w:t>In the last 12 months, how often did your personal doctor talk too fast when talking with you?</w:t>
            </w:r>
          </w:p>
          <w:p w14:paraId="13D8A594" w14:textId="77777777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Never</w:t>
            </w:r>
          </w:p>
          <w:p w14:paraId="7954E5CB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Sometimes</w:t>
            </w:r>
          </w:p>
          <w:p w14:paraId="4900A471" w14:textId="77777777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Usually</w:t>
            </w:r>
          </w:p>
          <w:p w14:paraId="38B15B18" w14:textId="77777777" w:rsidR="008F555E" w:rsidRPr="002833F9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2307E4">
              <w:tab/>
              <w:t>Always</w:t>
            </w:r>
          </w:p>
        </w:tc>
        <w:tc>
          <w:tcPr>
            <w:tcW w:w="3096" w:type="dxa"/>
          </w:tcPr>
          <w:p w14:paraId="07006B9C" w14:textId="1CB10C27" w:rsidR="008F555E" w:rsidRPr="002833F9" w:rsidRDefault="008F555E" w:rsidP="00D9069F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FF4371">
              <w:t>HL</w:t>
            </w:r>
            <w:r w:rsidRPr="002833F9">
              <w:t>2</w:t>
            </w:r>
          </w:p>
        </w:tc>
      </w:tr>
      <w:tr w:rsidR="008F555E" w:rsidRPr="002833F9" w14:paraId="16F55BD9" w14:textId="77777777" w:rsidTr="007973EE">
        <w:trPr>
          <w:cantSplit/>
        </w:trPr>
        <w:tc>
          <w:tcPr>
            <w:tcW w:w="7200" w:type="dxa"/>
          </w:tcPr>
          <w:p w14:paraId="72FAA72F" w14:textId="00EF8E1F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FF4371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4.</w:t>
            </w:r>
            <w:r w:rsidR="00253870">
              <w:rPr>
                <w:rFonts w:eastAsia="Calibri"/>
                <w:b/>
              </w:rPr>
              <w:tab/>
            </w:r>
            <w:r w:rsidR="003C2D40" w:rsidRPr="003C2D40">
              <w:t>In the last 12 months, did you talk with your personal doctor about any health questions or concerns?</w:t>
            </w:r>
          </w:p>
          <w:p w14:paraId="14ECAFFC" w14:textId="77777777" w:rsidR="00FF4371" w:rsidRPr="00F07907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Yes</w:t>
            </w:r>
          </w:p>
          <w:p w14:paraId="57281E67" w14:textId="39086EA5" w:rsidR="008F555E" w:rsidRPr="00DE0C25" w:rsidRDefault="00FF4371" w:rsidP="00C17BA3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="00C17BA3">
              <w:tab/>
              <w:t>No</w:t>
            </w:r>
            <w:r w:rsidR="00C17BA3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C17BA3" w:rsidRPr="003A4CE6">
              <w:rPr>
                <w:rFonts w:eastAsia="Calibri"/>
                <w:b/>
                <w:bCs/>
                <w:szCs w:val="24"/>
              </w:rPr>
              <w:t> </w:t>
            </w:r>
            <w:r w:rsidR="00C17BA3">
              <w:rPr>
                <w:rFonts w:eastAsia="Calibri"/>
                <w:b/>
                <w:bCs/>
              </w:rPr>
              <w:t xml:space="preserve">If No, go to </w:t>
            </w:r>
            <w:r w:rsidR="00E35BAA">
              <w:rPr>
                <w:rFonts w:eastAsia="Calibri"/>
                <w:b/>
                <w:bCs/>
              </w:rPr>
              <w:t>P-</w:t>
            </w:r>
            <w:r w:rsidR="00C17BA3">
              <w:rPr>
                <w:rFonts w:eastAsia="Calibri"/>
                <w:b/>
                <w:bCs/>
              </w:rPr>
              <w:t>HL8</w:t>
            </w:r>
          </w:p>
        </w:tc>
        <w:tc>
          <w:tcPr>
            <w:tcW w:w="3096" w:type="dxa"/>
          </w:tcPr>
          <w:p w14:paraId="392336AD" w14:textId="66769FC7" w:rsidR="008F555E" w:rsidRPr="00FF4371" w:rsidRDefault="00FF4371" w:rsidP="003C2D40">
            <w:pPr>
              <w:pStyle w:val="SL-FlLftSgl"/>
            </w:pPr>
            <w:r w:rsidRPr="00FF4371">
              <w:t xml:space="preserve">After </w:t>
            </w:r>
            <w:r w:rsidR="00E35BAA">
              <w:t>P-</w:t>
            </w:r>
            <w:r w:rsidR="003C2D40">
              <w:t>HL3</w:t>
            </w:r>
          </w:p>
        </w:tc>
      </w:tr>
      <w:tr w:rsidR="008F555E" w:rsidRPr="002833F9" w14:paraId="14F894FC" w14:textId="77777777" w:rsidTr="007973EE">
        <w:trPr>
          <w:cantSplit/>
        </w:trPr>
        <w:tc>
          <w:tcPr>
            <w:tcW w:w="7200" w:type="dxa"/>
          </w:tcPr>
          <w:p w14:paraId="5DD154DE" w14:textId="7828CF62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FF4371">
              <w:rPr>
                <w:rFonts w:eastAsia="Calibri"/>
                <w:b/>
              </w:rPr>
              <w:t>HL</w:t>
            </w:r>
            <w:r w:rsidR="00253870">
              <w:rPr>
                <w:rFonts w:eastAsia="Calibri"/>
                <w:b/>
              </w:rPr>
              <w:t>5.</w:t>
            </w:r>
            <w:r w:rsidR="00253870">
              <w:rPr>
                <w:rFonts w:eastAsia="Calibri"/>
                <w:b/>
              </w:rPr>
              <w:tab/>
            </w:r>
            <w:r w:rsidR="003C2D40" w:rsidRPr="003C2D40">
              <w:rPr>
                <w:rFonts w:eastAsia="Calibri"/>
              </w:rPr>
              <w:t>In the last 12 months, how often did your personal doctor show interest in your questions or concerns?</w:t>
            </w:r>
          </w:p>
          <w:p w14:paraId="16981765" w14:textId="77777777" w:rsidR="003C2D40" w:rsidRPr="00F07907" w:rsidRDefault="003C2D40" w:rsidP="003C2D40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63C62D92" w14:textId="77777777" w:rsidR="003C2D40" w:rsidRPr="00F07907" w:rsidRDefault="003C2D40" w:rsidP="003C2D40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44CF1680" w14:textId="77777777" w:rsidR="003C2D40" w:rsidRPr="00F07907" w:rsidRDefault="003C2D40" w:rsidP="003C2D40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3784BB1D" w14:textId="579F0BE2" w:rsidR="008F555E" w:rsidRPr="00DE0C25" w:rsidRDefault="003C2D40" w:rsidP="003C2D40">
            <w:pPr>
              <w:pStyle w:val="A4-Supplemental1DigitRespOptBox"/>
              <w:rPr>
                <w:b/>
              </w:rPr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68C2E202" w14:textId="6C1492D9" w:rsidR="008B2CEC" w:rsidRDefault="008B2CEC" w:rsidP="008B2CEC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>
              <w:t>HL4</w:t>
            </w:r>
          </w:p>
          <w:p w14:paraId="1A143FB2" w14:textId="77777777" w:rsidR="00C17BA3" w:rsidRDefault="00C17BA3" w:rsidP="008B2CEC">
            <w:pPr>
              <w:pStyle w:val="SL-FlLftSgl"/>
            </w:pPr>
          </w:p>
          <w:p w14:paraId="7A0B0CD7" w14:textId="5264FD11" w:rsidR="00C17BA3" w:rsidRPr="002833F9" w:rsidRDefault="00C17BA3" w:rsidP="008B2CEC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 if using this item</w:t>
            </w:r>
          </w:p>
        </w:tc>
      </w:tr>
      <w:tr w:rsidR="008F555E" w:rsidRPr="002833F9" w14:paraId="6C7105C7" w14:textId="77777777" w:rsidTr="007973EE">
        <w:trPr>
          <w:cantSplit/>
        </w:trPr>
        <w:tc>
          <w:tcPr>
            <w:tcW w:w="7200" w:type="dxa"/>
          </w:tcPr>
          <w:p w14:paraId="1F784B36" w14:textId="39954006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6</w:t>
            </w:r>
            <w:r w:rsidR="00253870">
              <w:rPr>
                <w:rFonts w:eastAsia="Calibri"/>
              </w:rPr>
              <w:t>.</w:t>
            </w:r>
            <w:r w:rsidR="00253870">
              <w:rPr>
                <w:rFonts w:eastAsia="Calibri"/>
              </w:rPr>
              <w:tab/>
            </w:r>
            <w:r w:rsidR="003C2D40" w:rsidRPr="003C2D40">
              <w:rPr>
                <w:rFonts w:eastAsia="Calibri"/>
              </w:rPr>
              <w:t>In the last 12 months, how often did your personal doctor give you easy to understand information about these health questions or concerns?</w:t>
            </w:r>
          </w:p>
          <w:p w14:paraId="64EA0AEA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01B1AAF9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17F8BE85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3CB1A04D" w14:textId="77777777" w:rsidR="008F555E" w:rsidRPr="00DE0C25" w:rsidRDefault="008B2CEC" w:rsidP="008B2CEC">
            <w:pPr>
              <w:pStyle w:val="A4-Supplemental1DigitRespOptBox"/>
              <w:rPr>
                <w:rFonts w:eastAsia="Calibri"/>
              </w:rPr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055F8C5B" w14:textId="56276FC7" w:rsidR="008F555E" w:rsidRDefault="008F555E" w:rsidP="00DE0C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8B2CEC">
              <w:t>HL</w:t>
            </w:r>
            <w:r w:rsidRPr="002833F9">
              <w:t>5</w:t>
            </w:r>
          </w:p>
          <w:p w14:paraId="57D381EB" w14:textId="32E7166C" w:rsidR="00C17BA3" w:rsidRDefault="00C17BA3" w:rsidP="00DE0C25">
            <w:pPr>
              <w:pStyle w:val="SL-FlLftSgl"/>
            </w:pPr>
          </w:p>
          <w:p w14:paraId="6653FD2E" w14:textId="35242720" w:rsidR="00C17BA3" w:rsidRPr="002833F9" w:rsidRDefault="00C17BA3" w:rsidP="00DE0C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 if using this item</w:t>
            </w:r>
          </w:p>
          <w:p w14:paraId="3D98457E" w14:textId="77777777" w:rsidR="008F555E" w:rsidRPr="00F07907" w:rsidRDefault="008F555E" w:rsidP="00DE0C25">
            <w:pPr>
              <w:pStyle w:val="SL-FlLftSgl"/>
            </w:pPr>
          </w:p>
          <w:p w14:paraId="15AEC2BA" w14:textId="78345B6F" w:rsidR="008F555E" w:rsidRPr="002833F9" w:rsidRDefault="008F555E" w:rsidP="00DE0C25">
            <w:pPr>
              <w:pStyle w:val="SL-FlLftSgl"/>
            </w:pPr>
          </w:p>
        </w:tc>
      </w:tr>
      <w:tr w:rsidR="008F555E" w:rsidRPr="002833F9" w14:paraId="7A5C066A" w14:textId="77777777" w:rsidTr="007973EE">
        <w:trPr>
          <w:cantSplit/>
        </w:trPr>
        <w:tc>
          <w:tcPr>
            <w:tcW w:w="7200" w:type="dxa"/>
          </w:tcPr>
          <w:p w14:paraId="46F78393" w14:textId="522EC8D5" w:rsidR="008F555E" w:rsidRPr="00F07907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7.</w:t>
            </w:r>
            <w:r w:rsidR="00253870">
              <w:rPr>
                <w:rFonts w:eastAsia="Calibri"/>
                <w:b/>
              </w:rPr>
              <w:tab/>
            </w:r>
            <w:r w:rsidR="003C2D40" w:rsidRPr="003C2D40">
              <w:rPr>
                <w:rFonts w:eastAsia="Calibri"/>
              </w:rPr>
              <w:t>In the last 12 months, how often did your personal doctor answer all of your questions?</w:t>
            </w:r>
          </w:p>
          <w:p w14:paraId="207F87FB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57905909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57B49897" w14:textId="77777777" w:rsidR="008B2CEC" w:rsidRPr="00F07907" w:rsidRDefault="008B2CEC" w:rsidP="008B2CEC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464ECF64" w14:textId="77777777" w:rsidR="008F555E" w:rsidRPr="007973EE" w:rsidRDefault="008B2CEC" w:rsidP="008B2CEC">
            <w:pPr>
              <w:pStyle w:val="A4-Supplemental1DigitRespOptBox"/>
              <w:rPr>
                <w:vertAlign w:val="superscript"/>
              </w:rPr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587716CE" w14:textId="6B4B590F" w:rsidR="008B2CEC" w:rsidRPr="002833F9" w:rsidRDefault="008B2CEC" w:rsidP="008B2CEC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HL6</w:t>
            </w:r>
          </w:p>
          <w:p w14:paraId="6BB2B0C1" w14:textId="77777777" w:rsidR="008B2CEC" w:rsidRPr="00F07907" w:rsidRDefault="008B2CEC" w:rsidP="008B2CEC">
            <w:pPr>
              <w:pStyle w:val="SL-FlLftSgl"/>
            </w:pPr>
          </w:p>
          <w:p w14:paraId="4133C6BD" w14:textId="70F131AF" w:rsidR="008F555E" w:rsidRPr="002833F9" w:rsidRDefault="00C17BA3" w:rsidP="008B2CEC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 if using this item</w:t>
            </w:r>
          </w:p>
        </w:tc>
      </w:tr>
      <w:tr w:rsidR="008F555E" w:rsidRPr="002833F9" w14:paraId="0C0F5855" w14:textId="77777777" w:rsidTr="007973EE">
        <w:trPr>
          <w:cantSplit/>
        </w:trPr>
        <w:tc>
          <w:tcPr>
            <w:tcW w:w="7200" w:type="dxa"/>
          </w:tcPr>
          <w:p w14:paraId="376F14D5" w14:textId="3E24348A" w:rsidR="008F555E" w:rsidRPr="000C17AC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8B2CEC" w:rsidRPr="008B2CEC">
              <w:rPr>
                <w:rFonts w:eastAsia="Calibri"/>
                <w:b/>
              </w:rPr>
              <w:t>HL8</w:t>
            </w:r>
            <w:r w:rsidR="00253870">
              <w:rPr>
                <w:rFonts w:eastAsia="Calibri"/>
                <w:b/>
              </w:rPr>
              <w:t>.</w:t>
            </w:r>
            <w:r w:rsidR="00253870">
              <w:rPr>
                <w:rFonts w:eastAsia="Calibri"/>
                <w:b/>
              </w:rPr>
              <w:tab/>
            </w:r>
            <w:r w:rsidR="003C2D40" w:rsidRPr="003C2D40">
              <w:t>In the last 12 months, how often did your personal doctor give you all the information you wanted about your health?</w:t>
            </w:r>
          </w:p>
          <w:p w14:paraId="3B7F00D4" w14:textId="77777777" w:rsidR="008F555E" w:rsidRPr="00F07907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124F8981" w14:textId="77777777" w:rsidR="008F555E" w:rsidRPr="00F07907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105ACE17" w14:textId="77777777" w:rsidR="008F555E" w:rsidRPr="00F07907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06A112FD" w14:textId="77777777" w:rsidR="008F555E" w:rsidRPr="00DE0C25" w:rsidRDefault="008F555E" w:rsidP="00253870">
            <w:pPr>
              <w:pStyle w:val="A4-Supplemental1DigitRespOptBox"/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6C622416" w14:textId="31C144CB" w:rsidR="008F555E" w:rsidRPr="002833F9" w:rsidRDefault="008B2CEC" w:rsidP="00DE0C25">
            <w:pPr>
              <w:pStyle w:val="SL-FlLftSgl"/>
            </w:pPr>
            <w:r w:rsidRPr="008B2CEC">
              <w:t xml:space="preserve">After </w:t>
            </w:r>
            <w:r w:rsidR="00E35BAA">
              <w:t>P-</w:t>
            </w:r>
            <w:r w:rsidRPr="008B2CEC">
              <w:t>HL7</w:t>
            </w:r>
          </w:p>
        </w:tc>
      </w:tr>
      <w:tr w:rsidR="008F555E" w:rsidRPr="002833F9" w14:paraId="5D9E12E4" w14:textId="77777777" w:rsidTr="007973EE">
        <w:trPr>
          <w:cantSplit/>
        </w:trPr>
        <w:tc>
          <w:tcPr>
            <w:tcW w:w="7200" w:type="dxa"/>
          </w:tcPr>
          <w:p w14:paraId="43BC5D91" w14:textId="5516B814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  <w:color w:val="000000"/>
              </w:rPr>
              <w:t>P-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9.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3C2D40" w:rsidRPr="003C2D40">
              <w:rPr>
                <w:rFonts w:eastAsia="Calibri"/>
              </w:rPr>
              <w:t>In the last 12 months, did you see your personal doctor for a specific illness or for any health condition?</w:t>
            </w:r>
          </w:p>
          <w:p w14:paraId="48E8A2B7" w14:textId="77777777" w:rsidR="003C2D40" w:rsidRDefault="003C2D40" w:rsidP="003C2D4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4188F8DB" w14:textId="7B365CB1" w:rsidR="008F555E" w:rsidRPr="00253870" w:rsidRDefault="003C2D40" w:rsidP="003C2D4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FD4186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FD4186" w:rsidRPr="003A4CE6">
              <w:rPr>
                <w:rFonts w:eastAsia="Calibri"/>
                <w:b/>
                <w:bCs/>
                <w:szCs w:val="24"/>
              </w:rPr>
              <w:t> </w:t>
            </w:r>
            <w:r w:rsidR="00FD4186">
              <w:rPr>
                <w:rFonts w:eastAsia="Calibri"/>
                <w:b/>
                <w:bCs/>
              </w:rPr>
              <w:t xml:space="preserve">If No, go to </w:t>
            </w:r>
            <w:r w:rsidR="00E35BAA">
              <w:rPr>
                <w:rFonts w:eastAsia="Calibri"/>
                <w:b/>
                <w:bCs/>
              </w:rPr>
              <w:t>P-</w:t>
            </w:r>
            <w:r w:rsidR="00FD4186">
              <w:rPr>
                <w:rFonts w:eastAsia="Calibri"/>
                <w:b/>
                <w:bCs/>
              </w:rPr>
              <w:t>HL13</w:t>
            </w:r>
          </w:p>
        </w:tc>
        <w:tc>
          <w:tcPr>
            <w:tcW w:w="3096" w:type="dxa"/>
          </w:tcPr>
          <w:p w14:paraId="3EBFC2B9" w14:textId="76FFEAA9" w:rsidR="008F555E" w:rsidRPr="002833F9" w:rsidRDefault="008F555E" w:rsidP="008B2CEC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8B2CEC">
              <w:t>HL8</w:t>
            </w:r>
          </w:p>
        </w:tc>
      </w:tr>
      <w:tr w:rsidR="008F555E" w:rsidRPr="002833F9" w14:paraId="13933BE5" w14:textId="77777777" w:rsidTr="007973EE">
        <w:trPr>
          <w:cantSplit/>
        </w:trPr>
        <w:tc>
          <w:tcPr>
            <w:tcW w:w="7200" w:type="dxa"/>
          </w:tcPr>
          <w:p w14:paraId="14478CF2" w14:textId="3C94FF81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P-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10.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3C2D40" w:rsidRPr="003C2D40">
              <w:rPr>
                <w:rFonts w:eastAsia="Calibri"/>
              </w:rPr>
              <w:t>In the last 12 months, did your personal doctor give you instructions about what to do to take care of this illness or health condition?</w:t>
            </w:r>
          </w:p>
          <w:p w14:paraId="17F6EAC5" w14:textId="77777777" w:rsidR="008B2CEC" w:rsidRDefault="008B2CEC" w:rsidP="008B2CEC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6994CA6" w14:textId="24674CF6" w:rsidR="008F555E" w:rsidRPr="00DE0C25" w:rsidRDefault="008B2CEC" w:rsidP="003C2D4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FD4186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FD4186" w:rsidRPr="003A4CE6">
              <w:rPr>
                <w:rFonts w:eastAsia="Calibri"/>
                <w:b/>
                <w:bCs/>
                <w:szCs w:val="24"/>
              </w:rPr>
              <w:t> </w:t>
            </w:r>
            <w:r w:rsidR="00FD4186">
              <w:rPr>
                <w:rFonts w:eastAsia="Calibri"/>
                <w:b/>
                <w:bCs/>
              </w:rPr>
              <w:t xml:space="preserve">If No, go to </w:t>
            </w:r>
            <w:r w:rsidR="00E35BAA">
              <w:rPr>
                <w:rFonts w:eastAsia="Calibri"/>
                <w:b/>
                <w:bCs/>
              </w:rPr>
              <w:t>P-</w:t>
            </w:r>
            <w:r w:rsidR="00FD4186">
              <w:rPr>
                <w:rFonts w:eastAsia="Calibri"/>
                <w:b/>
                <w:bCs/>
              </w:rPr>
              <w:t>HL13</w:t>
            </w:r>
          </w:p>
        </w:tc>
        <w:tc>
          <w:tcPr>
            <w:tcW w:w="3096" w:type="dxa"/>
          </w:tcPr>
          <w:p w14:paraId="59014AB6" w14:textId="483CD54B" w:rsidR="008F555E" w:rsidRDefault="008B2CEC" w:rsidP="003C2D40">
            <w:pPr>
              <w:pStyle w:val="SL-FlLftSgl"/>
            </w:pPr>
            <w:r w:rsidRPr="008B2CEC">
              <w:t>After</w:t>
            </w:r>
            <w:r w:rsidR="003C2D40">
              <w:t xml:space="preserve"> </w:t>
            </w:r>
            <w:r w:rsidR="00E35BAA">
              <w:t>P-</w:t>
            </w:r>
            <w:r w:rsidR="003C2D40">
              <w:t>HL9</w:t>
            </w:r>
          </w:p>
          <w:p w14:paraId="517C1CDA" w14:textId="77777777" w:rsidR="00FD4186" w:rsidRDefault="00FD4186" w:rsidP="003C2D40">
            <w:pPr>
              <w:pStyle w:val="SL-FlLftSgl"/>
            </w:pPr>
          </w:p>
          <w:p w14:paraId="721E6846" w14:textId="49BB1B6D" w:rsidR="00FD4186" w:rsidRPr="002833F9" w:rsidRDefault="00FD4186" w:rsidP="003C2D40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>HL9 if using this item</w:t>
            </w:r>
          </w:p>
        </w:tc>
      </w:tr>
      <w:tr w:rsidR="008F555E" w:rsidRPr="002833F9" w14:paraId="07A0D1DA" w14:textId="77777777" w:rsidTr="007973EE">
        <w:trPr>
          <w:cantSplit/>
        </w:trPr>
        <w:tc>
          <w:tcPr>
            <w:tcW w:w="7200" w:type="dxa"/>
          </w:tcPr>
          <w:p w14:paraId="126D7A6A" w14:textId="7524B8D1" w:rsidR="008F555E" w:rsidRDefault="00E35BAA" w:rsidP="00DE0C25">
            <w:pPr>
              <w:pStyle w:val="QS-Supplemental-Question"/>
            </w:pPr>
            <w:r>
              <w:rPr>
                <w:b/>
              </w:rPr>
              <w:t>P-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11.</w:t>
            </w:r>
            <w:r w:rsidR="00253870">
              <w:rPr>
                <w:b/>
              </w:rPr>
              <w:tab/>
            </w:r>
            <w:r w:rsidR="003C2D40" w:rsidRPr="003C2D40">
              <w:t>In the last 12 months, how often were these instructions easy to understand?</w:t>
            </w:r>
          </w:p>
          <w:p w14:paraId="669827B8" w14:textId="77777777" w:rsidR="003C2D40" w:rsidRPr="00F07907" w:rsidRDefault="003C2D40" w:rsidP="003C2D40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Never</w:t>
            </w:r>
          </w:p>
          <w:p w14:paraId="7638AAA3" w14:textId="77777777" w:rsidR="003C2D40" w:rsidRPr="00F07907" w:rsidRDefault="003C2D40" w:rsidP="003C2D40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F079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907">
              <w:instrText xml:space="preserve"> FORMCHECKBOX </w:instrText>
            </w:r>
            <w:r w:rsidR="004829EF">
              <w:fldChar w:fldCharType="separate"/>
            </w:r>
            <w:r w:rsidRPr="00F07907">
              <w:fldChar w:fldCharType="end"/>
            </w:r>
            <w:r w:rsidRPr="00F07907">
              <w:tab/>
              <w:t>Sometimes</w:t>
            </w:r>
          </w:p>
          <w:p w14:paraId="76F72586" w14:textId="77777777" w:rsidR="003C2D40" w:rsidRPr="00F07907" w:rsidRDefault="003C2D40" w:rsidP="003C2D40">
            <w:pPr>
              <w:pStyle w:val="A4-Supplemental1DigitRespOptBox"/>
            </w:pPr>
            <w:r w:rsidRPr="00F07907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Usually</w:t>
            </w:r>
          </w:p>
          <w:p w14:paraId="047FD74D" w14:textId="02677EB1" w:rsidR="008F555E" w:rsidRPr="00DE0C25" w:rsidRDefault="003C2D40" w:rsidP="003C2D40">
            <w:pPr>
              <w:pStyle w:val="A4-Supplemental1DigitRespOptBox"/>
            </w:pPr>
            <w:r w:rsidRPr="00F07907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4829EF">
              <w:fldChar w:fldCharType="separate"/>
            </w:r>
            <w:r w:rsidRPr="002307E4">
              <w:fldChar w:fldCharType="end"/>
            </w:r>
            <w:r w:rsidRPr="00F07907">
              <w:tab/>
              <w:t>Always</w:t>
            </w:r>
          </w:p>
        </w:tc>
        <w:tc>
          <w:tcPr>
            <w:tcW w:w="3096" w:type="dxa"/>
          </w:tcPr>
          <w:p w14:paraId="37734831" w14:textId="71C1A75B" w:rsidR="008F555E" w:rsidRDefault="008B2CEC" w:rsidP="00DE0C25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>
              <w:t>HL10</w:t>
            </w:r>
          </w:p>
          <w:p w14:paraId="0B1A0C0F" w14:textId="2CF5E892" w:rsidR="00FD4186" w:rsidRDefault="00FD4186" w:rsidP="00DE0C25">
            <w:pPr>
              <w:pStyle w:val="SL-FlLftSgl"/>
            </w:pPr>
          </w:p>
          <w:p w14:paraId="70E80652" w14:textId="28BC271B" w:rsidR="00FD4186" w:rsidRDefault="00FD4186" w:rsidP="00DE0C25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 xml:space="preserve">HL9 </w:t>
            </w:r>
            <w:r>
              <w:t xml:space="preserve">and </w:t>
            </w:r>
            <w:r w:rsidR="00E35BAA">
              <w:t>P-</w:t>
            </w:r>
            <w:r>
              <w:t xml:space="preserve">HL10 </w:t>
            </w:r>
            <w:r w:rsidRPr="00FD4186">
              <w:t>if using this item</w:t>
            </w:r>
          </w:p>
          <w:p w14:paraId="5CA54183" w14:textId="77777777" w:rsidR="008B2CEC" w:rsidRDefault="008B2CEC" w:rsidP="00DE0C25">
            <w:pPr>
              <w:pStyle w:val="SL-FlLftSgl"/>
            </w:pPr>
          </w:p>
          <w:p w14:paraId="4ACF23E4" w14:textId="1A5B93BE" w:rsidR="008B2CEC" w:rsidRPr="002833F9" w:rsidRDefault="008B2CEC" w:rsidP="008B2CEC">
            <w:pPr>
              <w:pStyle w:val="SL-FlLftSgl"/>
            </w:pPr>
          </w:p>
        </w:tc>
      </w:tr>
      <w:tr w:rsidR="008F555E" w:rsidRPr="002833F9" w14:paraId="6F35E853" w14:textId="77777777" w:rsidTr="007973EE">
        <w:trPr>
          <w:cantSplit/>
        </w:trPr>
        <w:tc>
          <w:tcPr>
            <w:tcW w:w="7200" w:type="dxa"/>
          </w:tcPr>
          <w:p w14:paraId="3F9F3A83" w14:textId="43120674" w:rsidR="008F555E" w:rsidRDefault="00E35BAA" w:rsidP="00DE0C25">
            <w:pPr>
              <w:pStyle w:val="QS-Supplemental-Question"/>
            </w:pPr>
            <w:r>
              <w:rPr>
                <w:b/>
              </w:rPr>
              <w:t>P-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12</w:t>
            </w:r>
            <w:r w:rsidR="008F555E" w:rsidRPr="00A91E9B">
              <w:t>.</w:t>
            </w:r>
            <w:r w:rsidR="008F555E" w:rsidRPr="00A91E9B">
              <w:tab/>
            </w:r>
            <w:r w:rsidR="003C2D40" w:rsidRPr="003C2D40">
              <w:t>In the last 12 months, how often did your personal doctor ask you to describe how you were going to follow these instructions?</w:t>
            </w:r>
          </w:p>
          <w:p w14:paraId="5A9494C5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111C39F6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02E85788" w14:textId="77777777" w:rsidR="008F555E" w:rsidRPr="00A91E9B" w:rsidRDefault="008F555E" w:rsidP="00253870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2672A29F" w14:textId="77777777" w:rsidR="008F555E" w:rsidRPr="00DE0C25" w:rsidRDefault="00DE0C25" w:rsidP="00253870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="008F555E"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55E"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="008F555E" w:rsidRPr="002833F9">
              <w:rPr>
                <w:rFonts w:eastAsia="Calibri"/>
              </w:rPr>
              <w:fldChar w:fldCharType="end"/>
            </w:r>
            <w:r w:rsidR="00253870">
              <w:rPr>
                <w:rFonts w:eastAsia="Calibri"/>
              </w:rPr>
              <w:tab/>
            </w:r>
            <w:r w:rsidR="008F555E"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16D579AB" w14:textId="4B27DD48" w:rsidR="008B2CEC" w:rsidRDefault="008B2CEC" w:rsidP="008B2CEC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>
              <w:t>HL11</w:t>
            </w:r>
          </w:p>
          <w:p w14:paraId="16A95FAD" w14:textId="77777777" w:rsidR="008B2CEC" w:rsidRDefault="008B2CEC" w:rsidP="008B2CEC">
            <w:pPr>
              <w:pStyle w:val="SL-FlLftSgl"/>
            </w:pPr>
          </w:p>
          <w:p w14:paraId="47DCD07F" w14:textId="7F827427" w:rsidR="00FD4186" w:rsidRDefault="00FD4186" w:rsidP="00FD4186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 xml:space="preserve">HL9 </w:t>
            </w:r>
            <w:r>
              <w:t xml:space="preserve">and </w:t>
            </w:r>
            <w:r w:rsidR="00E35BAA">
              <w:t>P-</w:t>
            </w:r>
            <w:r>
              <w:t xml:space="preserve">HL10 </w:t>
            </w:r>
            <w:r w:rsidRPr="00FD4186">
              <w:t>if using this item</w:t>
            </w:r>
          </w:p>
          <w:p w14:paraId="7AC83F6B" w14:textId="2A72A49C" w:rsidR="008F555E" w:rsidRPr="002833F9" w:rsidRDefault="008F555E" w:rsidP="008B2CEC">
            <w:pPr>
              <w:pStyle w:val="SL-FlLftSgl"/>
            </w:pPr>
          </w:p>
        </w:tc>
      </w:tr>
      <w:tr w:rsidR="008F555E" w:rsidRPr="002833F9" w14:paraId="6B360416" w14:textId="77777777" w:rsidTr="007973EE">
        <w:trPr>
          <w:cantSplit/>
        </w:trPr>
        <w:tc>
          <w:tcPr>
            <w:tcW w:w="7200" w:type="dxa"/>
          </w:tcPr>
          <w:p w14:paraId="021EAD1F" w14:textId="7BE5F599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13.</w:t>
            </w:r>
            <w:r w:rsidR="00253870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did you start a prescription medicine?</w:t>
            </w:r>
          </w:p>
          <w:p w14:paraId="73355DE8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1CF8E504" w14:textId="25D1A324" w:rsidR="008F555E" w:rsidRPr="00DE0C25" w:rsidRDefault="00DD3525" w:rsidP="00DD3525">
            <w:pPr>
              <w:pStyle w:val="A4-Supplemental1DigitRespOptBox"/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FD4186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FD4186" w:rsidRPr="003A4CE6">
              <w:rPr>
                <w:rFonts w:eastAsia="Calibri"/>
                <w:b/>
                <w:bCs/>
                <w:szCs w:val="24"/>
              </w:rPr>
              <w:t> </w:t>
            </w:r>
            <w:r w:rsidR="00FD4186">
              <w:rPr>
                <w:rFonts w:eastAsia="Calibri"/>
                <w:b/>
                <w:bCs/>
              </w:rPr>
              <w:t xml:space="preserve">If No, go to </w:t>
            </w:r>
            <w:r w:rsidR="00E35BAA">
              <w:rPr>
                <w:rFonts w:eastAsia="Calibri"/>
                <w:b/>
                <w:bCs/>
              </w:rPr>
              <w:t>P-</w:t>
            </w:r>
            <w:r w:rsidR="00FD4186">
              <w:rPr>
                <w:rFonts w:eastAsia="Calibri"/>
                <w:b/>
                <w:bCs/>
              </w:rPr>
              <w:t>HL16</w:t>
            </w:r>
          </w:p>
        </w:tc>
        <w:tc>
          <w:tcPr>
            <w:tcW w:w="3096" w:type="dxa"/>
          </w:tcPr>
          <w:p w14:paraId="13767EFB" w14:textId="60A9AD7D" w:rsidR="008F555E" w:rsidRDefault="00FD4186" w:rsidP="00DE0C25">
            <w:pPr>
              <w:pStyle w:val="SL-FlLftSgl"/>
            </w:pPr>
            <w:r>
              <w:t xml:space="preserve">After </w:t>
            </w:r>
            <w:r w:rsidR="00E35BAA">
              <w:t>P-</w:t>
            </w:r>
            <w:r w:rsidR="008B2CEC">
              <w:t>HL</w:t>
            </w:r>
            <w:r w:rsidR="008F555E" w:rsidRPr="002833F9">
              <w:t>12</w:t>
            </w:r>
          </w:p>
          <w:p w14:paraId="3B41ED36" w14:textId="4E7AAEA9" w:rsidR="008B2CEC" w:rsidRPr="002833F9" w:rsidRDefault="008B2CEC" w:rsidP="00B72226">
            <w:pPr>
              <w:pStyle w:val="SL-FlLftSgl"/>
            </w:pPr>
          </w:p>
        </w:tc>
      </w:tr>
      <w:tr w:rsidR="008F555E" w:rsidRPr="002833F9" w14:paraId="601F27E9" w14:textId="77777777" w:rsidTr="007973EE">
        <w:trPr>
          <w:cantSplit/>
        </w:trPr>
        <w:tc>
          <w:tcPr>
            <w:tcW w:w="7200" w:type="dxa"/>
          </w:tcPr>
          <w:p w14:paraId="1247A72C" w14:textId="3F45B839" w:rsidR="008F555E" w:rsidRDefault="00E35BAA" w:rsidP="00DE0C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14.</w:t>
            </w:r>
            <w:r w:rsidR="007973EE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how often did your personal doctor give you easy to understand instructions about how to take your medicines?</w:t>
            </w:r>
          </w:p>
          <w:p w14:paraId="66233136" w14:textId="77777777" w:rsidR="00DD3525" w:rsidRPr="00A91E9B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6F23CA84" w14:textId="77777777" w:rsidR="00DD3525" w:rsidRPr="00A91E9B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4B1D2B5B" w14:textId="77777777" w:rsidR="00DD3525" w:rsidRPr="00A91E9B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28821686" w14:textId="39151036" w:rsidR="008F555E" w:rsidRPr="00DE0C25" w:rsidRDefault="00DD3525" w:rsidP="00DD3525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21A6D2BF" w14:textId="135D9DC8" w:rsidR="008F555E" w:rsidRPr="002833F9" w:rsidRDefault="008F555E" w:rsidP="00DE0C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DD3525">
              <w:t>HL13</w:t>
            </w:r>
          </w:p>
          <w:p w14:paraId="1846696F" w14:textId="77777777" w:rsidR="008F555E" w:rsidRDefault="008F555E" w:rsidP="00DE0C25">
            <w:pPr>
              <w:pStyle w:val="SL-FlLftSgl"/>
            </w:pPr>
          </w:p>
          <w:p w14:paraId="17EFA87B" w14:textId="07C55AE7" w:rsidR="00FD4186" w:rsidRPr="002833F9" w:rsidRDefault="00FD4186" w:rsidP="00DE0C25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>HL13 if using this item</w:t>
            </w:r>
          </w:p>
        </w:tc>
      </w:tr>
      <w:tr w:rsidR="00D41DBB" w:rsidRPr="002833F9" w14:paraId="7A1F4C6E" w14:textId="77777777" w:rsidTr="007973EE">
        <w:trPr>
          <w:cantSplit/>
        </w:trPr>
        <w:tc>
          <w:tcPr>
            <w:tcW w:w="7200" w:type="dxa"/>
          </w:tcPr>
          <w:p w14:paraId="264AFC73" w14:textId="72E1FC35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HL15.</w:t>
            </w:r>
            <w:r w:rsidR="00D41DBB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how often did your personal doctor explain the possible side effects of your medicines in a way that was easy to understand?</w:t>
            </w:r>
          </w:p>
          <w:p w14:paraId="25C38359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5892B051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0E82FC1B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520E41C5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07FDF19F" w14:textId="1D3340D5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HL14</w:t>
            </w:r>
          </w:p>
          <w:p w14:paraId="342B0614" w14:textId="77777777" w:rsidR="00D41DBB" w:rsidRPr="002833F9" w:rsidRDefault="00D41DBB" w:rsidP="00D41DBB">
            <w:pPr>
              <w:pStyle w:val="SL-FlLftSgl"/>
            </w:pPr>
          </w:p>
          <w:p w14:paraId="7194F246" w14:textId="32691239" w:rsidR="00D41DBB" w:rsidRPr="002833F9" w:rsidRDefault="00FD4186" w:rsidP="00D41DBB">
            <w:pPr>
              <w:pStyle w:val="SL-FlLftSgl"/>
            </w:pPr>
            <w:r w:rsidRPr="00FD4186">
              <w:t xml:space="preserve">Must use </w:t>
            </w:r>
            <w:r w:rsidR="00E35BAA">
              <w:t>P-</w:t>
            </w:r>
            <w:r w:rsidRPr="00FD4186">
              <w:t>HL13 if using this item</w:t>
            </w:r>
          </w:p>
        </w:tc>
      </w:tr>
      <w:tr w:rsidR="00D41DBB" w:rsidRPr="002833F9" w14:paraId="26D6DB21" w14:textId="77777777" w:rsidTr="007973EE">
        <w:trPr>
          <w:cantSplit/>
        </w:trPr>
        <w:tc>
          <w:tcPr>
            <w:tcW w:w="7200" w:type="dxa"/>
          </w:tcPr>
          <w:p w14:paraId="1DC41279" w14:textId="0A8F5146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HL16.</w:t>
            </w:r>
            <w:r w:rsidR="00D41DBB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did your personal doctor order a blood test, x-ray, or other test for you?</w:t>
            </w:r>
          </w:p>
          <w:p w14:paraId="55F0813D" w14:textId="77777777" w:rsidR="00FD4186" w:rsidRDefault="00FD4186" w:rsidP="00FD4186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68F14F25" w14:textId="23D5F34F" w:rsidR="00D41DBB" w:rsidRPr="00DE0C25" w:rsidRDefault="00FD4186" w:rsidP="00FD4186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>If No, go to core question 17</w:t>
            </w:r>
          </w:p>
        </w:tc>
        <w:tc>
          <w:tcPr>
            <w:tcW w:w="3096" w:type="dxa"/>
          </w:tcPr>
          <w:p w14:paraId="0C76265F" w14:textId="4B20CC80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HL15</w:t>
            </w:r>
          </w:p>
          <w:p w14:paraId="2BAABB84" w14:textId="77777777" w:rsidR="00D41DBB" w:rsidRPr="002833F9" w:rsidRDefault="00D41DBB" w:rsidP="00D41DBB">
            <w:pPr>
              <w:pStyle w:val="SL-FlLftSgl"/>
            </w:pPr>
          </w:p>
          <w:p w14:paraId="4FE888D9" w14:textId="3AE8796E" w:rsidR="00D41DBB" w:rsidRPr="002833F9" w:rsidRDefault="00D41DBB" w:rsidP="00D41DBB">
            <w:pPr>
              <w:pStyle w:val="SL-FlLftSgl"/>
            </w:pPr>
          </w:p>
        </w:tc>
      </w:tr>
      <w:tr w:rsidR="00D41DBB" w:rsidRPr="002833F9" w14:paraId="1B4963B2" w14:textId="77777777" w:rsidTr="007973EE">
        <w:trPr>
          <w:cantSplit/>
        </w:trPr>
        <w:tc>
          <w:tcPr>
            <w:tcW w:w="7200" w:type="dxa"/>
          </w:tcPr>
          <w:p w14:paraId="1BA142DA" w14:textId="00022A28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HL17.</w:t>
            </w:r>
            <w:r w:rsidR="00D41DBB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before you had a blood test, x-ray, or other test, how often did your personal doctor explain what it was for?</w:t>
            </w:r>
          </w:p>
          <w:p w14:paraId="148E7213" w14:textId="3E39BEE1" w:rsidR="00D41DBB" w:rsidRPr="00A91E9B" w:rsidRDefault="00D41DBB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  <w:r w:rsidR="00DD3525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DD3525" w:rsidRPr="003A4CE6">
              <w:rPr>
                <w:rFonts w:eastAsia="Calibri"/>
                <w:b/>
                <w:bCs/>
                <w:szCs w:val="24"/>
              </w:rPr>
              <w:t> </w:t>
            </w:r>
            <w:r w:rsidR="00DD3525">
              <w:rPr>
                <w:rFonts w:eastAsia="Calibri"/>
                <w:b/>
                <w:bCs/>
              </w:rPr>
              <w:t xml:space="preserve">If Never, go to </w:t>
            </w:r>
            <w:r w:rsidR="00E35BAA">
              <w:rPr>
                <w:rFonts w:eastAsia="Calibri"/>
                <w:b/>
                <w:bCs/>
              </w:rPr>
              <w:t>P-</w:t>
            </w:r>
            <w:r w:rsidR="00DD3525">
              <w:rPr>
                <w:rFonts w:eastAsia="Calibri"/>
                <w:b/>
                <w:bCs/>
              </w:rPr>
              <w:t>HL19</w:t>
            </w:r>
          </w:p>
          <w:p w14:paraId="37BB0451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1CA160DC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760D8BB2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00B51937" w14:textId="091E3559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HL16</w:t>
            </w:r>
          </w:p>
          <w:p w14:paraId="3E94F5AC" w14:textId="77777777" w:rsidR="00D41DBB" w:rsidRPr="002833F9" w:rsidRDefault="00D41DBB" w:rsidP="00D41DBB">
            <w:pPr>
              <w:pStyle w:val="SL-FlLftSgl"/>
            </w:pPr>
          </w:p>
          <w:p w14:paraId="73A1A525" w14:textId="4FA6185A" w:rsidR="00D41DBB" w:rsidRPr="002833F9" w:rsidRDefault="00D41DBB" w:rsidP="00D41DBB">
            <w:pPr>
              <w:pStyle w:val="SL-FlLftSgl"/>
            </w:pPr>
          </w:p>
        </w:tc>
      </w:tr>
      <w:tr w:rsidR="00D41DBB" w:rsidRPr="002833F9" w14:paraId="42A9FA87" w14:textId="77777777" w:rsidTr="007973EE">
        <w:trPr>
          <w:cantSplit/>
        </w:trPr>
        <w:tc>
          <w:tcPr>
            <w:tcW w:w="7200" w:type="dxa"/>
          </w:tcPr>
          <w:p w14:paraId="698262D4" w14:textId="7A3F8FCE" w:rsidR="00D41DBB" w:rsidRDefault="00E35BAA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D41DBB">
              <w:rPr>
                <w:rFonts w:eastAsia="Calibri"/>
                <w:b/>
              </w:rPr>
              <w:t>HL18.</w:t>
            </w:r>
            <w:r w:rsidR="00D41DBB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how often was the explanation of what the test was for easy to understand?</w:t>
            </w:r>
          </w:p>
          <w:p w14:paraId="4A163D93" w14:textId="4221EFE2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52451315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3EF9EEEF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15502CA8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3FCDD6BD" w14:textId="018F1F3E" w:rsidR="00D41DBB" w:rsidRPr="002833F9" w:rsidRDefault="00D41DBB" w:rsidP="00D41DBB">
            <w:pPr>
              <w:pStyle w:val="SL-FlLftSgl"/>
            </w:pPr>
            <w:r w:rsidRPr="002833F9">
              <w:t>After</w:t>
            </w:r>
            <w:r w:rsidR="00DD3525">
              <w:t xml:space="preserve"> </w:t>
            </w:r>
            <w:r w:rsidR="00E35BAA">
              <w:t>P-</w:t>
            </w:r>
            <w:r w:rsidR="00DD3525">
              <w:t>HL17</w:t>
            </w:r>
          </w:p>
          <w:p w14:paraId="56B3E2DB" w14:textId="77777777" w:rsidR="00D41DBB" w:rsidRPr="002833F9" w:rsidRDefault="00D41DBB" w:rsidP="00D41DBB">
            <w:pPr>
              <w:pStyle w:val="SL-FlLftSgl"/>
            </w:pPr>
          </w:p>
          <w:p w14:paraId="4E12CF5D" w14:textId="656E26ED" w:rsidR="00D41DBB" w:rsidRPr="002833F9" w:rsidRDefault="00D41DBB" w:rsidP="00D41DBB">
            <w:pPr>
              <w:pStyle w:val="SL-FlLftSgl"/>
            </w:pPr>
          </w:p>
        </w:tc>
      </w:tr>
      <w:tr w:rsidR="00D41DBB" w:rsidRPr="002833F9" w14:paraId="2FF3517E" w14:textId="77777777" w:rsidTr="007973EE">
        <w:trPr>
          <w:cantSplit/>
        </w:trPr>
        <w:tc>
          <w:tcPr>
            <w:tcW w:w="7200" w:type="dxa"/>
          </w:tcPr>
          <w:p w14:paraId="0DFCDB6C" w14:textId="57177B5A" w:rsidR="00D41DBB" w:rsidRDefault="00BB03E7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HL19.</w:t>
            </w:r>
            <w:r w:rsidR="00D41DBB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when your personal doctor ordered a blood test, x-ray, or other test for you, how often did someone from your personal doctor's office follow up to give you those test results?</w:t>
            </w:r>
          </w:p>
          <w:p w14:paraId="387A7190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4C63650C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1C285EFE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53D103C0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1489AF8C" w14:textId="6006C7F7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HL18</w:t>
            </w:r>
          </w:p>
          <w:p w14:paraId="01205CB0" w14:textId="77777777" w:rsidR="00D41DBB" w:rsidRPr="002833F9" w:rsidRDefault="00D41DBB" w:rsidP="00D41DBB">
            <w:pPr>
              <w:pStyle w:val="SL-FlLftSgl"/>
            </w:pPr>
          </w:p>
          <w:p w14:paraId="519082B6" w14:textId="49AE850A" w:rsidR="00D41DBB" w:rsidRPr="002833F9" w:rsidRDefault="00FD4186" w:rsidP="00E35BAA">
            <w:pPr>
              <w:pStyle w:val="SL-FlLftSgl"/>
            </w:pPr>
            <w:r>
              <w:t xml:space="preserve">Must use with </w:t>
            </w:r>
            <w:r w:rsidR="00E35BAA">
              <w:t>P-</w:t>
            </w:r>
            <w:r>
              <w:t>HL16 if using this it</w:t>
            </w:r>
            <w:r w:rsidR="00E35BAA">
              <w:t>e</w:t>
            </w:r>
            <w:r>
              <w:t>m</w:t>
            </w:r>
          </w:p>
        </w:tc>
      </w:tr>
      <w:tr w:rsidR="00D41DBB" w:rsidRPr="002833F9" w14:paraId="74EDF695" w14:textId="77777777" w:rsidTr="007973EE">
        <w:trPr>
          <w:cantSplit/>
        </w:trPr>
        <w:tc>
          <w:tcPr>
            <w:tcW w:w="7200" w:type="dxa"/>
          </w:tcPr>
          <w:p w14:paraId="248A17C1" w14:textId="0941C60B" w:rsidR="00D41DBB" w:rsidRDefault="00BB03E7" w:rsidP="00D41DBB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41DBB">
              <w:rPr>
                <w:rFonts w:eastAsia="Calibri"/>
                <w:b/>
              </w:rPr>
              <w:t>HL20.</w:t>
            </w:r>
            <w:r w:rsidR="00D41DBB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how often were the results of your blood test, x-ray, or other test easy to understand?</w:t>
            </w:r>
          </w:p>
          <w:p w14:paraId="60BE1DCE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788A47BE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6BEF310B" w14:textId="77777777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523957EC" w14:textId="77777777" w:rsidR="00D41DBB" w:rsidRPr="00DE0C25" w:rsidRDefault="00D41DBB" w:rsidP="00D41DBB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7CEEEC58" w14:textId="507105FF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DD3525">
              <w:t>HL19</w:t>
            </w:r>
          </w:p>
        </w:tc>
      </w:tr>
      <w:tr w:rsidR="00DD3525" w:rsidRPr="002833F9" w14:paraId="15297542" w14:textId="77777777" w:rsidTr="00DD3525">
        <w:trPr>
          <w:cantSplit/>
        </w:trPr>
        <w:tc>
          <w:tcPr>
            <w:tcW w:w="7200" w:type="dxa"/>
          </w:tcPr>
          <w:p w14:paraId="4C793D95" w14:textId="39F52589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D3525">
              <w:rPr>
                <w:rFonts w:eastAsia="Calibri"/>
                <w:b/>
              </w:rPr>
              <w:t>HL21.</w:t>
            </w:r>
            <w:r w:rsidR="00DD3525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how often was the information you got from your health plan's customer service easy to understand?</w:t>
            </w:r>
          </w:p>
          <w:p w14:paraId="623C6341" w14:textId="77777777" w:rsidR="00DD3525" w:rsidRPr="00A91E9B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Never</w:t>
            </w:r>
          </w:p>
          <w:p w14:paraId="41B8A48E" w14:textId="77777777" w:rsidR="00DD3525" w:rsidRPr="00A91E9B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2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Sometimes</w:t>
            </w:r>
          </w:p>
          <w:p w14:paraId="638DC3A9" w14:textId="77777777" w:rsidR="00DD3525" w:rsidRPr="00A91E9B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3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Usually</w:t>
            </w:r>
          </w:p>
          <w:p w14:paraId="50980FB2" w14:textId="77777777" w:rsidR="00DD3525" w:rsidRPr="00DE0C25" w:rsidRDefault="00DD3525" w:rsidP="00DD3525">
            <w:pPr>
              <w:pStyle w:val="A4-Supplemental1DigitRespOptBox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lastRenderedPageBreak/>
              <w:t>4</w:t>
            </w:r>
            <w:r w:rsidRPr="002833F9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 w:rsidRPr="002833F9">
              <w:rPr>
                <w:rFonts w:eastAsia="Calibri"/>
              </w:rPr>
              <w:t>Always</w:t>
            </w:r>
          </w:p>
        </w:tc>
        <w:tc>
          <w:tcPr>
            <w:tcW w:w="3096" w:type="dxa"/>
          </w:tcPr>
          <w:p w14:paraId="749F0FAE" w14:textId="26856D1E" w:rsidR="00DD3525" w:rsidRPr="002833F9" w:rsidRDefault="00DD3525" w:rsidP="00DD3525">
            <w:pPr>
              <w:pStyle w:val="SL-FlLftSgl"/>
            </w:pPr>
            <w:r w:rsidRPr="002833F9">
              <w:lastRenderedPageBreak/>
              <w:t xml:space="preserve">After </w:t>
            </w:r>
            <w:r>
              <w:t>core question 22</w:t>
            </w:r>
          </w:p>
        </w:tc>
      </w:tr>
      <w:tr w:rsidR="00DD3525" w:rsidRPr="002833F9" w14:paraId="410D76DD" w14:textId="77777777" w:rsidTr="00DD3525">
        <w:trPr>
          <w:cantSplit/>
        </w:trPr>
        <w:tc>
          <w:tcPr>
            <w:tcW w:w="7200" w:type="dxa"/>
          </w:tcPr>
          <w:p w14:paraId="1E30A1ED" w14:textId="59DBFBFD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D3525">
              <w:rPr>
                <w:rFonts w:eastAsia="Calibri"/>
                <w:b/>
              </w:rPr>
              <w:t>HL22.</w:t>
            </w:r>
            <w:r w:rsidR="00DD3525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In the last 12 months, did you look for any information about how your health plan works?</w:t>
            </w:r>
          </w:p>
          <w:p w14:paraId="46CF7FE9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1C5B51AA" w14:textId="6FDF8AAE" w:rsidR="00DD3525" w:rsidRPr="00DE0C25" w:rsidRDefault="00DD3525" w:rsidP="00DD352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HL32</w:t>
            </w:r>
          </w:p>
        </w:tc>
        <w:tc>
          <w:tcPr>
            <w:tcW w:w="3096" w:type="dxa"/>
          </w:tcPr>
          <w:p w14:paraId="5AB83DEF" w14:textId="77777777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>
              <w:t>core question 26</w:t>
            </w:r>
          </w:p>
          <w:p w14:paraId="78141BE1" w14:textId="77777777" w:rsidR="00DD3525" w:rsidRDefault="00DD3525" w:rsidP="00DD3525">
            <w:pPr>
              <w:pStyle w:val="SL-FlLftSgl"/>
            </w:pPr>
          </w:p>
          <w:p w14:paraId="7658A060" w14:textId="41A3FE87" w:rsidR="00DD3525" w:rsidRPr="002833F9" w:rsidRDefault="00DD3525" w:rsidP="00DD3525">
            <w:pPr>
              <w:pStyle w:val="SL-FlLftSgl"/>
            </w:pPr>
            <w:r>
              <w:t xml:space="preserve">Do not use if using </w:t>
            </w:r>
            <w:r w:rsidR="00E35BAA">
              <w:t>P-</w:t>
            </w:r>
            <w:r>
              <w:t xml:space="preserve">HL27 or </w:t>
            </w:r>
            <w:r w:rsidR="00E35BAA">
              <w:t>P-</w:t>
            </w:r>
            <w:r>
              <w:t>HL53</w:t>
            </w:r>
          </w:p>
        </w:tc>
      </w:tr>
      <w:tr w:rsidR="00DD3525" w:rsidRPr="002833F9" w14:paraId="333298F8" w14:textId="77777777" w:rsidTr="00DD3525">
        <w:trPr>
          <w:cantSplit/>
        </w:trPr>
        <w:tc>
          <w:tcPr>
            <w:tcW w:w="7200" w:type="dxa"/>
          </w:tcPr>
          <w:p w14:paraId="4708DE42" w14:textId="1DA377A7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DD3525">
              <w:rPr>
                <w:rFonts w:eastAsia="Calibri"/>
                <w:b/>
              </w:rPr>
              <w:t>HL23.</w:t>
            </w:r>
            <w:r w:rsidR="00DD3525">
              <w:rPr>
                <w:rFonts w:eastAsia="Calibri"/>
                <w:b/>
              </w:rPr>
              <w:tab/>
            </w:r>
            <w:r w:rsidR="00DD3525" w:rsidRPr="00DD3525">
              <w:rPr>
                <w:rFonts w:eastAsia="Calibri"/>
              </w:rPr>
              <w:t>Did you find the information you needed about how your health plan works?</w:t>
            </w:r>
          </w:p>
          <w:p w14:paraId="43DCC91F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3DC27ED5" w14:textId="2BA7ECB7" w:rsidR="00DD3525" w:rsidRPr="00DE0C25" w:rsidRDefault="00DD3525" w:rsidP="00DD352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HL32</w:t>
            </w:r>
          </w:p>
        </w:tc>
        <w:tc>
          <w:tcPr>
            <w:tcW w:w="3096" w:type="dxa"/>
          </w:tcPr>
          <w:p w14:paraId="42CD42F2" w14:textId="645557AC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HL22</w:t>
            </w:r>
          </w:p>
          <w:p w14:paraId="368D6CB8" w14:textId="77777777" w:rsidR="00DD3525" w:rsidRDefault="00DD3525" w:rsidP="00DD3525">
            <w:pPr>
              <w:pStyle w:val="SL-FlLftSgl"/>
            </w:pPr>
          </w:p>
          <w:p w14:paraId="69887663" w14:textId="706EC4CD" w:rsidR="00DD3525" w:rsidRPr="002833F9" w:rsidRDefault="00DD3525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HL22 if using this item</w:t>
            </w:r>
          </w:p>
        </w:tc>
      </w:tr>
      <w:tr w:rsidR="00DD3525" w:rsidRPr="002833F9" w14:paraId="2354423C" w14:textId="77777777" w:rsidTr="00DD3525">
        <w:trPr>
          <w:cantSplit/>
        </w:trPr>
        <w:tc>
          <w:tcPr>
            <w:tcW w:w="7200" w:type="dxa"/>
          </w:tcPr>
          <w:p w14:paraId="4C313369" w14:textId="596BA312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HL24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Was the information about how your health plan works easy to understand?</w:t>
            </w:r>
          </w:p>
          <w:p w14:paraId="168E3377" w14:textId="54383F7D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  <w:r w:rsidR="00BA4D2E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BA4D2E" w:rsidRPr="003A4CE6">
              <w:rPr>
                <w:rFonts w:eastAsia="Calibri"/>
                <w:b/>
                <w:bCs/>
                <w:szCs w:val="24"/>
              </w:rPr>
              <w:t> </w:t>
            </w:r>
            <w:r w:rsidR="00BA4D2E">
              <w:rPr>
                <w:rFonts w:eastAsia="Calibri"/>
                <w:b/>
                <w:bCs/>
              </w:rPr>
              <w:t xml:space="preserve">If Yes, go to </w:t>
            </w:r>
            <w:r w:rsidR="00BB03E7">
              <w:rPr>
                <w:rFonts w:eastAsia="Calibri"/>
                <w:b/>
                <w:bCs/>
              </w:rPr>
              <w:t>P-</w:t>
            </w:r>
            <w:r w:rsidR="00BA4D2E">
              <w:rPr>
                <w:rFonts w:eastAsia="Calibri"/>
                <w:b/>
                <w:bCs/>
              </w:rPr>
              <w:t>HL32</w:t>
            </w:r>
          </w:p>
          <w:p w14:paraId="68591A6B" w14:textId="4909FAA7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D5771EF" w14:textId="214DDDB2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HL23</w:t>
            </w:r>
          </w:p>
          <w:p w14:paraId="5EBAA95A" w14:textId="77777777" w:rsidR="00DD3525" w:rsidRDefault="00DD3525" w:rsidP="00DD3525">
            <w:pPr>
              <w:pStyle w:val="SL-FlLftSgl"/>
            </w:pPr>
          </w:p>
          <w:p w14:paraId="39FFBF22" w14:textId="638059A9" w:rsidR="00DD3525" w:rsidRPr="002833F9" w:rsidRDefault="00DD3525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HL22 </w:t>
            </w:r>
            <w:r w:rsidR="00BA4D2E">
              <w:t xml:space="preserve">and </w:t>
            </w:r>
            <w:r w:rsidR="00E35BAA">
              <w:t>P-</w:t>
            </w:r>
            <w:r w:rsidR="00BA4D2E">
              <w:t xml:space="preserve">HL23 </w:t>
            </w:r>
            <w:r>
              <w:t>if using this item</w:t>
            </w:r>
          </w:p>
        </w:tc>
      </w:tr>
      <w:tr w:rsidR="00DD3525" w:rsidRPr="002833F9" w14:paraId="183F9775" w14:textId="77777777" w:rsidTr="00DD3525">
        <w:trPr>
          <w:cantSplit/>
        </w:trPr>
        <w:tc>
          <w:tcPr>
            <w:tcW w:w="7200" w:type="dxa"/>
          </w:tcPr>
          <w:p w14:paraId="5FB32E22" w14:textId="27975225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HL25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Was there too much information about how your health plan works?</w:t>
            </w:r>
          </w:p>
          <w:p w14:paraId="77FDBE11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5C718BB5" w14:textId="211DEDCE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B099093" w14:textId="2E1FB5FF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HL24</w:t>
            </w:r>
          </w:p>
          <w:p w14:paraId="08FC0783" w14:textId="77777777" w:rsidR="00DD3525" w:rsidRDefault="00DD3525" w:rsidP="00DD3525">
            <w:pPr>
              <w:pStyle w:val="SL-FlLftSgl"/>
            </w:pPr>
          </w:p>
          <w:p w14:paraId="47B8D13B" w14:textId="78522F8C" w:rsidR="00DD3525" w:rsidRPr="002833F9" w:rsidRDefault="00DD3525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HL22</w:t>
            </w:r>
            <w:r w:rsidR="00BA4D2E">
              <w:t xml:space="preserve">, </w:t>
            </w:r>
            <w:r w:rsidR="00E35BAA">
              <w:t>P-</w:t>
            </w:r>
            <w:r w:rsidR="00BA4D2E">
              <w:t xml:space="preserve">HL23, and </w:t>
            </w:r>
            <w:r w:rsidR="00E35BAA">
              <w:t>P-</w:t>
            </w:r>
            <w:r w:rsidR="00BA4D2E">
              <w:t>HL24</w:t>
            </w:r>
            <w:r>
              <w:t xml:space="preserve"> if using this item</w:t>
            </w:r>
          </w:p>
        </w:tc>
      </w:tr>
      <w:tr w:rsidR="00DD3525" w:rsidRPr="002833F9" w14:paraId="62DDD8CE" w14:textId="77777777" w:rsidTr="00DD3525">
        <w:trPr>
          <w:cantSplit/>
        </w:trPr>
        <w:tc>
          <w:tcPr>
            <w:tcW w:w="7200" w:type="dxa"/>
          </w:tcPr>
          <w:p w14:paraId="6A6E3659" w14:textId="060DBAEF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HL26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Was the information about how your health plan works confusing?</w:t>
            </w:r>
          </w:p>
          <w:p w14:paraId="2127E1FE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12158D6A" w14:textId="3BDBFBCB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5FDEE190" w14:textId="470F2414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HL25</w:t>
            </w:r>
          </w:p>
          <w:p w14:paraId="04804B26" w14:textId="77777777" w:rsidR="00DD3525" w:rsidRDefault="00DD3525" w:rsidP="00DD3525">
            <w:pPr>
              <w:pStyle w:val="SL-FlLftSgl"/>
            </w:pPr>
          </w:p>
          <w:p w14:paraId="48CFB19E" w14:textId="732A1E83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HL22, </w:t>
            </w:r>
            <w:r w:rsidR="00E35BAA">
              <w:t>P-</w:t>
            </w:r>
            <w:r>
              <w:t xml:space="preserve">HL23, and </w:t>
            </w:r>
            <w:r w:rsidR="00E35BAA">
              <w:t>P-</w:t>
            </w:r>
            <w:r>
              <w:t>HL24 if using this item</w:t>
            </w:r>
          </w:p>
        </w:tc>
      </w:tr>
      <w:tr w:rsidR="00DD3525" w:rsidRPr="002833F9" w14:paraId="58E587D9" w14:textId="77777777" w:rsidTr="00DD3525">
        <w:trPr>
          <w:cantSplit/>
        </w:trPr>
        <w:tc>
          <w:tcPr>
            <w:tcW w:w="7200" w:type="dxa"/>
          </w:tcPr>
          <w:p w14:paraId="7B0952F5" w14:textId="7C928900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HL27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In the last 12 months, did you look for any information about your health plan's coverage and benefits?</w:t>
            </w:r>
          </w:p>
          <w:p w14:paraId="2FC07FC9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6F30263" w14:textId="49807818" w:rsidR="00DD3525" w:rsidRPr="00DE0C25" w:rsidRDefault="00DD3525" w:rsidP="00DD352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lastRenderedPageBreak/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HL32</w:t>
            </w:r>
          </w:p>
        </w:tc>
        <w:tc>
          <w:tcPr>
            <w:tcW w:w="3096" w:type="dxa"/>
          </w:tcPr>
          <w:p w14:paraId="33AF4491" w14:textId="0CDFAC1D" w:rsidR="00DD3525" w:rsidRDefault="00DD3525" w:rsidP="00DD3525">
            <w:pPr>
              <w:pStyle w:val="SL-FlLftSgl"/>
            </w:pPr>
            <w:r w:rsidRPr="002833F9">
              <w:lastRenderedPageBreak/>
              <w:t xml:space="preserve">After </w:t>
            </w:r>
            <w:r w:rsidR="00BA4D2E">
              <w:t>core question 26</w:t>
            </w:r>
          </w:p>
          <w:p w14:paraId="65E635C8" w14:textId="77777777" w:rsidR="00DD3525" w:rsidRDefault="00DD3525" w:rsidP="00DD3525">
            <w:pPr>
              <w:pStyle w:val="SL-FlLftSgl"/>
            </w:pPr>
          </w:p>
          <w:p w14:paraId="4BAA21F5" w14:textId="21C9BAE8" w:rsidR="00DD3525" w:rsidRPr="002833F9" w:rsidRDefault="00BA4D2E" w:rsidP="00DD3525">
            <w:pPr>
              <w:pStyle w:val="SL-FlLftSgl"/>
            </w:pPr>
            <w:r>
              <w:t xml:space="preserve">Do not use if using </w:t>
            </w:r>
            <w:r w:rsidR="00E35BAA">
              <w:t>P-</w:t>
            </w:r>
            <w:r>
              <w:t xml:space="preserve">HL22 or </w:t>
            </w:r>
            <w:r w:rsidR="00E35BAA">
              <w:t>P-</w:t>
            </w:r>
            <w:r>
              <w:t>HL53</w:t>
            </w:r>
          </w:p>
        </w:tc>
      </w:tr>
      <w:tr w:rsidR="00DD3525" w:rsidRPr="002833F9" w14:paraId="1EC2985C" w14:textId="77777777" w:rsidTr="00DD3525">
        <w:trPr>
          <w:cantSplit/>
        </w:trPr>
        <w:tc>
          <w:tcPr>
            <w:tcW w:w="7200" w:type="dxa"/>
          </w:tcPr>
          <w:p w14:paraId="4D7B5A28" w14:textId="6D798C1C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HL28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Did you find the information you needed about your health plan’s coverage and benefits?</w:t>
            </w:r>
          </w:p>
          <w:p w14:paraId="103E9610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4C0F9C02" w14:textId="6F0315F9" w:rsidR="00DD3525" w:rsidRPr="00DE0C25" w:rsidRDefault="00DD3525" w:rsidP="00DD3525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HL32</w:t>
            </w:r>
          </w:p>
        </w:tc>
        <w:tc>
          <w:tcPr>
            <w:tcW w:w="3096" w:type="dxa"/>
          </w:tcPr>
          <w:p w14:paraId="0DE0DB69" w14:textId="3D66685C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HL27</w:t>
            </w:r>
          </w:p>
          <w:p w14:paraId="064E0717" w14:textId="77777777" w:rsidR="00DD3525" w:rsidRDefault="00DD3525" w:rsidP="00DD3525">
            <w:pPr>
              <w:pStyle w:val="SL-FlLftSgl"/>
            </w:pPr>
          </w:p>
          <w:p w14:paraId="7A72BCD1" w14:textId="0AB31C5C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HL27</w:t>
            </w:r>
            <w:r w:rsidR="00DD3525">
              <w:t xml:space="preserve"> if using this item</w:t>
            </w:r>
          </w:p>
        </w:tc>
      </w:tr>
      <w:tr w:rsidR="00DD3525" w:rsidRPr="002833F9" w14:paraId="71FEA1BF" w14:textId="77777777" w:rsidTr="00DD3525">
        <w:trPr>
          <w:cantSplit/>
        </w:trPr>
        <w:tc>
          <w:tcPr>
            <w:tcW w:w="7200" w:type="dxa"/>
          </w:tcPr>
          <w:p w14:paraId="2678A85E" w14:textId="02E90ED3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HL29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Was the information about your health plan’s coverage and benefits easy to understand?</w:t>
            </w:r>
          </w:p>
          <w:p w14:paraId="7DDFF656" w14:textId="2F78D244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  <w:r w:rsidR="00BA4D2E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BA4D2E" w:rsidRPr="003A4CE6">
              <w:rPr>
                <w:rFonts w:eastAsia="Calibri"/>
                <w:b/>
                <w:bCs/>
                <w:szCs w:val="24"/>
              </w:rPr>
              <w:t> </w:t>
            </w:r>
            <w:r w:rsidR="00BA4D2E">
              <w:rPr>
                <w:rFonts w:eastAsia="Calibri"/>
                <w:b/>
                <w:bCs/>
              </w:rPr>
              <w:t xml:space="preserve">If Yes, go to </w:t>
            </w:r>
            <w:r w:rsidR="00BB03E7">
              <w:rPr>
                <w:rFonts w:eastAsia="Calibri"/>
                <w:b/>
                <w:bCs/>
              </w:rPr>
              <w:t>P-</w:t>
            </w:r>
            <w:r w:rsidR="00BA4D2E">
              <w:rPr>
                <w:rFonts w:eastAsia="Calibri"/>
                <w:b/>
                <w:bCs/>
              </w:rPr>
              <w:t>HL32</w:t>
            </w:r>
          </w:p>
          <w:p w14:paraId="13FA396E" w14:textId="10670141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179F1EE" w14:textId="06C2CD5B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HL28</w:t>
            </w:r>
          </w:p>
          <w:p w14:paraId="3E42D715" w14:textId="77777777" w:rsidR="00DD3525" w:rsidRDefault="00DD3525" w:rsidP="00DD3525">
            <w:pPr>
              <w:pStyle w:val="SL-FlLftSgl"/>
            </w:pPr>
          </w:p>
          <w:p w14:paraId="25420D22" w14:textId="000CBB9D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HL27 and </w:t>
            </w:r>
            <w:r w:rsidR="00E35BAA">
              <w:t>P-</w:t>
            </w:r>
            <w:r>
              <w:t>HL28</w:t>
            </w:r>
            <w:r w:rsidR="00DD3525">
              <w:t xml:space="preserve"> if using this item</w:t>
            </w:r>
          </w:p>
        </w:tc>
      </w:tr>
      <w:tr w:rsidR="00DD3525" w:rsidRPr="002833F9" w14:paraId="4705625E" w14:textId="77777777" w:rsidTr="00DD3525">
        <w:trPr>
          <w:cantSplit/>
        </w:trPr>
        <w:tc>
          <w:tcPr>
            <w:tcW w:w="7200" w:type="dxa"/>
          </w:tcPr>
          <w:p w14:paraId="1F3C7D2D" w14:textId="3CE8ED59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BA4D2E">
              <w:rPr>
                <w:rFonts w:eastAsia="Calibri"/>
                <w:b/>
              </w:rPr>
              <w:t>HL30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Was there too much information about your health plan’s coverage and benefits?</w:t>
            </w:r>
          </w:p>
          <w:p w14:paraId="6E9AEA2E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4816E7D0" w14:textId="5305771F" w:rsidR="00DD3525" w:rsidRPr="00DE0C25" w:rsidRDefault="00DD3525" w:rsidP="00BA4D2E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1C7EF34" w14:textId="70A4C3D8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BA4D2E">
              <w:t>HL29</w:t>
            </w:r>
          </w:p>
          <w:p w14:paraId="5E307328" w14:textId="77777777" w:rsidR="00DD3525" w:rsidRDefault="00DD3525" w:rsidP="00DD3525">
            <w:pPr>
              <w:pStyle w:val="SL-FlLftSgl"/>
            </w:pPr>
          </w:p>
          <w:p w14:paraId="03BEBA80" w14:textId="3851554C" w:rsidR="00DD3525" w:rsidRPr="002833F9" w:rsidRDefault="00BA4D2E" w:rsidP="00DD3525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HL27, </w:t>
            </w:r>
            <w:r w:rsidR="00E35BAA">
              <w:t>P-</w:t>
            </w:r>
            <w:r>
              <w:t xml:space="preserve">HL28, and </w:t>
            </w:r>
            <w:r w:rsidR="00E35BAA">
              <w:t>P-</w:t>
            </w:r>
            <w:r>
              <w:t>HL29</w:t>
            </w:r>
            <w:r w:rsidR="00DD3525">
              <w:t xml:space="preserve"> if using this item</w:t>
            </w:r>
          </w:p>
        </w:tc>
      </w:tr>
      <w:tr w:rsidR="00DD3525" w:rsidRPr="002833F9" w14:paraId="6327DFD5" w14:textId="77777777" w:rsidTr="00DD3525">
        <w:trPr>
          <w:cantSplit/>
        </w:trPr>
        <w:tc>
          <w:tcPr>
            <w:tcW w:w="7200" w:type="dxa"/>
          </w:tcPr>
          <w:p w14:paraId="657D54A7" w14:textId="1CC19917" w:rsidR="00DD3525" w:rsidRDefault="00BB03E7" w:rsidP="00DD3525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HL31</w:t>
            </w:r>
            <w:r w:rsidR="00DD3525">
              <w:rPr>
                <w:rFonts w:eastAsia="Calibri"/>
                <w:b/>
              </w:rPr>
              <w:t>.</w:t>
            </w:r>
            <w:r w:rsidR="00DD3525">
              <w:rPr>
                <w:rFonts w:eastAsia="Calibri"/>
                <w:b/>
              </w:rPr>
              <w:tab/>
            </w:r>
            <w:r w:rsidR="00BA4D2E" w:rsidRPr="00BA4D2E">
              <w:rPr>
                <w:rFonts w:eastAsia="Calibri"/>
              </w:rPr>
              <w:t>Was the information about your health plan’s coverage and benefits confusing?</w:t>
            </w:r>
          </w:p>
          <w:p w14:paraId="14256F26" w14:textId="77777777" w:rsidR="00DD3525" w:rsidRDefault="00DD3525" w:rsidP="00DD3525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B25CE88" w14:textId="2B4C7C71" w:rsidR="00DD3525" w:rsidRPr="00DE0C25" w:rsidRDefault="00DD3525" w:rsidP="00ED6897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74712D6A" w14:textId="623EB3E3" w:rsidR="00DD3525" w:rsidRDefault="00DD3525" w:rsidP="00DD3525">
            <w:pPr>
              <w:pStyle w:val="SL-FlLftSgl"/>
            </w:pPr>
            <w:r w:rsidRPr="002833F9">
              <w:t xml:space="preserve">After </w:t>
            </w:r>
            <w:r w:rsidR="00BB03E7">
              <w:t>P-</w:t>
            </w:r>
            <w:r w:rsidR="00ED6897">
              <w:t>HL30</w:t>
            </w:r>
          </w:p>
          <w:p w14:paraId="34E83F02" w14:textId="77777777" w:rsidR="00DD3525" w:rsidRDefault="00DD3525" w:rsidP="00DD3525">
            <w:pPr>
              <w:pStyle w:val="SL-FlLftSgl"/>
            </w:pPr>
          </w:p>
          <w:p w14:paraId="4CC6012C" w14:textId="488EA2F9" w:rsidR="00DD3525" w:rsidRPr="002833F9" w:rsidRDefault="00ED6897" w:rsidP="00DD3525">
            <w:pPr>
              <w:pStyle w:val="SL-FlLftSgl"/>
            </w:pPr>
            <w:r>
              <w:t xml:space="preserve">Must use </w:t>
            </w:r>
            <w:r w:rsidR="00BB03E7">
              <w:t>P-</w:t>
            </w:r>
            <w:r>
              <w:t xml:space="preserve">HL27, </w:t>
            </w:r>
            <w:r w:rsidR="00BB03E7">
              <w:t>P-</w:t>
            </w:r>
            <w:r>
              <w:t xml:space="preserve">HL28, and </w:t>
            </w:r>
            <w:r w:rsidR="00BB03E7">
              <w:t>P-</w:t>
            </w:r>
            <w:r>
              <w:t>HL29 if using this item</w:t>
            </w:r>
          </w:p>
        </w:tc>
      </w:tr>
      <w:tr w:rsidR="00ED6897" w:rsidRPr="002833F9" w14:paraId="57B624DC" w14:textId="77777777" w:rsidTr="00BF53A0">
        <w:trPr>
          <w:cantSplit/>
        </w:trPr>
        <w:tc>
          <w:tcPr>
            <w:tcW w:w="7200" w:type="dxa"/>
          </w:tcPr>
          <w:p w14:paraId="541E14CB" w14:textId="1F7765B7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HL32.</w:t>
            </w:r>
            <w:r w:rsidR="00ED6897">
              <w:rPr>
                <w:rFonts w:eastAsia="Calibri"/>
                <w:b/>
              </w:rPr>
              <w:tab/>
            </w:r>
            <w:r w:rsidR="00ED6897" w:rsidRPr="00ED6897">
              <w:rPr>
                <w:rFonts w:eastAsia="Calibri"/>
              </w:rPr>
              <w:t>In the last 12 months, did you look for any information from your health plan about how much you would have to pay for specific prescription medicines?</w:t>
            </w:r>
          </w:p>
          <w:p w14:paraId="21109E6B" w14:textId="7777777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159A2D37" w14:textId="0EA07C11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HL37</w:t>
            </w:r>
          </w:p>
        </w:tc>
        <w:tc>
          <w:tcPr>
            <w:tcW w:w="3096" w:type="dxa"/>
          </w:tcPr>
          <w:p w14:paraId="56C54F40" w14:textId="71AF4263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 xml:space="preserve">HL26 or </w:t>
            </w:r>
            <w:r w:rsidR="00E35BAA">
              <w:t>P-</w:t>
            </w:r>
            <w:r>
              <w:t>HL31</w:t>
            </w:r>
          </w:p>
          <w:p w14:paraId="6A7E33E6" w14:textId="77777777" w:rsidR="00ED6897" w:rsidRDefault="00ED6897" w:rsidP="00BF53A0">
            <w:pPr>
              <w:pStyle w:val="SL-FlLftSgl"/>
            </w:pPr>
          </w:p>
          <w:p w14:paraId="0699DCBE" w14:textId="617EEAF0" w:rsidR="00ED6897" w:rsidRPr="002833F9" w:rsidRDefault="00ED6897" w:rsidP="00BF53A0">
            <w:pPr>
              <w:pStyle w:val="SL-FlLftSgl"/>
            </w:pPr>
          </w:p>
        </w:tc>
      </w:tr>
      <w:tr w:rsidR="00ED6897" w:rsidRPr="002833F9" w14:paraId="1254CA0F" w14:textId="77777777" w:rsidTr="00BF53A0">
        <w:trPr>
          <w:cantSplit/>
        </w:trPr>
        <w:tc>
          <w:tcPr>
            <w:tcW w:w="7200" w:type="dxa"/>
          </w:tcPr>
          <w:p w14:paraId="0A5D4911" w14:textId="655FFB8C" w:rsidR="00ED6897" w:rsidRDefault="00ED689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HL33.</w:t>
            </w:r>
            <w:r>
              <w:rPr>
                <w:rFonts w:eastAsia="Calibri"/>
                <w:b/>
              </w:rPr>
              <w:tab/>
            </w:r>
            <w:r w:rsidRPr="00ED6897">
              <w:rPr>
                <w:rFonts w:eastAsia="Calibri"/>
              </w:rPr>
              <w:t>Did you find the information you needed about how much you would have to pay for prescription medicines?</w:t>
            </w:r>
          </w:p>
          <w:p w14:paraId="37C8CA7F" w14:textId="7777777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D0D4241" w14:textId="0F7F28B9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HL37</w:t>
            </w:r>
          </w:p>
        </w:tc>
        <w:tc>
          <w:tcPr>
            <w:tcW w:w="3096" w:type="dxa"/>
          </w:tcPr>
          <w:p w14:paraId="70B38277" w14:textId="625CA2D1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HL32</w:t>
            </w:r>
          </w:p>
          <w:p w14:paraId="31A0FAAE" w14:textId="77777777" w:rsidR="00ED6897" w:rsidRDefault="00ED6897" w:rsidP="00BF53A0">
            <w:pPr>
              <w:pStyle w:val="SL-FlLftSgl"/>
            </w:pPr>
          </w:p>
          <w:p w14:paraId="07BDAAF9" w14:textId="254E8A11" w:rsidR="00ED6897" w:rsidRPr="002833F9" w:rsidRDefault="00ED6897" w:rsidP="00ED6897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HL32 if using this item</w:t>
            </w:r>
          </w:p>
        </w:tc>
      </w:tr>
      <w:tr w:rsidR="00ED6897" w:rsidRPr="002833F9" w14:paraId="49D165CC" w14:textId="77777777" w:rsidTr="00BF53A0">
        <w:trPr>
          <w:cantSplit/>
        </w:trPr>
        <w:tc>
          <w:tcPr>
            <w:tcW w:w="7200" w:type="dxa"/>
          </w:tcPr>
          <w:p w14:paraId="08F2A17A" w14:textId="1B618CAD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HL34.</w:t>
            </w:r>
            <w:r w:rsidR="00ED6897">
              <w:rPr>
                <w:rFonts w:eastAsia="Calibri"/>
                <w:b/>
              </w:rPr>
              <w:tab/>
            </w:r>
            <w:r w:rsidR="00ED6897" w:rsidRPr="00ED6897">
              <w:rPr>
                <w:rFonts w:eastAsia="Calibri"/>
              </w:rPr>
              <w:t>Was the information about how much you would have to pay for prescription medicines easy to understand?</w:t>
            </w:r>
          </w:p>
          <w:p w14:paraId="5F296CBB" w14:textId="43B49BAC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Yes,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HL37</w:t>
            </w:r>
          </w:p>
          <w:p w14:paraId="533D309A" w14:textId="77777777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6D7E68A6" w14:textId="31857858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HL33</w:t>
            </w:r>
          </w:p>
          <w:p w14:paraId="258186F1" w14:textId="77777777" w:rsidR="00ED6897" w:rsidRDefault="00ED6897" w:rsidP="00BF53A0">
            <w:pPr>
              <w:pStyle w:val="SL-FlLftSgl"/>
            </w:pPr>
          </w:p>
          <w:p w14:paraId="75228EE9" w14:textId="19AABC09" w:rsidR="00ED6897" w:rsidRPr="002833F9" w:rsidRDefault="00ED6897" w:rsidP="00ED6897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HL32 and </w:t>
            </w:r>
            <w:r w:rsidR="00E35BAA">
              <w:t>P-</w:t>
            </w:r>
            <w:r>
              <w:t>HL33 if using this item</w:t>
            </w:r>
          </w:p>
        </w:tc>
      </w:tr>
      <w:tr w:rsidR="00ED6897" w:rsidRPr="002833F9" w14:paraId="1B8C0B0B" w14:textId="77777777" w:rsidTr="00BF53A0">
        <w:trPr>
          <w:cantSplit/>
        </w:trPr>
        <w:tc>
          <w:tcPr>
            <w:tcW w:w="7200" w:type="dxa"/>
          </w:tcPr>
          <w:p w14:paraId="4A47AD06" w14:textId="4487EA67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HL35.</w:t>
            </w:r>
            <w:r w:rsidR="00ED6897">
              <w:rPr>
                <w:rFonts w:eastAsia="Calibri"/>
                <w:b/>
              </w:rPr>
              <w:tab/>
            </w:r>
            <w:r w:rsidR="00ED6897" w:rsidRPr="00ED6897">
              <w:rPr>
                <w:rFonts w:eastAsia="Calibri"/>
              </w:rPr>
              <w:t>Was there too much information about how much you would have to pay for prescription medicines?</w:t>
            </w:r>
          </w:p>
          <w:p w14:paraId="3AC58D7B" w14:textId="7777777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47D17A67" w14:textId="77777777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4A51AFA3" w14:textId="0F2EBDB2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HL34</w:t>
            </w:r>
          </w:p>
          <w:p w14:paraId="3ACBE179" w14:textId="77777777" w:rsidR="00ED6897" w:rsidRDefault="00ED6897" w:rsidP="00BF53A0">
            <w:pPr>
              <w:pStyle w:val="SL-FlLftSgl"/>
            </w:pPr>
          </w:p>
          <w:p w14:paraId="3A95AFF5" w14:textId="278FF4B1" w:rsidR="00ED6897" w:rsidRPr="002833F9" w:rsidRDefault="00ED6897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HL32, </w:t>
            </w:r>
            <w:r w:rsidR="00E35BAA">
              <w:t>P-</w:t>
            </w:r>
            <w:r>
              <w:t xml:space="preserve">HL33, and </w:t>
            </w:r>
            <w:r w:rsidR="00E35BAA">
              <w:t>P-</w:t>
            </w:r>
            <w:r>
              <w:t>HL34 if using this item</w:t>
            </w:r>
          </w:p>
        </w:tc>
      </w:tr>
      <w:tr w:rsidR="00ED6897" w:rsidRPr="002833F9" w14:paraId="6ADD3655" w14:textId="77777777" w:rsidTr="00BF53A0">
        <w:trPr>
          <w:cantSplit/>
        </w:trPr>
        <w:tc>
          <w:tcPr>
            <w:tcW w:w="7200" w:type="dxa"/>
          </w:tcPr>
          <w:p w14:paraId="1A8B8E2E" w14:textId="5884FC5A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HL36.</w:t>
            </w:r>
            <w:r w:rsidR="00ED6897">
              <w:rPr>
                <w:rFonts w:eastAsia="Calibri"/>
                <w:b/>
              </w:rPr>
              <w:tab/>
            </w:r>
            <w:r w:rsidR="00ED6897" w:rsidRPr="00ED6897">
              <w:rPr>
                <w:rFonts w:eastAsia="Calibri"/>
              </w:rPr>
              <w:t>Was the information about how much you would have to pay for prescription medicines confusing?</w:t>
            </w:r>
          </w:p>
          <w:p w14:paraId="76DA4D81" w14:textId="7777777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FDC430D" w14:textId="77777777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300526DC" w14:textId="7D17933C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HL35</w:t>
            </w:r>
          </w:p>
          <w:p w14:paraId="50B0974B" w14:textId="77777777" w:rsidR="00ED6897" w:rsidRDefault="00ED6897" w:rsidP="00BF53A0">
            <w:pPr>
              <w:pStyle w:val="SL-FlLftSgl"/>
            </w:pPr>
          </w:p>
          <w:p w14:paraId="21A8FC21" w14:textId="0130DA79" w:rsidR="00ED6897" w:rsidRPr="002833F9" w:rsidRDefault="00ED6897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HL32, </w:t>
            </w:r>
            <w:r w:rsidR="00E35BAA">
              <w:t>P-</w:t>
            </w:r>
            <w:r>
              <w:t xml:space="preserve">HL33, and </w:t>
            </w:r>
            <w:r w:rsidR="00E35BAA">
              <w:t>P-</w:t>
            </w:r>
            <w:r>
              <w:t>HL34 if using this item</w:t>
            </w:r>
          </w:p>
        </w:tc>
      </w:tr>
      <w:tr w:rsidR="00ED6897" w:rsidRPr="002833F9" w14:paraId="2601D97A" w14:textId="77777777" w:rsidTr="00BF53A0">
        <w:trPr>
          <w:cantSplit/>
        </w:trPr>
        <w:tc>
          <w:tcPr>
            <w:tcW w:w="7200" w:type="dxa"/>
          </w:tcPr>
          <w:p w14:paraId="009FBEDD" w14:textId="08DCCC1E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ED6897">
              <w:rPr>
                <w:rFonts w:eastAsia="Calibri"/>
                <w:b/>
              </w:rPr>
              <w:t>HL37.</w:t>
            </w:r>
            <w:r w:rsidR="00ED6897">
              <w:rPr>
                <w:rFonts w:eastAsia="Calibri"/>
                <w:b/>
              </w:rPr>
              <w:tab/>
            </w:r>
            <w:r w:rsidR="00ED6897" w:rsidRPr="00ED6897">
              <w:rPr>
                <w:rFonts w:eastAsia="Calibri"/>
              </w:rPr>
              <w:t>Did you know you could make a complaint to your health plan about the care or services you received or decisions your health plan made?</w:t>
            </w:r>
          </w:p>
          <w:p w14:paraId="0B69DC30" w14:textId="7777777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730C961" w14:textId="5A98D44A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HL43</w:t>
            </w:r>
          </w:p>
        </w:tc>
        <w:tc>
          <w:tcPr>
            <w:tcW w:w="3096" w:type="dxa"/>
          </w:tcPr>
          <w:p w14:paraId="25AA78AF" w14:textId="68A8B881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HL36</w:t>
            </w:r>
          </w:p>
          <w:p w14:paraId="17E4A86B" w14:textId="77777777" w:rsidR="00ED6897" w:rsidRDefault="00ED6897" w:rsidP="00BF53A0">
            <w:pPr>
              <w:pStyle w:val="SL-FlLftSgl"/>
            </w:pPr>
          </w:p>
          <w:p w14:paraId="2222365B" w14:textId="77777777" w:rsidR="00ED6897" w:rsidRDefault="00ED6897" w:rsidP="00BF53A0">
            <w:pPr>
              <w:pStyle w:val="SL-FlLftSgl"/>
            </w:pPr>
            <w:r w:rsidRPr="00ED6897">
              <w:t>This item only recommended for use if the referenced health plan includes prescription drug coverage</w:t>
            </w:r>
          </w:p>
          <w:p w14:paraId="3A1DD85A" w14:textId="09EE9DA3" w:rsidR="00ED6897" w:rsidRPr="002833F9" w:rsidRDefault="00ED6897" w:rsidP="00BF53A0">
            <w:pPr>
              <w:pStyle w:val="SL-FlLftSgl"/>
            </w:pPr>
          </w:p>
        </w:tc>
      </w:tr>
      <w:tr w:rsidR="00ED6897" w:rsidRPr="002833F9" w14:paraId="7DCB472A" w14:textId="77777777" w:rsidTr="00BF53A0">
        <w:trPr>
          <w:cantSplit/>
        </w:trPr>
        <w:tc>
          <w:tcPr>
            <w:tcW w:w="7200" w:type="dxa"/>
          </w:tcPr>
          <w:p w14:paraId="102A7A4D" w14:textId="410C9934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ED6897">
              <w:rPr>
                <w:rFonts w:eastAsia="Calibri"/>
                <w:b/>
              </w:rPr>
              <w:t>HL38.</w:t>
            </w:r>
            <w:r w:rsidR="00ED6897">
              <w:rPr>
                <w:rFonts w:eastAsia="Calibri"/>
                <w:b/>
              </w:rPr>
              <w:tab/>
            </w:r>
            <w:r w:rsidR="00ED6897" w:rsidRPr="00ED6897">
              <w:rPr>
                <w:rFonts w:eastAsia="Calibri"/>
              </w:rPr>
              <w:t>In the last 12 months, did you look for any information about how to make a complaint to your health plan?</w:t>
            </w:r>
          </w:p>
          <w:p w14:paraId="48A2A6FA" w14:textId="7777777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2EC97D8" w14:textId="6FFBD4FA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HL43</w:t>
            </w:r>
          </w:p>
        </w:tc>
        <w:tc>
          <w:tcPr>
            <w:tcW w:w="3096" w:type="dxa"/>
          </w:tcPr>
          <w:p w14:paraId="6989F6D5" w14:textId="5B031E83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HL37</w:t>
            </w:r>
          </w:p>
          <w:p w14:paraId="6CCF4083" w14:textId="77777777" w:rsidR="00ED6897" w:rsidRDefault="00ED6897" w:rsidP="00BF53A0">
            <w:pPr>
              <w:pStyle w:val="SL-FlLftSgl"/>
            </w:pPr>
          </w:p>
          <w:p w14:paraId="65EADA72" w14:textId="0E2ECB29" w:rsidR="00ED6897" w:rsidRPr="002833F9" w:rsidRDefault="00ED6897" w:rsidP="00ED6897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HL37 if using this item</w:t>
            </w:r>
          </w:p>
        </w:tc>
      </w:tr>
      <w:tr w:rsidR="00ED6897" w:rsidRPr="002833F9" w14:paraId="1CAC3594" w14:textId="77777777" w:rsidTr="00BF53A0">
        <w:trPr>
          <w:cantSplit/>
        </w:trPr>
        <w:tc>
          <w:tcPr>
            <w:tcW w:w="7200" w:type="dxa"/>
          </w:tcPr>
          <w:p w14:paraId="7CC300AE" w14:textId="5C5E1F2B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HL39</w:t>
            </w:r>
            <w:r w:rsidR="00ED6897">
              <w:rPr>
                <w:rFonts w:eastAsia="Calibri"/>
                <w:b/>
              </w:rPr>
              <w:t>.</w:t>
            </w:r>
            <w:r w:rsidR="00ED6897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Did you find the information you needed about how to make a complaint to your health plan?</w:t>
            </w:r>
          </w:p>
          <w:p w14:paraId="5FFDFCEF" w14:textId="7777777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DDD420E" w14:textId="04CE9734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="00C17BA3"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="00C17BA3" w:rsidRPr="003A4CE6">
              <w:rPr>
                <w:rFonts w:eastAsia="Calibri"/>
                <w:b/>
                <w:bCs/>
                <w:szCs w:val="24"/>
              </w:rPr>
              <w:t> </w:t>
            </w:r>
            <w:r w:rsidR="00C17BA3"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 w:rsidR="00C17BA3">
              <w:rPr>
                <w:rFonts w:eastAsia="Calibri"/>
                <w:b/>
                <w:bCs/>
              </w:rPr>
              <w:t>HL43</w:t>
            </w:r>
          </w:p>
        </w:tc>
        <w:tc>
          <w:tcPr>
            <w:tcW w:w="3096" w:type="dxa"/>
          </w:tcPr>
          <w:p w14:paraId="1C3BD5C6" w14:textId="231D8479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C17BA3">
              <w:t>HL38</w:t>
            </w:r>
          </w:p>
          <w:p w14:paraId="3E84D9BB" w14:textId="77777777" w:rsidR="00ED6897" w:rsidRDefault="00ED6897" w:rsidP="00BF53A0">
            <w:pPr>
              <w:pStyle w:val="SL-FlLftSgl"/>
            </w:pPr>
          </w:p>
          <w:p w14:paraId="09A1BBBF" w14:textId="42BC84E2" w:rsidR="00ED6897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HL3</w:t>
            </w:r>
            <w:r w:rsidR="00ED6897">
              <w:t>7</w:t>
            </w:r>
            <w:r>
              <w:t xml:space="preserve"> and </w:t>
            </w:r>
            <w:r w:rsidR="00E35BAA">
              <w:t>P-</w:t>
            </w:r>
            <w:r>
              <w:t>HL38</w:t>
            </w:r>
            <w:r w:rsidR="00ED6897">
              <w:t xml:space="preserve"> if using this item</w:t>
            </w:r>
          </w:p>
        </w:tc>
      </w:tr>
      <w:tr w:rsidR="00C17BA3" w:rsidRPr="002833F9" w14:paraId="2737B5EE" w14:textId="77777777" w:rsidTr="00BF53A0">
        <w:trPr>
          <w:cantSplit/>
        </w:trPr>
        <w:tc>
          <w:tcPr>
            <w:tcW w:w="7200" w:type="dxa"/>
          </w:tcPr>
          <w:p w14:paraId="750A4D57" w14:textId="4945CC2E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HL40.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 information about how to make a complaint to your health plan easy to understand?</w:t>
            </w:r>
          </w:p>
          <w:p w14:paraId="2745FADE" w14:textId="388B52CB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Yes,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HL43</w:t>
            </w:r>
          </w:p>
          <w:p w14:paraId="42B5DEA8" w14:textId="77777777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562B9BDC" w14:textId="126E7693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HL39</w:t>
            </w:r>
          </w:p>
          <w:p w14:paraId="6207360A" w14:textId="77777777" w:rsidR="00C17BA3" w:rsidRDefault="00C17BA3" w:rsidP="00BF53A0">
            <w:pPr>
              <w:pStyle w:val="SL-FlLftSgl"/>
            </w:pPr>
          </w:p>
          <w:p w14:paraId="49B105C8" w14:textId="3093650D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HL37, </w:t>
            </w:r>
            <w:r w:rsidR="00E35BAA">
              <w:t>P-</w:t>
            </w:r>
            <w:r>
              <w:t xml:space="preserve">HL38, and </w:t>
            </w:r>
            <w:r w:rsidR="00E35BAA">
              <w:t>P-</w:t>
            </w:r>
            <w:r>
              <w:t>HL39 if using this item</w:t>
            </w:r>
          </w:p>
        </w:tc>
      </w:tr>
      <w:tr w:rsidR="00ED6897" w:rsidRPr="002833F9" w14:paraId="016643DD" w14:textId="77777777" w:rsidTr="00BF53A0">
        <w:trPr>
          <w:cantSplit/>
        </w:trPr>
        <w:tc>
          <w:tcPr>
            <w:tcW w:w="7200" w:type="dxa"/>
          </w:tcPr>
          <w:p w14:paraId="04A7E707" w14:textId="2C561D79" w:rsidR="00ED6897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HL41</w:t>
            </w:r>
            <w:r w:rsidR="00ED6897">
              <w:rPr>
                <w:rFonts w:eastAsia="Calibri"/>
                <w:b/>
              </w:rPr>
              <w:t>.</w:t>
            </w:r>
            <w:r w:rsidR="00ED6897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there too much information about how to make a complaint?</w:t>
            </w:r>
          </w:p>
          <w:p w14:paraId="3856B50F" w14:textId="6BC96F87" w:rsidR="00ED6897" w:rsidRDefault="00ED6897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716CDF28" w14:textId="77777777" w:rsidR="00ED6897" w:rsidRPr="00DE0C25" w:rsidRDefault="00ED6897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78B9F225" w14:textId="16FB1505" w:rsidR="00ED6897" w:rsidRDefault="00ED6897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 w:rsidR="00C17BA3">
              <w:t>HL40</w:t>
            </w:r>
          </w:p>
          <w:p w14:paraId="108B75F2" w14:textId="77777777" w:rsidR="00ED6897" w:rsidRDefault="00ED6897" w:rsidP="00BF53A0">
            <w:pPr>
              <w:pStyle w:val="SL-FlLftSgl"/>
            </w:pPr>
          </w:p>
          <w:p w14:paraId="51388C2C" w14:textId="7A2288A0" w:rsidR="00ED6897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HL37, </w:t>
            </w:r>
            <w:r w:rsidR="00E35BAA">
              <w:t>P-</w:t>
            </w:r>
            <w:r>
              <w:t xml:space="preserve">HL38, </w:t>
            </w:r>
            <w:r w:rsidR="00E35BAA">
              <w:t>P-</w:t>
            </w:r>
            <w:r>
              <w:t>HL3</w:t>
            </w:r>
            <w:r w:rsidR="00ED6897">
              <w:t>9</w:t>
            </w:r>
            <w:r>
              <w:t xml:space="preserve">, and </w:t>
            </w:r>
            <w:r w:rsidR="00E35BAA">
              <w:t>P-</w:t>
            </w:r>
            <w:r>
              <w:t>HL40</w:t>
            </w:r>
            <w:r w:rsidR="00ED6897">
              <w:t xml:space="preserve"> if using this item</w:t>
            </w:r>
          </w:p>
        </w:tc>
      </w:tr>
      <w:tr w:rsidR="00C17BA3" w:rsidRPr="002833F9" w14:paraId="313C580B" w14:textId="77777777" w:rsidTr="00BF53A0">
        <w:trPr>
          <w:cantSplit/>
        </w:trPr>
        <w:tc>
          <w:tcPr>
            <w:tcW w:w="7200" w:type="dxa"/>
          </w:tcPr>
          <w:p w14:paraId="320BF111" w14:textId="5A5FFBD7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HL42.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 information about how to make a complaint confusing?</w:t>
            </w:r>
          </w:p>
          <w:p w14:paraId="0F2BE229" w14:textId="62AE9A03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190063A" w14:textId="77777777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D4BB5EA" w14:textId="3FE1A236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HL41</w:t>
            </w:r>
          </w:p>
          <w:p w14:paraId="4C8E997D" w14:textId="77777777" w:rsidR="00C17BA3" w:rsidRDefault="00C17BA3" w:rsidP="00BF53A0">
            <w:pPr>
              <w:pStyle w:val="SL-FlLftSgl"/>
            </w:pPr>
          </w:p>
          <w:p w14:paraId="15A33531" w14:textId="66EA9631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HL37, </w:t>
            </w:r>
            <w:r w:rsidR="00E35BAA">
              <w:t>P-</w:t>
            </w:r>
            <w:r>
              <w:t xml:space="preserve">HL38, </w:t>
            </w:r>
            <w:r w:rsidR="00E35BAA">
              <w:t>P-</w:t>
            </w:r>
            <w:r>
              <w:t xml:space="preserve">HL39, and </w:t>
            </w:r>
            <w:r w:rsidR="00E35BAA">
              <w:t>P-</w:t>
            </w:r>
            <w:r>
              <w:t>HL40 if using this item</w:t>
            </w:r>
          </w:p>
        </w:tc>
      </w:tr>
      <w:tr w:rsidR="00C17BA3" w:rsidRPr="002833F9" w14:paraId="3AF92258" w14:textId="77777777" w:rsidTr="00BF53A0">
        <w:trPr>
          <w:cantSplit/>
        </w:trPr>
        <w:tc>
          <w:tcPr>
            <w:tcW w:w="7200" w:type="dxa"/>
          </w:tcPr>
          <w:p w14:paraId="366EC826" w14:textId="0901EF2A" w:rsidR="00C17BA3" w:rsidRDefault="00BB03E7" w:rsidP="00C17BA3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C17BA3">
              <w:rPr>
                <w:rFonts w:eastAsia="Calibri"/>
                <w:b/>
              </w:rPr>
              <w:t>HL43.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Sometimes people need special services or equipment such as care from a specialist, physical the</w:t>
            </w:r>
            <w:r w:rsidR="00C17BA3">
              <w:rPr>
                <w:rFonts w:eastAsia="Calibri"/>
              </w:rPr>
              <w:t xml:space="preserve">rapy, a hearing aid, or oxygen. </w:t>
            </w:r>
            <w:r w:rsidR="00C17BA3" w:rsidRPr="00C17BA3">
              <w:rPr>
                <w:rFonts w:eastAsia="Calibri"/>
              </w:rPr>
              <w:t>In the last 12 months, did you look for any information from your health plan about how much you would have to pay for</w:t>
            </w:r>
            <w:r w:rsidR="00C17BA3">
              <w:rPr>
                <w:rFonts w:eastAsia="Calibri"/>
              </w:rPr>
              <w:t xml:space="preserve"> special services or equipment?</w:t>
            </w:r>
          </w:p>
          <w:p w14:paraId="53012FF9" w14:textId="37A6C9E0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6F9A38F3" w14:textId="69277073" w:rsidR="00C17BA3" w:rsidRPr="00DE0C25" w:rsidRDefault="00C17BA3" w:rsidP="00C17BA3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HL48</w:t>
            </w:r>
          </w:p>
        </w:tc>
        <w:tc>
          <w:tcPr>
            <w:tcW w:w="3096" w:type="dxa"/>
          </w:tcPr>
          <w:p w14:paraId="0A87A5C9" w14:textId="7C73AC2B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HL42</w:t>
            </w:r>
          </w:p>
          <w:p w14:paraId="10EFCBE4" w14:textId="77777777" w:rsidR="00C17BA3" w:rsidRDefault="00C17BA3" w:rsidP="00BF53A0">
            <w:pPr>
              <w:pStyle w:val="SL-FlLftSgl"/>
            </w:pPr>
          </w:p>
          <w:p w14:paraId="5A6DA253" w14:textId="03DACE1D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4820CB90" w14:textId="77777777" w:rsidTr="00BF53A0">
        <w:trPr>
          <w:cantSplit/>
        </w:trPr>
        <w:tc>
          <w:tcPr>
            <w:tcW w:w="7200" w:type="dxa"/>
          </w:tcPr>
          <w:p w14:paraId="263D395C" w14:textId="5374B374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HL44.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Did you find the information you needed about how much you would have to pay for special services or equipment?</w:t>
            </w:r>
          </w:p>
          <w:p w14:paraId="15CE3F03" w14:textId="15C9315C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4541F99" w14:textId="6947590F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HL48</w:t>
            </w:r>
          </w:p>
        </w:tc>
        <w:tc>
          <w:tcPr>
            <w:tcW w:w="3096" w:type="dxa"/>
          </w:tcPr>
          <w:p w14:paraId="4A4CEB53" w14:textId="18D57077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HL43</w:t>
            </w:r>
          </w:p>
          <w:p w14:paraId="03ECB895" w14:textId="77777777" w:rsidR="00C17BA3" w:rsidRDefault="00C17BA3" w:rsidP="00BF53A0">
            <w:pPr>
              <w:pStyle w:val="SL-FlLftSgl"/>
            </w:pPr>
          </w:p>
          <w:p w14:paraId="2B71CF0C" w14:textId="7CB2C719" w:rsidR="00C17BA3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HL43 if using this item</w:t>
            </w:r>
          </w:p>
        </w:tc>
      </w:tr>
      <w:tr w:rsidR="00C17BA3" w:rsidRPr="002833F9" w14:paraId="10CB4B67" w14:textId="77777777" w:rsidTr="00BF53A0">
        <w:trPr>
          <w:cantSplit/>
        </w:trPr>
        <w:tc>
          <w:tcPr>
            <w:tcW w:w="7200" w:type="dxa"/>
          </w:tcPr>
          <w:p w14:paraId="068DC28E" w14:textId="29C4417F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HL45.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 information about how much you would have to pay for special services or equipment easy to understand?</w:t>
            </w:r>
          </w:p>
          <w:p w14:paraId="076D889F" w14:textId="694D45F2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Yes,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HL48</w:t>
            </w:r>
          </w:p>
          <w:p w14:paraId="101EF6BC" w14:textId="77777777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EEC3BE7" w14:textId="334025BD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HL44</w:t>
            </w:r>
          </w:p>
          <w:p w14:paraId="17C2C9D6" w14:textId="77777777" w:rsidR="00C17BA3" w:rsidRDefault="00C17BA3" w:rsidP="00BF53A0">
            <w:pPr>
              <w:pStyle w:val="SL-FlLftSgl"/>
            </w:pPr>
          </w:p>
          <w:p w14:paraId="26C5E412" w14:textId="0B895126" w:rsidR="00C17BA3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HL43 and </w:t>
            </w:r>
            <w:r w:rsidR="00E35BAA">
              <w:t>P-</w:t>
            </w:r>
            <w:r>
              <w:t>HL44 if using this item</w:t>
            </w:r>
          </w:p>
        </w:tc>
      </w:tr>
      <w:tr w:rsidR="00C17BA3" w:rsidRPr="002833F9" w14:paraId="38DD2D1B" w14:textId="77777777" w:rsidTr="00BF53A0">
        <w:trPr>
          <w:cantSplit/>
        </w:trPr>
        <w:tc>
          <w:tcPr>
            <w:tcW w:w="7200" w:type="dxa"/>
          </w:tcPr>
          <w:p w14:paraId="6014D8FE" w14:textId="3BA0AABA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HL46.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there too much information about how much you would have to pay for special services or equipment?</w:t>
            </w:r>
          </w:p>
          <w:p w14:paraId="1AD562B7" w14:textId="675C564C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738C32D" w14:textId="77777777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7A44DC5" w14:textId="0D1404EB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HL45</w:t>
            </w:r>
          </w:p>
          <w:p w14:paraId="65484FC9" w14:textId="77777777" w:rsidR="00C17BA3" w:rsidRDefault="00C17BA3" w:rsidP="00BF53A0">
            <w:pPr>
              <w:pStyle w:val="SL-FlLftSgl"/>
            </w:pPr>
          </w:p>
          <w:p w14:paraId="2229CE54" w14:textId="1C7C46D3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HL43, </w:t>
            </w:r>
            <w:r w:rsidR="00E35BAA">
              <w:t>P-</w:t>
            </w:r>
            <w:r>
              <w:t xml:space="preserve">HL44, and </w:t>
            </w:r>
            <w:r w:rsidR="00E35BAA">
              <w:t>P-</w:t>
            </w:r>
            <w:r>
              <w:t>HL45 if using this item</w:t>
            </w:r>
          </w:p>
        </w:tc>
      </w:tr>
      <w:tr w:rsidR="00C17BA3" w:rsidRPr="002833F9" w14:paraId="4CEBC63C" w14:textId="77777777" w:rsidTr="00BF53A0">
        <w:trPr>
          <w:cantSplit/>
        </w:trPr>
        <w:tc>
          <w:tcPr>
            <w:tcW w:w="7200" w:type="dxa"/>
          </w:tcPr>
          <w:p w14:paraId="4D1AB0AA" w14:textId="6A3B0382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HL47.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 information about how much you would have to pay for special services or equipment confusing?</w:t>
            </w:r>
          </w:p>
          <w:p w14:paraId="13F8373D" w14:textId="5F139E2D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346BCB98" w14:textId="77777777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66E550C" w14:textId="37012B88" w:rsidR="00C17BA3" w:rsidRDefault="00C17BA3" w:rsidP="00BF53A0">
            <w:pPr>
              <w:pStyle w:val="SL-FlLftSgl"/>
            </w:pPr>
            <w:r w:rsidRPr="002833F9">
              <w:t>After</w:t>
            </w:r>
            <w:r w:rsidR="00E35BAA">
              <w:t xml:space="preserve"> P-</w:t>
            </w:r>
            <w:r>
              <w:t>HL46</w:t>
            </w:r>
          </w:p>
          <w:p w14:paraId="71C16421" w14:textId="77777777" w:rsidR="00C17BA3" w:rsidRDefault="00C17BA3" w:rsidP="00BF53A0">
            <w:pPr>
              <w:pStyle w:val="SL-FlLftSgl"/>
            </w:pPr>
          </w:p>
          <w:p w14:paraId="232B3DBA" w14:textId="6299B4D0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HL43, </w:t>
            </w:r>
            <w:r w:rsidR="00E35BAA">
              <w:t>P-</w:t>
            </w:r>
            <w:r>
              <w:t xml:space="preserve">HL44, and </w:t>
            </w:r>
            <w:r w:rsidR="00E35BAA">
              <w:t>P-</w:t>
            </w:r>
            <w:r>
              <w:t>HL45 if using this item</w:t>
            </w:r>
          </w:p>
        </w:tc>
      </w:tr>
      <w:tr w:rsidR="00C17BA3" w:rsidRPr="002833F9" w14:paraId="6067831E" w14:textId="77777777" w:rsidTr="00BF53A0">
        <w:trPr>
          <w:cantSplit/>
        </w:trPr>
        <w:tc>
          <w:tcPr>
            <w:tcW w:w="7200" w:type="dxa"/>
          </w:tcPr>
          <w:p w14:paraId="56EF6EB6" w14:textId="79754570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P-</w:t>
            </w:r>
            <w:r w:rsidR="00C17BA3">
              <w:rPr>
                <w:rFonts w:eastAsia="Calibri"/>
                <w:b/>
              </w:rPr>
              <w:t>HL48.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In the last 12 months, did you look for information from your health plan about how to stay healthy? Do not include information that was given to you at a doctor's office.</w:t>
            </w:r>
          </w:p>
          <w:p w14:paraId="3A771CED" w14:textId="5B61D824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069D7DA7" w14:textId="273C6409" w:rsidR="00C17BA3" w:rsidRPr="00DE0C25" w:rsidRDefault="00C17BA3" w:rsidP="00C17BA3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HL53</w:t>
            </w:r>
          </w:p>
        </w:tc>
        <w:tc>
          <w:tcPr>
            <w:tcW w:w="3096" w:type="dxa"/>
          </w:tcPr>
          <w:p w14:paraId="62EA2311" w14:textId="67B212F6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HL47</w:t>
            </w:r>
          </w:p>
          <w:p w14:paraId="4B50343E" w14:textId="77777777" w:rsidR="00C17BA3" w:rsidRDefault="00C17BA3" w:rsidP="00BF53A0">
            <w:pPr>
              <w:pStyle w:val="SL-FlLftSgl"/>
            </w:pPr>
          </w:p>
          <w:p w14:paraId="5EF10C08" w14:textId="2A1CB139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5419CAF4" w14:textId="77777777" w:rsidTr="00BF53A0">
        <w:trPr>
          <w:cantSplit/>
        </w:trPr>
        <w:tc>
          <w:tcPr>
            <w:tcW w:w="7200" w:type="dxa"/>
          </w:tcPr>
          <w:p w14:paraId="767B25F6" w14:textId="218B3C72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HL49.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Did you find the information you needed about how to stay healthy?</w:t>
            </w:r>
          </w:p>
          <w:p w14:paraId="6D6C3F82" w14:textId="77777777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6CCD42DA" w14:textId="74DB837C" w:rsidR="00C17BA3" w:rsidRPr="00DE0C25" w:rsidRDefault="00C17BA3" w:rsidP="00BF53A0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HL53</w:t>
            </w:r>
          </w:p>
        </w:tc>
        <w:tc>
          <w:tcPr>
            <w:tcW w:w="3096" w:type="dxa"/>
          </w:tcPr>
          <w:p w14:paraId="198AA34D" w14:textId="0C37CC97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HL48</w:t>
            </w:r>
          </w:p>
          <w:p w14:paraId="76A78F6B" w14:textId="77777777" w:rsidR="00C17BA3" w:rsidRDefault="00C17BA3" w:rsidP="00BF53A0">
            <w:pPr>
              <w:pStyle w:val="SL-FlLftSgl"/>
            </w:pPr>
          </w:p>
          <w:p w14:paraId="153602E5" w14:textId="46C41570" w:rsidR="00C17BA3" w:rsidRPr="002833F9" w:rsidRDefault="00C17BA3" w:rsidP="00C17BA3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HL48 if using this item</w:t>
            </w:r>
          </w:p>
        </w:tc>
      </w:tr>
      <w:tr w:rsidR="00C17BA3" w:rsidRPr="002833F9" w14:paraId="0BC13BCA" w14:textId="77777777" w:rsidTr="00BF53A0">
        <w:trPr>
          <w:cantSplit/>
        </w:trPr>
        <w:tc>
          <w:tcPr>
            <w:tcW w:w="7200" w:type="dxa"/>
          </w:tcPr>
          <w:p w14:paraId="7B23FE0C" w14:textId="541B97CF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HL50.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 information about how to stay healthy easy to understand?</w:t>
            </w:r>
            <w:bookmarkStart w:id="0" w:name="_GoBack"/>
            <w:bookmarkEnd w:id="0"/>
          </w:p>
          <w:p w14:paraId="2ED60813" w14:textId="6D6FDE94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</w:t>
            </w:r>
            <w:r w:rsidR="004829EF">
              <w:rPr>
                <w:rFonts w:eastAsia="Calibri"/>
                <w:b/>
                <w:bCs/>
              </w:rPr>
              <w:t>go</w:t>
            </w:r>
            <w:r>
              <w:rPr>
                <w:rFonts w:eastAsia="Calibri"/>
                <w:b/>
                <w:bCs/>
              </w:rPr>
              <w:t xml:space="preserve"> to </w:t>
            </w:r>
            <w:r w:rsidR="00BB03E7">
              <w:rPr>
                <w:rFonts w:eastAsia="Calibri"/>
                <w:b/>
                <w:bCs/>
              </w:rPr>
              <w:t>P-</w:t>
            </w:r>
            <w:r>
              <w:rPr>
                <w:rFonts w:eastAsia="Calibri"/>
                <w:b/>
                <w:bCs/>
              </w:rPr>
              <w:t>HL53</w:t>
            </w:r>
          </w:p>
          <w:p w14:paraId="6400822A" w14:textId="4558958F" w:rsidR="00C17BA3" w:rsidRPr="00DE0C25" w:rsidRDefault="00C17BA3" w:rsidP="00C17BA3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28E671E" w14:textId="702276D9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HL49</w:t>
            </w:r>
          </w:p>
          <w:p w14:paraId="2C16A5EB" w14:textId="77777777" w:rsidR="00C17BA3" w:rsidRDefault="00C17BA3" w:rsidP="00BF53A0">
            <w:pPr>
              <w:pStyle w:val="SL-FlLftSgl"/>
            </w:pPr>
          </w:p>
          <w:p w14:paraId="7BE7EECD" w14:textId="25F4D57C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HL48 and </w:t>
            </w:r>
            <w:r w:rsidR="00E35BAA">
              <w:t>P-</w:t>
            </w:r>
            <w:r>
              <w:t>HL49 if using this item</w:t>
            </w:r>
          </w:p>
        </w:tc>
      </w:tr>
      <w:tr w:rsidR="00C17BA3" w:rsidRPr="002833F9" w14:paraId="5CC8144E" w14:textId="77777777" w:rsidTr="00BF53A0">
        <w:trPr>
          <w:cantSplit/>
        </w:trPr>
        <w:tc>
          <w:tcPr>
            <w:tcW w:w="7200" w:type="dxa"/>
          </w:tcPr>
          <w:p w14:paraId="16FCAA6C" w14:textId="07CE7B3F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HL51.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there too much information about how to stay healthy?</w:t>
            </w:r>
          </w:p>
          <w:p w14:paraId="7622C1DB" w14:textId="77777777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E73D97C" w14:textId="1B4DED11" w:rsidR="00C17BA3" w:rsidRPr="00DE0C25" w:rsidRDefault="00C17BA3" w:rsidP="00C17BA3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2D6B2551" w14:textId="6CBDE30C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HL50</w:t>
            </w:r>
          </w:p>
          <w:p w14:paraId="028361E8" w14:textId="77777777" w:rsidR="00C17BA3" w:rsidRDefault="00C17BA3" w:rsidP="00BF53A0">
            <w:pPr>
              <w:pStyle w:val="SL-FlLftSgl"/>
            </w:pPr>
          </w:p>
          <w:p w14:paraId="3D2443EB" w14:textId="745605AD" w:rsidR="00C17BA3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HL48, </w:t>
            </w:r>
            <w:r w:rsidR="00E35BAA">
              <w:t>P-</w:t>
            </w:r>
            <w:r>
              <w:t xml:space="preserve">HL49, and </w:t>
            </w:r>
            <w:r w:rsidR="00E35BAA">
              <w:t>P-</w:t>
            </w:r>
            <w:r>
              <w:t>HL50 if using this item</w:t>
            </w:r>
          </w:p>
          <w:p w14:paraId="054FADB8" w14:textId="590C04E2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6629690C" w14:textId="77777777" w:rsidTr="00BF53A0">
        <w:trPr>
          <w:cantSplit/>
        </w:trPr>
        <w:tc>
          <w:tcPr>
            <w:tcW w:w="7200" w:type="dxa"/>
          </w:tcPr>
          <w:p w14:paraId="08F9D156" w14:textId="5AD0921B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HL52.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 information about how to stay healthy confusing?</w:t>
            </w:r>
          </w:p>
          <w:p w14:paraId="72E0898F" w14:textId="77777777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2B0A316E" w14:textId="795DD9F6" w:rsidR="00C17BA3" w:rsidRPr="00DE0C25" w:rsidRDefault="00C17BA3" w:rsidP="00C17BA3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411713D1" w14:textId="05BB1FFA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HL51</w:t>
            </w:r>
          </w:p>
          <w:p w14:paraId="2D5FFE03" w14:textId="77777777" w:rsidR="00C17BA3" w:rsidRDefault="00C17BA3" w:rsidP="00BF53A0">
            <w:pPr>
              <w:pStyle w:val="SL-FlLftSgl"/>
            </w:pPr>
          </w:p>
          <w:p w14:paraId="2F6DED62" w14:textId="3F474E79" w:rsidR="00C17BA3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 xml:space="preserve">HL48, </w:t>
            </w:r>
            <w:r w:rsidR="00E35BAA">
              <w:t>P-</w:t>
            </w:r>
            <w:r>
              <w:t xml:space="preserve">HL49, and </w:t>
            </w:r>
            <w:r w:rsidR="00E35BAA">
              <w:t>P-</w:t>
            </w:r>
            <w:r>
              <w:t>HL50 if using this item</w:t>
            </w:r>
          </w:p>
          <w:p w14:paraId="56A07EB2" w14:textId="62E968FF" w:rsidR="00C17BA3" w:rsidRPr="002833F9" w:rsidRDefault="00C17BA3" w:rsidP="00BF53A0">
            <w:pPr>
              <w:pStyle w:val="SL-FlLftSgl"/>
            </w:pPr>
          </w:p>
        </w:tc>
      </w:tr>
      <w:tr w:rsidR="00C17BA3" w:rsidRPr="002833F9" w14:paraId="7A00EF83" w14:textId="77777777" w:rsidTr="00BF53A0">
        <w:trPr>
          <w:cantSplit/>
        </w:trPr>
        <w:tc>
          <w:tcPr>
            <w:tcW w:w="7200" w:type="dxa"/>
          </w:tcPr>
          <w:p w14:paraId="120FE1C9" w14:textId="738720CE" w:rsidR="00C17BA3" w:rsidRDefault="004829EF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P-HL</w:t>
            </w:r>
            <w:r w:rsidR="00C17BA3">
              <w:rPr>
                <w:rFonts w:eastAsia="Calibri"/>
                <w:b/>
              </w:rPr>
              <w:t>53.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In the last 12 months, did you visit your health plan's Website to look for information?</w:t>
            </w:r>
          </w:p>
          <w:p w14:paraId="06558AEE" w14:textId="77777777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1ABF74B3" w14:textId="795FE86B" w:rsidR="00C17BA3" w:rsidRPr="00DE0C25" w:rsidRDefault="00C17BA3" w:rsidP="004829EF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lastRenderedPageBreak/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>
              <w:rPr>
                <w:rFonts w:eastAsia="Calibri"/>
                <w:b/>
                <w:bCs/>
              </w:rPr>
              <w:t xml:space="preserve">If No, go to </w:t>
            </w:r>
            <w:r w:rsidR="004829EF">
              <w:rPr>
                <w:rFonts w:eastAsia="Calibri"/>
                <w:b/>
                <w:bCs/>
              </w:rPr>
              <w:t>core question 27</w:t>
            </w:r>
          </w:p>
        </w:tc>
        <w:tc>
          <w:tcPr>
            <w:tcW w:w="3096" w:type="dxa"/>
          </w:tcPr>
          <w:p w14:paraId="3DECBF42" w14:textId="7F5409D3" w:rsidR="00C17BA3" w:rsidRDefault="00C17BA3" w:rsidP="00BF53A0">
            <w:pPr>
              <w:pStyle w:val="SL-FlLftSgl"/>
            </w:pPr>
            <w:r w:rsidRPr="002833F9">
              <w:lastRenderedPageBreak/>
              <w:t xml:space="preserve">After </w:t>
            </w:r>
            <w:r w:rsidR="00E35BAA">
              <w:t>P-</w:t>
            </w:r>
            <w:r>
              <w:t>HL52</w:t>
            </w:r>
          </w:p>
          <w:p w14:paraId="3E7224B6" w14:textId="77777777" w:rsidR="00C17BA3" w:rsidRDefault="00C17BA3" w:rsidP="00BF53A0">
            <w:pPr>
              <w:pStyle w:val="SL-FlLftSgl"/>
            </w:pPr>
          </w:p>
          <w:p w14:paraId="3BCE723A" w14:textId="44510AB6" w:rsidR="00C17BA3" w:rsidRPr="002833F9" w:rsidRDefault="00C17BA3" w:rsidP="00BF53A0">
            <w:pPr>
              <w:pStyle w:val="SL-FlLftSgl"/>
            </w:pPr>
            <w:r>
              <w:t xml:space="preserve">Do not use if using </w:t>
            </w:r>
            <w:r w:rsidR="00E35BAA">
              <w:t>P-</w:t>
            </w:r>
            <w:r>
              <w:t xml:space="preserve">HL22 or </w:t>
            </w:r>
            <w:r w:rsidR="00E35BAA">
              <w:t>P-</w:t>
            </w:r>
            <w:r>
              <w:t>HL27</w:t>
            </w:r>
          </w:p>
        </w:tc>
      </w:tr>
      <w:tr w:rsidR="00C17BA3" w:rsidRPr="002833F9" w14:paraId="19AE95F8" w14:textId="77777777" w:rsidTr="00BF53A0">
        <w:trPr>
          <w:cantSplit/>
        </w:trPr>
        <w:tc>
          <w:tcPr>
            <w:tcW w:w="7200" w:type="dxa"/>
          </w:tcPr>
          <w:p w14:paraId="17BA0912" w14:textId="632C33F5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HL54.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Was the information on your health plan's Website easy to understand?</w:t>
            </w:r>
          </w:p>
          <w:p w14:paraId="56FAC829" w14:textId="77777777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6DDDB7D1" w14:textId="0EAD1F33" w:rsidR="00C17BA3" w:rsidRPr="00DE0C25" w:rsidRDefault="00C17BA3" w:rsidP="00C17BA3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6DE1AE7B" w14:textId="1B02A5FD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HL53</w:t>
            </w:r>
          </w:p>
          <w:p w14:paraId="191AB0C9" w14:textId="492D3733" w:rsidR="00C17BA3" w:rsidRDefault="00C17BA3" w:rsidP="00BF53A0">
            <w:pPr>
              <w:pStyle w:val="SL-FlLftSgl"/>
            </w:pPr>
          </w:p>
          <w:p w14:paraId="52B58B51" w14:textId="38588CDF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HL53 if using this item</w:t>
            </w:r>
          </w:p>
        </w:tc>
      </w:tr>
      <w:tr w:rsidR="00C17BA3" w:rsidRPr="002833F9" w14:paraId="063AE412" w14:textId="77777777" w:rsidTr="00BF53A0">
        <w:trPr>
          <w:cantSplit/>
        </w:trPr>
        <w:tc>
          <w:tcPr>
            <w:tcW w:w="7200" w:type="dxa"/>
          </w:tcPr>
          <w:p w14:paraId="04EE30F7" w14:textId="035037B6" w:rsidR="00C17BA3" w:rsidRDefault="00BB03E7" w:rsidP="00BF53A0">
            <w:pPr>
              <w:pStyle w:val="QS-Supplemental-Question"/>
              <w:rPr>
                <w:rFonts w:eastAsia="Calibri"/>
              </w:rPr>
            </w:pPr>
            <w:r>
              <w:rPr>
                <w:rFonts w:eastAsia="Calibri"/>
                <w:b/>
              </w:rPr>
              <w:t>P-</w:t>
            </w:r>
            <w:r w:rsidR="00C17BA3">
              <w:rPr>
                <w:rFonts w:eastAsia="Calibri"/>
                <w:b/>
              </w:rPr>
              <w:t>HL55.</w:t>
            </w:r>
            <w:r w:rsidR="00C17BA3">
              <w:rPr>
                <w:rFonts w:eastAsia="Calibri"/>
                <w:b/>
              </w:rPr>
              <w:tab/>
            </w:r>
            <w:r w:rsidR="00C17BA3" w:rsidRPr="00C17BA3">
              <w:rPr>
                <w:rFonts w:eastAsia="Calibri"/>
              </w:rPr>
              <w:t>In the last 12 months, was it easy to find the information you needed on your health plan's Website?</w:t>
            </w:r>
          </w:p>
          <w:p w14:paraId="40D9396A" w14:textId="77777777" w:rsidR="00C17BA3" w:rsidRDefault="00C17BA3" w:rsidP="00BF53A0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4829EF">
              <w:fldChar w:fldCharType="separate"/>
            </w:r>
            <w:r w:rsidRPr="00A91E9B">
              <w:fldChar w:fldCharType="end"/>
            </w:r>
            <w:r w:rsidRPr="00A91E9B">
              <w:tab/>
              <w:t>Yes</w:t>
            </w:r>
          </w:p>
          <w:p w14:paraId="687C6E7F" w14:textId="3B7C3EE6" w:rsidR="00C17BA3" w:rsidRPr="00DE0C25" w:rsidRDefault="00C17BA3" w:rsidP="00C17BA3">
            <w:pPr>
              <w:pStyle w:val="A4-Supplemental1DigitRespOptBox"/>
              <w:rPr>
                <w:rFonts w:eastAsia="Calibri"/>
              </w:rPr>
            </w:pPr>
            <w:r w:rsidRPr="002833F9">
              <w:rPr>
                <w:rFonts w:eastAsia="Calibri"/>
                <w:vertAlign w:val="superscript"/>
              </w:rPr>
              <w:t>2</w:t>
            </w:r>
            <w:r w:rsidRPr="002833F9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3F9">
              <w:rPr>
                <w:rFonts w:eastAsia="Calibri"/>
              </w:rPr>
              <w:instrText xml:space="preserve"> FORMCHECKBOX </w:instrText>
            </w:r>
            <w:r w:rsidR="004829EF">
              <w:rPr>
                <w:rFonts w:eastAsia="Calibri"/>
              </w:rPr>
            </w:r>
            <w:r w:rsidR="004829EF">
              <w:rPr>
                <w:rFonts w:eastAsia="Calibri"/>
              </w:rPr>
              <w:fldChar w:fldCharType="separate"/>
            </w:r>
            <w:r w:rsidRPr="002833F9">
              <w:rPr>
                <w:rFonts w:eastAsia="Calibri"/>
              </w:rPr>
              <w:fldChar w:fldCharType="end"/>
            </w:r>
            <w:r w:rsidRPr="002833F9">
              <w:rPr>
                <w:rFonts w:eastAsia="Calibri"/>
              </w:rPr>
              <w:tab/>
              <w:t>No</w:t>
            </w:r>
          </w:p>
        </w:tc>
        <w:tc>
          <w:tcPr>
            <w:tcW w:w="3096" w:type="dxa"/>
          </w:tcPr>
          <w:p w14:paraId="08A7F9EC" w14:textId="1DE284E4" w:rsidR="00C17BA3" w:rsidRDefault="00C17BA3" w:rsidP="00BF53A0">
            <w:pPr>
              <w:pStyle w:val="SL-FlLftSgl"/>
            </w:pPr>
            <w:r w:rsidRPr="002833F9">
              <w:t xml:space="preserve">After </w:t>
            </w:r>
            <w:r w:rsidR="00E35BAA">
              <w:t>P-</w:t>
            </w:r>
            <w:r>
              <w:t>HL54</w:t>
            </w:r>
          </w:p>
          <w:p w14:paraId="2F2B88E9" w14:textId="77777777" w:rsidR="00C17BA3" w:rsidRDefault="00C17BA3" w:rsidP="00BF53A0">
            <w:pPr>
              <w:pStyle w:val="SL-FlLftSgl"/>
            </w:pPr>
          </w:p>
          <w:p w14:paraId="601E51F4" w14:textId="3D283B57" w:rsidR="00C17BA3" w:rsidRPr="002833F9" w:rsidRDefault="00C17BA3" w:rsidP="00BF53A0">
            <w:pPr>
              <w:pStyle w:val="SL-FlLftSgl"/>
            </w:pPr>
            <w:r>
              <w:t xml:space="preserve">Must use </w:t>
            </w:r>
            <w:r w:rsidR="00E35BAA">
              <w:t>P-</w:t>
            </w:r>
            <w:r>
              <w:t>HL53 if using this item</w:t>
            </w:r>
          </w:p>
        </w:tc>
      </w:tr>
    </w:tbl>
    <w:p w14:paraId="561FDDA7" w14:textId="77777777" w:rsidR="000A24E4" w:rsidRDefault="000A24E4"/>
    <w:p w14:paraId="0210B0E0" w14:textId="77777777" w:rsidR="008F555E" w:rsidRDefault="008F555E" w:rsidP="003A4CE6">
      <w:pPr>
        <w:pStyle w:val="SL-FlLftSgl"/>
      </w:pPr>
    </w:p>
    <w:sectPr w:rsidR="008F555E" w:rsidSect="007973EE">
      <w:headerReference w:type="default" r:id="rId7"/>
      <w:footerReference w:type="default" r:id="rId8"/>
      <w:footerReference w:type="first" r:id="rId9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D4AA" w14:textId="77777777" w:rsidR="004829EF" w:rsidRDefault="004829EF" w:rsidP="00753E30">
      <w:r>
        <w:separator/>
      </w:r>
    </w:p>
  </w:endnote>
  <w:endnote w:type="continuationSeparator" w:id="0">
    <w:p w14:paraId="20B2DBDD" w14:textId="77777777" w:rsidR="004829EF" w:rsidRDefault="004829EF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 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C4" w14:textId="24823C95" w:rsidR="004829EF" w:rsidRPr="000A3434" w:rsidRDefault="004829EF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4/1/2017</w:t>
    </w:r>
    <w:r w:rsidRPr="000A3434">
      <w:rPr>
        <w:color w:val="2E74B5"/>
        <w:lang w:val="fr-CA"/>
      </w:rPr>
      <w:tab/>
    </w:r>
    <w:r w:rsidRPr="000A3434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0A3434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B50701">
      <w:rPr>
        <w:noProof/>
        <w:color w:val="2E74B5"/>
        <w:lang w:val="fr-CA"/>
      </w:rPr>
      <w:t>9</w:t>
    </w:r>
    <w:r w:rsidRPr="00CF1959">
      <w:rPr>
        <w:noProof/>
        <w:color w:val="2E74B5"/>
      </w:rPr>
      <w:fldChar w:fldCharType="end"/>
    </w:r>
  </w:p>
  <w:p w14:paraId="72493DFE" w14:textId="29318036" w:rsidR="004829EF" w:rsidRPr="000A3434" w:rsidRDefault="004829EF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Pr="00BF53A0">
      <w:rPr>
        <w:noProof/>
        <w:color w:val="2E74B5"/>
        <w:lang w:val="fr-CA"/>
      </w:rPr>
      <w:t>2157-3a</w:t>
    </w:r>
  </w:p>
  <w:p w14:paraId="7EDC3786" w14:textId="77777777" w:rsidR="004829EF" w:rsidRPr="000A3434" w:rsidRDefault="004829EF" w:rsidP="00C467E0">
    <w:pPr>
      <w:pStyle w:val="Footer"/>
      <w:rPr>
        <w:color w:val="2E74B5"/>
        <w:lang w:val="fr-CA"/>
      </w:rPr>
    </w:pPr>
    <w:hyperlink r:id="rId1" w:history="1">
      <w:r w:rsidRPr="000A3434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DE74" w14:textId="41C5749B" w:rsidR="004829EF" w:rsidRPr="000A3434" w:rsidRDefault="004829EF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4/1/2017</w:t>
    </w:r>
    <w:r w:rsidRPr="000A3434">
      <w:rPr>
        <w:color w:val="2E74B5"/>
        <w:lang w:val="fr-CA"/>
      </w:rPr>
      <w:tab/>
    </w:r>
    <w:r w:rsidRPr="000A3434">
      <w:rPr>
        <w:color w:val="2E74B5"/>
        <w:lang w:val="fr-CA"/>
      </w:rPr>
      <w:tab/>
      <w:t xml:space="preserve">Page </w:t>
    </w:r>
    <w:r w:rsidRPr="00CF1959">
      <w:rPr>
        <w:color w:val="2E74B5"/>
      </w:rPr>
      <w:fldChar w:fldCharType="begin"/>
    </w:r>
    <w:r w:rsidRPr="000A3434">
      <w:rPr>
        <w:color w:val="2E74B5"/>
        <w:lang w:val="fr-CA"/>
      </w:rPr>
      <w:instrText xml:space="preserve"> PAGE   \* MERGEFORMAT </w:instrText>
    </w:r>
    <w:r w:rsidRPr="00CF1959">
      <w:rPr>
        <w:color w:val="2E74B5"/>
      </w:rPr>
      <w:fldChar w:fldCharType="separate"/>
    </w:r>
    <w:r w:rsidR="00B50701">
      <w:rPr>
        <w:noProof/>
        <w:color w:val="2E74B5"/>
        <w:lang w:val="fr-CA"/>
      </w:rPr>
      <w:t>1</w:t>
    </w:r>
    <w:r w:rsidRPr="00CF1959">
      <w:rPr>
        <w:noProof/>
        <w:color w:val="2E74B5"/>
      </w:rPr>
      <w:fldChar w:fldCharType="end"/>
    </w:r>
  </w:p>
  <w:p w14:paraId="0D78CF7A" w14:textId="689E9C8B" w:rsidR="004829EF" w:rsidRPr="000A3434" w:rsidRDefault="004829EF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Pr="00BF53A0">
      <w:rPr>
        <w:noProof/>
        <w:color w:val="2E74B5"/>
        <w:lang w:val="fr-CA"/>
      </w:rPr>
      <w:t>2157-3a</w:t>
    </w:r>
  </w:p>
  <w:p w14:paraId="6EBC2BCC" w14:textId="77777777" w:rsidR="004829EF" w:rsidRPr="000A3434" w:rsidRDefault="004829EF" w:rsidP="000F5273">
    <w:pPr>
      <w:pStyle w:val="Footer"/>
      <w:rPr>
        <w:color w:val="2E74B5"/>
        <w:lang w:val="fr-CA"/>
      </w:rPr>
    </w:pPr>
    <w:hyperlink r:id="rId1" w:history="1">
      <w:r w:rsidRPr="000A3434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421C" w14:textId="77777777" w:rsidR="004829EF" w:rsidRDefault="004829EF" w:rsidP="00753E30">
      <w:r>
        <w:separator/>
      </w:r>
    </w:p>
  </w:footnote>
  <w:footnote w:type="continuationSeparator" w:id="0">
    <w:p w14:paraId="6B08C6BB" w14:textId="77777777" w:rsidR="004829EF" w:rsidRDefault="004829EF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6143" w14:textId="79C5A791" w:rsidR="004829EF" w:rsidRPr="005F217D" w:rsidRDefault="004829EF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>
      <w:rPr>
        <w:b/>
        <w:color w:val="2E74B5"/>
      </w:rPr>
      <w:t>Health Plan Survey 5</w:t>
    </w:r>
    <w:r w:rsidRPr="005F217D">
      <w:rPr>
        <w:b/>
        <w:color w:val="2E74B5"/>
      </w:rPr>
      <w:t>.0</w:t>
    </w:r>
    <w:r w:rsidRPr="005F217D">
      <w:rPr>
        <w:b/>
        <w:color w:val="2E74B5"/>
      </w:rPr>
      <w:tab/>
      <w:t xml:space="preserve">Supplemental Items: </w:t>
    </w:r>
    <w:r>
      <w:rPr>
        <w:b/>
        <w:color w:val="2E74B5"/>
      </w:rPr>
      <w:t>Health Literacy</w:t>
    </w:r>
  </w:p>
  <w:p w14:paraId="0C990E27" w14:textId="77777777" w:rsidR="004829EF" w:rsidRPr="005F217D" w:rsidRDefault="004829EF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 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30"/>
    <w:rsid w:val="0000426C"/>
    <w:rsid w:val="000746D0"/>
    <w:rsid w:val="000A24E4"/>
    <w:rsid w:val="000A3434"/>
    <w:rsid w:val="000F5273"/>
    <w:rsid w:val="00112E3F"/>
    <w:rsid w:val="00126166"/>
    <w:rsid w:val="001572E0"/>
    <w:rsid w:val="0022105E"/>
    <w:rsid w:val="002307E4"/>
    <w:rsid w:val="00253870"/>
    <w:rsid w:val="00263314"/>
    <w:rsid w:val="00272CF4"/>
    <w:rsid w:val="002F6645"/>
    <w:rsid w:val="00355CB9"/>
    <w:rsid w:val="003866B5"/>
    <w:rsid w:val="003A4CE6"/>
    <w:rsid w:val="003C1981"/>
    <w:rsid w:val="003C2D40"/>
    <w:rsid w:val="00457C8A"/>
    <w:rsid w:val="004829EF"/>
    <w:rsid w:val="005F217D"/>
    <w:rsid w:val="00621C18"/>
    <w:rsid w:val="006F6B17"/>
    <w:rsid w:val="0074398E"/>
    <w:rsid w:val="00753E30"/>
    <w:rsid w:val="0078683A"/>
    <w:rsid w:val="007973EE"/>
    <w:rsid w:val="0088687A"/>
    <w:rsid w:val="008B2A13"/>
    <w:rsid w:val="008B2CEC"/>
    <w:rsid w:val="008F555E"/>
    <w:rsid w:val="00904AB0"/>
    <w:rsid w:val="00904B59"/>
    <w:rsid w:val="00A47DE3"/>
    <w:rsid w:val="00A510A1"/>
    <w:rsid w:val="00A7122B"/>
    <w:rsid w:val="00A75AC2"/>
    <w:rsid w:val="00A77FF8"/>
    <w:rsid w:val="00A84CED"/>
    <w:rsid w:val="00B50701"/>
    <w:rsid w:val="00B72226"/>
    <w:rsid w:val="00BA4D2E"/>
    <w:rsid w:val="00BB03E7"/>
    <w:rsid w:val="00BD21F6"/>
    <w:rsid w:val="00BE33B6"/>
    <w:rsid w:val="00BF53A0"/>
    <w:rsid w:val="00C00AF0"/>
    <w:rsid w:val="00C1112E"/>
    <w:rsid w:val="00C17BA3"/>
    <w:rsid w:val="00C467E0"/>
    <w:rsid w:val="00CF1959"/>
    <w:rsid w:val="00D41DBB"/>
    <w:rsid w:val="00D9069F"/>
    <w:rsid w:val="00DD3525"/>
    <w:rsid w:val="00DE0C25"/>
    <w:rsid w:val="00E07151"/>
    <w:rsid w:val="00E07236"/>
    <w:rsid w:val="00E147F1"/>
    <w:rsid w:val="00E35BAA"/>
    <w:rsid w:val="00E411E2"/>
    <w:rsid w:val="00E41912"/>
    <w:rsid w:val="00EA118D"/>
    <w:rsid w:val="00EA5B28"/>
    <w:rsid w:val="00ED6897"/>
    <w:rsid w:val="00F120A6"/>
    <w:rsid w:val="00F40FB8"/>
    <w:rsid w:val="00FA1BFA"/>
    <w:rsid w:val="00FD4186"/>
    <w:rsid w:val="00FD52E7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B5C443"/>
  <w15:docId w15:val="{2D62881E-77CA-4665-9FD3-1B9C7F5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Combined.dot</Template>
  <TotalTime>1</TotalTime>
  <Pages>9</Pages>
  <Words>2031</Words>
  <Characters>11577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Rybowski</dc:creator>
  <cp:lastModifiedBy>Stephanie Fry</cp:lastModifiedBy>
  <cp:revision>2</cp:revision>
  <cp:lastPrinted>2016-03-08T20:06:00Z</cp:lastPrinted>
  <dcterms:created xsi:type="dcterms:W3CDTF">2017-05-08T16:33:00Z</dcterms:created>
  <dcterms:modified xsi:type="dcterms:W3CDTF">2017-05-08T16:33:00Z</dcterms:modified>
</cp:coreProperties>
</file>