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325FD" w14:textId="15649618" w:rsidR="00AE1B48" w:rsidRDefault="00682AA4">
      <w:r>
        <w:rPr>
          <w:noProof/>
          <w:color w:val="2B579A"/>
          <w:shd w:val="clear" w:color="auto" w:fill="E6E6E6"/>
        </w:rPr>
        <mc:AlternateContent>
          <mc:Choice Requires="wps">
            <w:drawing>
              <wp:anchor distT="0" distB="0" distL="114300" distR="114300" simplePos="0" relativeHeight="251658241" behindDoc="0" locked="0" layoutInCell="1" allowOverlap="1" wp14:anchorId="1F27AFCA" wp14:editId="3BD0CA73">
                <wp:simplePos x="0" y="0"/>
                <wp:positionH relativeFrom="margin">
                  <wp:posOffset>2209800</wp:posOffset>
                </wp:positionH>
                <wp:positionV relativeFrom="page">
                  <wp:align>top</wp:align>
                </wp:positionV>
                <wp:extent cx="3810000" cy="9867900"/>
                <wp:effectExtent l="0" t="0" r="19050" b="19050"/>
                <wp:wrapNone/>
                <wp:docPr id="468" name="Rectangle 4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810000" cy="9867900"/>
                        </a:xfrm>
                        <a:prstGeom prst="rect">
                          <a:avLst/>
                        </a:prstGeom>
                        <a:solidFill>
                          <a:schemeClr val="bg1"/>
                        </a:solidFill>
                        <a:ln w="158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63B8724" id="Rectangle 468" o:spid="_x0000_s1026" alt="&quot;&quot;" style="position:absolute;margin-left:174pt;margin-top:0;width:300pt;height:777pt;z-index:251658241;visibility:visible;mso-wrap-style:square;mso-width-percent:0;mso-height-percent:0;mso-wrap-distance-left:9pt;mso-wrap-distance-top:0;mso-wrap-distance-right:9pt;mso-wrap-distance-bottom:0;mso-position-horizontal:absolute;mso-position-horizontal-relative:margin;mso-position-vertical:top;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" fillcolor="white [3212]" strokecolor="white [3212]" strokeweight="1.25pt">
                <w10:wrap anchorx="margin" anchory="page"/>
              </v:rect>
            </w:pict>
          </mc:Fallback>
        </mc:AlternateContent>
      </w:r>
      <w:r>
        <w:rPr>
          <w:noProof/>
          <w:color w:val="2B579A"/>
          <w14:ligatures w14:val="standardContextual"/>
        </w:rPr>
        <mc:AlternateContent>
          <mc:Choice Requires="wps">
            <w:drawing>
              <wp:anchor distT="0" distB="0" distL="114300" distR="114300" simplePos="0" relativeHeight="251658242" behindDoc="0" locked="0" layoutInCell="1" allowOverlap="1" wp14:anchorId="209CD26A" wp14:editId="53F36CC0">
                <wp:simplePos x="0" y="0"/>
                <wp:positionH relativeFrom="column">
                  <wp:posOffset>2336800</wp:posOffset>
                </wp:positionH>
                <wp:positionV relativeFrom="paragraph">
                  <wp:posOffset>-596900</wp:posOffset>
                </wp:positionV>
                <wp:extent cx="3543300" cy="4165600"/>
                <wp:effectExtent l="0" t="0" r="19050" b="25400"/>
                <wp:wrapNone/>
                <wp:docPr id="752031610"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43300" cy="4165600"/>
                        </a:xfrm>
                        <a:prstGeom prst="rect">
                          <a:avLst/>
                        </a:prstGeom>
                        <a:solidFill>
                          <a:srgbClr val="334A63"/>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BFAB3" id="Rectangle 2" o:spid="_x0000_s1026" alt="&quot;&quot;" style="position:absolute;margin-left:184pt;margin-top:-47pt;width:279pt;height:32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" fillcolor="#334a63" strokecolor="#09101d [484]" strokeweight="1pt"/>
            </w:pict>
          </mc:Fallback>
        </mc:AlternateContent>
      </w:r>
      <w:r>
        <w:rPr>
          <w:noProof/>
          <w:color w:val="2B579A"/>
          <w:shd w:val="clear" w:color="auto" w:fill="E6E6E6"/>
        </w:rPr>
        <mc:AlternateContent>
          <mc:Choice Requires="wps">
            <w:drawing>
              <wp:anchor distT="0" distB="0" distL="114300" distR="114300" simplePos="0" relativeHeight="251658240" behindDoc="0" locked="0" layoutInCell="1" allowOverlap="1" wp14:anchorId="6651796A" wp14:editId="3C9FECD3">
                <wp:simplePos x="0" y="0"/>
                <wp:positionH relativeFrom="margin">
                  <wp:align>center</wp:align>
                </wp:positionH>
                <wp:positionV relativeFrom="margin">
                  <wp:align>center</wp:align>
                </wp:positionV>
                <wp:extent cx="7383780" cy="9555480"/>
                <wp:effectExtent l="0" t="0" r="7620" b="7620"/>
                <wp:wrapNone/>
                <wp:docPr id="466" name="Rectangle 4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7CF3BE20" w14:textId="187019FC" w:rsidR="00682AA4" w:rsidRDefault="008348CF" w:rsidP="00682AA4">
                            <w:r>
                              <w:tab/>
                            </w:r>
                            <w:r>
                              <w:tab/>
                            </w:r>
                            <w:r>
                              <w:tab/>
                            </w:r>
                            <w:r>
                              <w:tab/>
                            </w:r>
                          </w:p>
                          <w:p w14:paraId="47F6FDA7" w14:textId="77777777" w:rsidR="008348CF" w:rsidRDefault="008348CF" w:rsidP="00682AA4"/>
                          <w:p w14:paraId="351483AC" w14:textId="77777777" w:rsidR="008348CF" w:rsidRDefault="008348CF" w:rsidP="00682AA4"/>
                          <w:p w14:paraId="43B03172" w14:textId="77777777" w:rsidR="008348CF" w:rsidRDefault="008348CF" w:rsidP="00682AA4"/>
                          <w:p w14:paraId="2C4D79CF" w14:textId="77777777" w:rsidR="008348CF" w:rsidRDefault="008348CF" w:rsidP="00682AA4"/>
                          <w:p w14:paraId="3B75C104" w14:textId="77777777" w:rsidR="008348CF" w:rsidRDefault="008348CF" w:rsidP="00682AA4"/>
                          <w:p w14:paraId="0DB34B44" w14:textId="77777777" w:rsidR="008348CF" w:rsidRDefault="008348CF" w:rsidP="00682AA4"/>
                          <w:p w14:paraId="6B6D43E2" w14:textId="77777777" w:rsidR="008348CF" w:rsidRDefault="008348CF" w:rsidP="00682AA4"/>
                          <w:p w14:paraId="6E7C584A" w14:textId="77777777" w:rsidR="008348CF" w:rsidRDefault="008348CF" w:rsidP="00682AA4"/>
                          <w:p w14:paraId="399A3EE9" w14:textId="77777777" w:rsidR="008348CF" w:rsidRDefault="008348CF" w:rsidP="00682AA4"/>
                          <w:p w14:paraId="6ECB64B5" w14:textId="77777777" w:rsidR="008348CF" w:rsidRDefault="008348CF" w:rsidP="00682AA4"/>
                          <w:p w14:paraId="2DF02641" w14:textId="77777777" w:rsidR="008348CF" w:rsidRDefault="008348CF" w:rsidP="00682AA4"/>
                          <w:p w14:paraId="038CCE00" w14:textId="77777777" w:rsidR="008348CF" w:rsidRDefault="008348CF" w:rsidP="00682AA4"/>
                          <w:p w14:paraId="3EBE7857" w14:textId="77777777" w:rsidR="008348CF" w:rsidRDefault="008348CF" w:rsidP="00682AA4"/>
                          <w:p w14:paraId="359AD33E" w14:textId="77777777" w:rsidR="008348CF" w:rsidRDefault="008348CF" w:rsidP="00682AA4"/>
                          <w:p w14:paraId="0AAC994B" w14:textId="77777777" w:rsidR="008348CF" w:rsidRDefault="008348CF" w:rsidP="00682AA4"/>
                          <w:p w14:paraId="73BAB57C" w14:textId="77777777" w:rsidR="008348CF" w:rsidRDefault="008348CF" w:rsidP="00682AA4"/>
                          <w:p w14:paraId="61A25824" w14:textId="77777777" w:rsidR="008348CF" w:rsidRDefault="008348CF" w:rsidP="00682AA4"/>
                          <w:p w14:paraId="516547B0" w14:textId="77777777" w:rsidR="008348CF" w:rsidRDefault="008348CF" w:rsidP="00682AA4"/>
                          <w:p w14:paraId="74D5552C" w14:textId="77777777" w:rsidR="008348CF" w:rsidRDefault="008348CF" w:rsidP="00682AA4"/>
                          <w:p w14:paraId="008A122F" w14:textId="77777777" w:rsidR="008348CF" w:rsidRDefault="008348CF" w:rsidP="00682AA4"/>
                          <w:p w14:paraId="2AF1A6DA" w14:textId="77777777" w:rsidR="008348CF" w:rsidRDefault="008348CF" w:rsidP="00682AA4"/>
                          <w:p w14:paraId="338829FF" w14:textId="77777777" w:rsidR="008348CF" w:rsidRDefault="008348CF" w:rsidP="00682AA4"/>
                          <w:p w14:paraId="240B1D10" w14:textId="77777777" w:rsidR="008348CF" w:rsidRDefault="008348CF" w:rsidP="00682AA4"/>
                          <w:p w14:paraId="557D53BD" w14:textId="77777777" w:rsidR="008348CF" w:rsidRDefault="008348CF" w:rsidP="00682AA4"/>
                          <w:p w14:paraId="28DFA073" w14:textId="77777777" w:rsidR="008348CF" w:rsidRDefault="008348CF" w:rsidP="00682AA4"/>
                          <w:p w14:paraId="797527A4" w14:textId="77777777" w:rsidR="008348CF" w:rsidRDefault="008348CF" w:rsidP="00682AA4"/>
                          <w:p w14:paraId="7E9AD9B6" w14:textId="77777777" w:rsidR="008348CF" w:rsidRDefault="008348CF" w:rsidP="00682AA4"/>
                          <w:p w14:paraId="135B10F3" w14:textId="77777777" w:rsidR="008348CF" w:rsidRDefault="008348CF" w:rsidP="00682AA4"/>
                          <w:p w14:paraId="27284E0D" w14:textId="77777777" w:rsidR="008348CF" w:rsidRDefault="008348CF" w:rsidP="00682AA4"/>
                          <w:p w14:paraId="4F23583E" w14:textId="77777777" w:rsidR="008348CF" w:rsidRDefault="008348CF" w:rsidP="00682AA4"/>
                          <w:p w14:paraId="1C952036" w14:textId="77777777" w:rsidR="008348CF" w:rsidRDefault="008348CF" w:rsidP="00682AA4"/>
                          <w:p w14:paraId="74B50403" w14:textId="77777777" w:rsidR="008348CF" w:rsidRDefault="008348CF" w:rsidP="00682AA4"/>
                          <w:p w14:paraId="2FCD9DD2" w14:textId="77777777" w:rsidR="008348CF" w:rsidRDefault="008348CF" w:rsidP="00682AA4"/>
                          <w:p w14:paraId="03A015F8" w14:textId="77777777" w:rsidR="008348CF" w:rsidRDefault="008348CF" w:rsidP="00682AA4"/>
                          <w:p w14:paraId="181123C3" w14:textId="77777777" w:rsidR="008348CF" w:rsidRDefault="008348CF" w:rsidP="00682AA4"/>
                          <w:p w14:paraId="5F05854C" w14:textId="77777777" w:rsidR="008348CF" w:rsidRDefault="008348CF" w:rsidP="00682AA4"/>
                          <w:p w14:paraId="79E1B102" w14:textId="77777777" w:rsidR="008348CF" w:rsidRDefault="008348CF" w:rsidP="00682AA4"/>
                          <w:p w14:paraId="49B80B00" w14:textId="77777777" w:rsidR="008348CF" w:rsidRDefault="008348CF" w:rsidP="00682AA4"/>
                          <w:p w14:paraId="4DC1A0DF" w14:textId="77777777" w:rsidR="008348CF" w:rsidRDefault="008348CF" w:rsidP="00682AA4"/>
                          <w:p w14:paraId="3A96A138" w14:textId="77777777" w:rsidR="008348CF" w:rsidRDefault="008348CF" w:rsidP="00682AA4"/>
                          <w:p w14:paraId="6D126C64" w14:textId="77777777" w:rsidR="008348CF" w:rsidRDefault="008348CF" w:rsidP="00682AA4"/>
                          <w:p w14:paraId="6A2C0A81" w14:textId="77777777" w:rsidR="008348CF" w:rsidRDefault="008348CF" w:rsidP="00682AA4"/>
                          <w:p w14:paraId="132C54DC" w14:textId="77777777" w:rsidR="008348CF" w:rsidRDefault="008348CF" w:rsidP="00682AA4"/>
                          <w:p w14:paraId="34EFF8D9" w14:textId="77777777" w:rsidR="008348CF" w:rsidRDefault="008348CF" w:rsidP="00682AA4"/>
                          <w:p w14:paraId="7A64E727" w14:textId="77777777" w:rsidR="008348CF" w:rsidRDefault="008348CF" w:rsidP="00682AA4"/>
                          <w:p w14:paraId="2B16044C" w14:textId="77777777" w:rsidR="008348CF" w:rsidRDefault="008348CF" w:rsidP="00682AA4"/>
                          <w:p w14:paraId="1CEF7DAF" w14:textId="77777777" w:rsidR="008348CF" w:rsidRDefault="008348CF" w:rsidP="00682AA4"/>
                          <w:p w14:paraId="0D92B5C8" w14:textId="77777777" w:rsidR="008348CF" w:rsidRDefault="008348CF" w:rsidP="00682AA4"/>
                          <w:p w14:paraId="518127CF" w14:textId="77777777" w:rsidR="008348CF" w:rsidRDefault="008348CF" w:rsidP="00682AA4"/>
                          <w:p w14:paraId="6E1455C2" w14:textId="77777777" w:rsidR="008348CF" w:rsidRDefault="008348CF" w:rsidP="00682AA4"/>
                          <w:p w14:paraId="13FE4A19" w14:textId="77777777" w:rsidR="008348CF" w:rsidRDefault="008348CF" w:rsidP="00682AA4"/>
                          <w:p w14:paraId="04D374D3" w14:textId="77777777" w:rsidR="008348CF" w:rsidRDefault="008348CF" w:rsidP="00682AA4"/>
                          <w:p w14:paraId="0296EF6E" w14:textId="77777777" w:rsidR="008348CF" w:rsidRDefault="008348CF" w:rsidP="00682AA4"/>
                          <w:p w14:paraId="10BD7ED7" w14:textId="77777777" w:rsidR="008348CF" w:rsidRDefault="008348CF" w:rsidP="00682AA4"/>
                          <w:p w14:paraId="33CDDFA9" w14:textId="77777777" w:rsidR="008348CF" w:rsidRDefault="008348CF" w:rsidP="00682AA4"/>
                          <w:p w14:paraId="2E6D7985" w14:textId="77777777" w:rsidR="008348CF" w:rsidRDefault="008348CF" w:rsidP="00682AA4"/>
                          <w:p w14:paraId="61397619" w14:textId="77777777" w:rsidR="008348CF" w:rsidRDefault="008348CF" w:rsidP="00682AA4"/>
                          <w:p w14:paraId="355EB240" w14:textId="77777777" w:rsidR="008348CF" w:rsidRDefault="008348CF" w:rsidP="00682AA4"/>
                          <w:p w14:paraId="6279B8CA" w14:textId="77777777" w:rsidR="008348CF" w:rsidRDefault="008348CF" w:rsidP="00682AA4"/>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651796A" id="Rectangle 466" o:spid="_x0000_s1026" alt="&quot;&quot;" style="position:absolute;margin-left:0;margin-top:0;width:581.4pt;height:752.4pt;z-index:251658240;visibility:visible;mso-wrap-style:square;mso-width-percent:950;mso-height-percent:950;mso-wrap-distance-left:9pt;mso-wrap-distance-top:0;mso-wrap-distance-right:9pt;mso-wrap-distance-bottom:0;mso-position-horizontal:center;mso-position-horizontal-relative:margin;mso-position-vertical:center;mso-position-vertical-relative:margin;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" fillcolor="#d9e2f3 [660]" stroked="f" strokeweight="1pt">
                <v:fill color2="#8eaadb [1940]" rotate="t" focus="100%" type="gradient">
                  <o:fill v:ext="view" type="gradientUnscaled"/>
                </v:fill>
                <v:textbox inset="21.6pt,,21.6pt">
                  <w:txbxContent>
                    <w:p w14:paraId="7CF3BE20" w14:textId="187019FC" w:rsidR="00682AA4" w:rsidRDefault="008348CF" w:rsidP="00682AA4">
                      <w:r>
                        <w:tab/>
                      </w:r>
                      <w:r>
                        <w:tab/>
                      </w:r>
                      <w:r>
                        <w:tab/>
                      </w:r>
                      <w:r>
                        <w:tab/>
                      </w:r>
                    </w:p>
                    <w:p w14:paraId="47F6FDA7" w14:textId="77777777" w:rsidR="008348CF" w:rsidRDefault="008348CF" w:rsidP="00682AA4"/>
                    <w:p w14:paraId="351483AC" w14:textId="77777777" w:rsidR="008348CF" w:rsidRDefault="008348CF" w:rsidP="00682AA4"/>
                    <w:p w14:paraId="43B03172" w14:textId="77777777" w:rsidR="008348CF" w:rsidRDefault="008348CF" w:rsidP="00682AA4"/>
                    <w:p w14:paraId="2C4D79CF" w14:textId="77777777" w:rsidR="008348CF" w:rsidRDefault="008348CF" w:rsidP="00682AA4"/>
                    <w:p w14:paraId="3B75C104" w14:textId="77777777" w:rsidR="008348CF" w:rsidRDefault="008348CF" w:rsidP="00682AA4"/>
                    <w:p w14:paraId="0DB34B44" w14:textId="77777777" w:rsidR="008348CF" w:rsidRDefault="008348CF" w:rsidP="00682AA4"/>
                    <w:p w14:paraId="6B6D43E2" w14:textId="77777777" w:rsidR="008348CF" w:rsidRDefault="008348CF" w:rsidP="00682AA4"/>
                    <w:p w14:paraId="6E7C584A" w14:textId="77777777" w:rsidR="008348CF" w:rsidRDefault="008348CF" w:rsidP="00682AA4"/>
                    <w:p w14:paraId="399A3EE9" w14:textId="77777777" w:rsidR="008348CF" w:rsidRDefault="008348CF" w:rsidP="00682AA4"/>
                    <w:p w14:paraId="6ECB64B5" w14:textId="77777777" w:rsidR="008348CF" w:rsidRDefault="008348CF" w:rsidP="00682AA4"/>
                    <w:p w14:paraId="2DF02641" w14:textId="77777777" w:rsidR="008348CF" w:rsidRDefault="008348CF" w:rsidP="00682AA4"/>
                    <w:p w14:paraId="038CCE00" w14:textId="77777777" w:rsidR="008348CF" w:rsidRDefault="008348CF" w:rsidP="00682AA4"/>
                    <w:p w14:paraId="3EBE7857" w14:textId="77777777" w:rsidR="008348CF" w:rsidRDefault="008348CF" w:rsidP="00682AA4"/>
                    <w:p w14:paraId="359AD33E" w14:textId="77777777" w:rsidR="008348CF" w:rsidRDefault="008348CF" w:rsidP="00682AA4"/>
                    <w:p w14:paraId="0AAC994B" w14:textId="77777777" w:rsidR="008348CF" w:rsidRDefault="008348CF" w:rsidP="00682AA4"/>
                    <w:p w14:paraId="73BAB57C" w14:textId="77777777" w:rsidR="008348CF" w:rsidRDefault="008348CF" w:rsidP="00682AA4"/>
                    <w:p w14:paraId="61A25824" w14:textId="77777777" w:rsidR="008348CF" w:rsidRDefault="008348CF" w:rsidP="00682AA4"/>
                    <w:p w14:paraId="516547B0" w14:textId="77777777" w:rsidR="008348CF" w:rsidRDefault="008348CF" w:rsidP="00682AA4"/>
                    <w:p w14:paraId="74D5552C" w14:textId="77777777" w:rsidR="008348CF" w:rsidRDefault="008348CF" w:rsidP="00682AA4"/>
                    <w:p w14:paraId="008A122F" w14:textId="77777777" w:rsidR="008348CF" w:rsidRDefault="008348CF" w:rsidP="00682AA4"/>
                    <w:p w14:paraId="2AF1A6DA" w14:textId="77777777" w:rsidR="008348CF" w:rsidRDefault="008348CF" w:rsidP="00682AA4"/>
                    <w:p w14:paraId="338829FF" w14:textId="77777777" w:rsidR="008348CF" w:rsidRDefault="008348CF" w:rsidP="00682AA4"/>
                    <w:p w14:paraId="240B1D10" w14:textId="77777777" w:rsidR="008348CF" w:rsidRDefault="008348CF" w:rsidP="00682AA4"/>
                    <w:p w14:paraId="557D53BD" w14:textId="77777777" w:rsidR="008348CF" w:rsidRDefault="008348CF" w:rsidP="00682AA4"/>
                    <w:p w14:paraId="28DFA073" w14:textId="77777777" w:rsidR="008348CF" w:rsidRDefault="008348CF" w:rsidP="00682AA4"/>
                    <w:p w14:paraId="797527A4" w14:textId="77777777" w:rsidR="008348CF" w:rsidRDefault="008348CF" w:rsidP="00682AA4"/>
                    <w:p w14:paraId="7E9AD9B6" w14:textId="77777777" w:rsidR="008348CF" w:rsidRDefault="008348CF" w:rsidP="00682AA4"/>
                    <w:p w14:paraId="135B10F3" w14:textId="77777777" w:rsidR="008348CF" w:rsidRDefault="008348CF" w:rsidP="00682AA4"/>
                    <w:p w14:paraId="27284E0D" w14:textId="77777777" w:rsidR="008348CF" w:rsidRDefault="008348CF" w:rsidP="00682AA4"/>
                    <w:p w14:paraId="4F23583E" w14:textId="77777777" w:rsidR="008348CF" w:rsidRDefault="008348CF" w:rsidP="00682AA4"/>
                    <w:p w14:paraId="1C952036" w14:textId="77777777" w:rsidR="008348CF" w:rsidRDefault="008348CF" w:rsidP="00682AA4"/>
                    <w:p w14:paraId="74B50403" w14:textId="77777777" w:rsidR="008348CF" w:rsidRDefault="008348CF" w:rsidP="00682AA4"/>
                    <w:p w14:paraId="2FCD9DD2" w14:textId="77777777" w:rsidR="008348CF" w:rsidRDefault="008348CF" w:rsidP="00682AA4"/>
                    <w:p w14:paraId="03A015F8" w14:textId="77777777" w:rsidR="008348CF" w:rsidRDefault="008348CF" w:rsidP="00682AA4"/>
                    <w:p w14:paraId="181123C3" w14:textId="77777777" w:rsidR="008348CF" w:rsidRDefault="008348CF" w:rsidP="00682AA4"/>
                    <w:p w14:paraId="5F05854C" w14:textId="77777777" w:rsidR="008348CF" w:rsidRDefault="008348CF" w:rsidP="00682AA4"/>
                    <w:p w14:paraId="79E1B102" w14:textId="77777777" w:rsidR="008348CF" w:rsidRDefault="008348CF" w:rsidP="00682AA4"/>
                    <w:p w14:paraId="49B80B00" w14:textId="77777777" w:rsidR="008348CF" w:rsidRDefault="008348CF" w:rsidP="00682AA4"/>
                    <w:p w14:paraId="4DC1A0DF" w14:textId="77777777" w:rsidR="008348CF" w:rsidRDefault="008348CF" w:rsidP="00682AA4"/>
                    <w:p w14:paraId="3A96A138" w14:textId="77777777" w:rsidR="008348CF" w:rsidRDefault="008348CF" w:rsidP="00682AA4"/>
                    <w:p w14:paraId="6D126C64" w14:textId="77777777" w:rsidR="008348CF" w:rsidRDefault="008348CF" w:rsidP="00682AA4"/>
                    <w:p w14:paraId="6A2C0A81" w14:textId="77777777" w:rsidR="008348CF" w:rsidRDefault="008348CF" w:rsidP="00682AA4"/>
                    <w:p w14:paraId="132C54DC" w14:textId="77777777" w:rsidR="008348CF" w:rsidRDefault="008348CF" w:rsidP="00682AA4"/>
                    <w:p w14:paraId="34EFF8D9" w14:textId="77777777" w:rsidR="008348CF" w:rsidRDefault="008348CF" w:rsidP="00682AA4"/>
                    <w:p w14:paraId="7A64E727" w14:textId="77777777" w:rsidR="008348CF" w:rsidRDefault="008348CF" w:rsidP="00682AA4"/>
                    <w:p w14:paraId="2B16044C" w14:textId="77777777" w:rsidR="008348CF" w:rsidRDefault="008348CF" w:rsidP="00682AA4"/>
                    <w:p w14:paraId="1CEF7DAF" w14:textId="77777777" w:rsidR="008348CF" w:rsidRDefault="008348CF" w:rsidP="00682AA4"/>
                    <w:p w14:paraId="0D92B5C8" w14:textId="77777777" w:rsidR="008348CF" w:rsidRDefault="008348CF" w:rsidP="00682AA4"/>
                    <w:p w14:paraId="518127CF" w14:textId="77777777" w:rsidR="008348CF" w:rsidRDefault="008348CF" w:rsidP="00682AA4"/>
                    <w:p w14:paraId="6E1455C2" w14:textId="77777777" w:rsidR="008348CF" w:rsidRDefault="008348CF" w:rsidP="00682AA4"/>
                    <w:p w14:paraId="13FE4A19" w14:textId="77777777" w:rsidR="008348CF" w:rsidRDefault="008348CF" w:rsidP="00682AA4"/>
                    <w:p w14:paraId="04D374D3" w14:textId="77777777" w:rsidR="008348CF" w:rsidRDefault="008348CF" w:rsidP="00682AA4"/>
                    <w:p w14:paraId="0296EF6E" w14:textId="77777777" w:rsidR="008348CF" w:rsidRDefault="008348CF" w:rsidP="00682AA4"/>
                    <w:p w14:paraId="10BD7ED7" w14:textId="77777777" w:rsidR="008348CF" w:rsidRDefault="008348CF" w:rsidP="00682AA4"/>
                    <w:p w14:paraId="33CDDFA9" w14:textId="77777777" w:rsidR="008348CF" w:rsidRDefault="008348CF" w:rsidP="00682AA4"/>
                    <w:p w14:paraId="2E6D7985" w14:textId="77777777" w:rsidR="008348CF" w:rsidRDefault="008348CF" w:rsidP="00682AA4"/>
                    <w:p w14:paraId="61397619" w14:textId="77777777" w:rsidR="008348CF" w:rsidRDefault="008348CF" w:rsidP="00682AA4"/>
                    <w:p w14:paraId="355EB240" w14:textId="77777777" w:rsidR="008348CF" w:rsidRDefault="008348CF" w:rsidP="00682AA4"/>
                    <w:p w14:paraId="6279B8CA" w14:textId="77777777" w:rsidR="008348CF" w:rsidRDefault="008348CF" w:rsidP="00682AA4"/>
                  </w:txbxContent>
                </v:textbox>
                <w10:wrap anchorx="margin" anchory="margin"/>
              </v:rect>
            </w:pict>
          </mc:Fallback>
        </mc:AlternateContent>
      </w:r>
      <w:r>
        <w:t>```</w:t>
      </w:r>
    </w:p>
    <w:p w14:paraId="2ED779F6" w14:textId="77777777" w:rsidR="00682AA4" w:rsidRDefault="00682AA4"/>
    <w:p w14:paraId="01046523" w14:textId="77777777" w:rsidR="00682AA4" w:rsidRDefault="00682AA4"/>
    <w:p w14:paraId="02412CB1" w14:textId="77777777" w:rsidR="00682AA4" w:rsidRDefault="00682AA4"/>
    <w:p w14:paraId="00AEDEBC" w14:textId="4A56C996" w:rsidR="00682AA4" w:rsidRDefault="00682AA4"/>
    <w:p w14:paraId="5073917A" w14:textId="77777777" w:rsidR="00682AA4" w:rsidRDefault="00682AA4"/>
    <w:p w14:paraId="3F8E9132" w14:textId="77777777" w:rsidR="00682AA4" w:rsidRDefault="00682AA4"/>
    <w:p w14:paraId="4F60B34F" w14:textId="77777777" w:rsidR="00682AA4" w:rsidRDefault="00682AA4"/>
    <w:p w14:paraId="60F6BEAF" w14:textId="77777777" w:rsidR="00682AA4" w:rsidRDefault="00682AA4"/>
    <w:p w14:paraId="54583B36" w14:textId="77777777" w:rsidR="00682AA4" w:rsidRDefault="00682AA4"/>
    <w:p w14:paraId="7194204F" w14:textId="77777777" w:rsidR="00682AA4" w:rsidRDefault="00682AA4"/>
    <w:p w14:paraId="090C2E84" w14:textId="133FE60B" w:rsidR="00682AA4" w:rsidRDefault="00682AA4"/>
    <w:p w14:paraId="354FDC80" w14:textId="7C885A04" w:rsidR="00682AA4" w:rsidRDefault="00682AA4"/>
    <w:p w14:paraId="2BD021FF" w14:textId="77777777" w:rsidR="00682AA4" w:rsidRDefault="00682AA4"/>
    <w:p w14:paraId="3A7A650B" w14:textId="4D1E7419" w:rsidR="00682AA4" w:rsidRDefault="00682AA4"/>
    <w:p w14:paraId="356E9083" w14:textId="3FD5DD1C" w:rsidR="00682AA4" w:rsidRDefault="00682AA4"/>
    <w:p w14:paraId="4D33E228" w14:textId="06D30369" w:rsidR="00682AA4" w:rsidRDefault="00682AA4"/>
    <w:p w14:paraId="4843650B" w14:textId="3C79DDF6" w:rsidR="00682AA4" w:rsidRDefault="00682AA4"/>
    <w:p w14:paraId="704A8D76" w14:textId="77777777" w:rsidR="00682AA4" w:rsidRDefault="00682AA4"/>
    <w:p w14:paraId="6B15C92E" w14:textId="723F0635" w:rsidR="00682AA4" w:rsidRDefault="00682AA4"/>
    <w:p w14:paraId="036BA2A9" w14:textId="40D0A51E" w:rsidR="00682AA4" w:rsidRDefault="00097BF9">
      <w:r>
        <w:rPr>
          <w:noProof/>
          <w14:ligatures w14:val="standardContextual"/>
        </w:rPr>
        <mc:AlternateContent>
          <mc:Choice Requires="wps">
            <w:drawing>
              <wp:anchor distT="0" distB="0" distL="114300" distR="114300" simplePos="0" relativeHeight="251658243" behindDoc="0" locked="0" layoutInCell="1" allowOverlap="1" wp14:anchorId="17A12DF4" wp14:editId="5E4D23C8">
                <wp:simplePos x="0" y="0"/>
                <wp:positionH relativeFrom="column">
                  <wp:posOffset>2247265</wp:posOffset>
                </wp:positionH>
                <wp:positionV relativeFrom="paragraph">
                  <wp:posOffset>66675</wp:posOffset>
                </wp:positionV>
                <wp:extent cx="3762375" cy="2011680"/>
                <wp:effectExtent l="0" t="0" r="9525" b="7620"/>
                <wp:wrapNone/>
                <wp:docPr id="872760684"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762375" cy="2011680"/>
                        </a:xfrm>
                        <a:prstGeom prst="rect">
                          <a:avLst/>
                        </a:prstGeom>
                        <a:solidFill>
                          <a:schemeClr val="lt1"/>
                        </a:solidFill>
                        <a:ln w="6350">
                          <a:noFill/>
                        </a:ln>
                      </wps:spPr>
                      <wps:txbx>
                        <w:txbxContent>
                          <w:p w14:paraId="69D764F3" w14:textId="1FB9E76E" w:rsidR="00682AA4" w:rsidRDefault="00097BF9">
                            <w:r>
                              <w:rPr>
                                <w:rFonts w:ascii="Calibri Light" w:eastAsia="Yu Gothic Light" w:hAnsi="Calibri Light"/>
                                <w:noProof/>
                                <w:color w:val="4472C4" w:themeColor="accent1"/>
                                <w:sz w:val="64"/>
                                <w:szCs w:val="64"/>
                              </w:rPr>
                              <w:t xml:space="preserve">Female Primary Care </w:t>
                            </w:r>
                            <w:sdt>
                              <w:sdtPr>
                                <w:rPr>
                                  <w:rFonts w:ascii="Calibri Light" w:eastAsia="Yu Gothic Light" w:hAnsi="Calibri Light"/>
                                  <w:noProof/>
                                  <w:color w:val="4472C4" w:themeColor="accent1"/>
                                  <w:sz w:val="64"/>
                                  <w:szCs w:val="64"/>
                                </w:rPr>
                                <w:alias w:val="Title"/>
                                <w:id w:val="-958338334"/>
                                <w:dataBinding w:prefixMappings="xmlns:ns0='http://schemas.openxmlformats.org/package/2006/metadata/core-properties' xmlns:ns1='http://purl.org/dc/elements/1.1/'" w:xpath="/ns0:coreProperties[1]/ns1:title[1]" w:storeItemID="{6C3C8BC8-F283-45AE-878A-BAB7291924A1}"/>
                                <w:text/>
                              </w:sdtPr>
                              <w:sdtContent>
                                <w:r w:rsidR="006E7279">
                                  <w:rPr>
                                    <w:rFonts w:ascii="Calibri Light" w:eastAsia="Yu Gothic Light" w:hAnsi="Calibri Light"/>
                                    <w:noProof/>
                                    <w:color w:val="4472C4" w:themeColor="accent1"/>
                                    <w:sz w:val="64"/>
                                    <w:szCs w:val="64"/>
                                  </w:rPr>
                                  <w:t>Urinary Incontinence Screening Questions</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A12DF4" id="_x0000_t202" coordsize="21600,21600" o:spt="202" path="m,l,21600r21600,l21600,xe">
                <v:stroke joinstyle="miter"/>
                <v:path gradientshapeok="t" o:connecttype="rect"/>
              </v:shapetype>
              <v:shape id="Text Box 3" o:spid="_x0000_s1027" type="#_x0000_t202" alt="&quot;&quot;" style="position:absolute;margin-left:176.95pt;margin-top:5.25pt;width:296.25pt;height:158.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" fillcolor="white [3201]" stroked="f" strokeweight=".5pt">
                <v:textbox>
                  <w:txbxContent>
                    <w:p w14:paraId="69D764F3" w14:textId="1FB9E76E" w:rsidR="00682AA4" w:rsidRDefault="00097BF9">
                      <w:r>
                        <w:rPr>
                          <w:rFonts w:ascii="Calibri Light" w:eastAsia="Yu Gothic Light" w:hAnsi="Calibri Light"/>
                          <w:noProof/>
                          <w:color w:val="4472C4" w:themeColor="accent1"/>
                          <w:sz w:val="64"/>
                          <w:szCs w:val="64"/>
                        </w:rPr>
                        <w:t xml:space="preserve">Female Primary Care </w:t>
                      </w:r>
                      <w:sdt>
                        <w:sdtPr>
                          <w:rPr>
                            <w:rFonts w:ascii="Calibri Light" w:eastAsia="Yu Gothic Light" w:hAnsi="Calibri Light"/>
                            <w:noProof/>
                            <w:color w:val="4472C4" w:themeColor="accent1"/>
                            <w:sz w:val="64"/>
                            <w:szCs w:val="64"/>
                          </w:rPr>
                          <w:alias w:val="Title"/>
                          <w:id w:val="-958338334"/>
                          <w:dataBinding w:prefixMappings="xmlns:ns0='http://schemas.openxmlformats.org/package/2006/metadata/core-properties' xmlns:ns1='http://purl.org/dc/elements/1.1/'" w:xpath="/ns0:coreProperties[1]/ns1:title[1]" w:storeItemID="{6C3C8BC8-F283-45AE-878A-BAB7291924A1}"/>
                          <w:text/>
                        </w:sdtPr>
                        <w:sdtContent>
                          <w:r w:rsidR="006E7279">
                            <w:rPr>
                              <w:rFonts w:ascii="Calibri Light" w:eastAsia="Yu Gothic Light" w:hAnsi="Calibri Light"/>
                              <w:noProof/>
                              <w:color w:val="4472C4" w:themeColor="accent1"/>
                              <w:sz w:val="64"/>
                              <w:szCs w:val="64"/>
                            </w:rPr>
                            <w:t>Urinary Incontinence Screening Questions</w:t>
                          </w:r>
                        </w:sdtContent>
                      </w:sdt>
                    </w:p>
                  </w:txbxContent>
                </v:textbox>
              </v:shape>
            </w:pict>
          </mc:Fallback>
        </mc:AlternateContent>
      </w:r>
    </w:p>
    <w:p w14:paraId="1E32DCE3" w14:textId="5BCC1F11" w:rsidR="00682AA4" w:rsidRDefault="00682AA4"/>
    <w:p w14:paraId="54E9D577" w14:textId="6F80C20F" w:rsidR="00682AA4" w:rsidRDefault="00682AA4"/>
    <w:p w14:paraId="3ED9D3C0" w14:textId="31B7EC5D" w:rsidR="00682AA4" w:rsidRDefault="00682AA4"/>
    <w:p w14:paraId="3DCF3ED9" w14:textId="42B5ED1B" w:rsidR="00682AA4" w:rsidRDefault="00682AA4"/>
    <w:p w14:paraId="7EBAA72F" w14:textId="19CA901F" w:rsidR="00682AA4" w:rsidRDefault="00682AA4"/>
    <w:p w14:paraId="4EA09895" w14:textId="52CDFFC9" w:rsidR="00682AA4" w:rsidRDefault="00682AA4"/>
    <w:p w14:paraId="62EB58CB" w14:textId="6C541CDF" w:rsidR="00682AA4" w:rsidRDefault="00682AA4"/>
    <w:p w14:paraId="78B9ED96" w14:textId="3C01C06C" w:rsidR="00682AA4" w:rsidRDefault="00682AA4"/>
    <w:p w14:paraId="1BBEE98D" w14:textId="31A99D3E" w:rsidR="00682AA4" w:rsidRDefault="00097BF9">
      <w:r>
        <w:rPr>
          <w:noProof/>
        </w:rPr>
        <mc:AlternateContent>
          <mc:Choice Requires="wps">
            <w:drawing>
              <wp:anchor distT="45720" distB="45720" distL="114300" distR="114300" simplePos="0" relativeHeight="251658244" behindDoc="0" locked="0" layoutInCell="1" allowOverlap="1" wp14:anchorId="32BFE9C6" wp14:editId="50629449">
                <wp:simplePos x="0" y="0"/>
                <wp:positionH relativeFrom="column">
                  <wp:posOffset>2280920</wp:posOffset>
                </wp:positionH>
                <wp:positionV relativeFrom="paragraph">
                  <wp:posOffset>24765</wp:posOffset>
                </wp:positionV>
                <wp:extent cx="3111500" cy="584200"/>
                <wp:effectExtent l="0" t="0" r="0" b="635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584200"/>
                        </a:xfrm>
                        <a:prstGeom prst="rect">
                          <a:avLst/>
                        </a:prstGeom>
                        <a:solidFill>
                          <a:srgbClr val="FFFFFF"/>
                        </a:solidFill>
                        <a:ln w="9525">
                          <a:noFill/>
                          <a:miter lim="800000"/>
                          <a:headEnd/>
                          <a:tailEnd/>
                        </a:ln>
                      </wps:spPr>
                      <wps:txbx>
                        <w:txbxContent>
                          <w:p w14:paraId="24CCFD80" w14:textId="0A6DFC7F" w:rsidR="0058327D" w:rsidRPr="002C11A5" w:rsidRDefault="00DF3902" w:rsidP="00D038FA">
                            <w:pPr>
                              <w:pStyle w:val="Subtitle"/>
                              <w:rPr>
                                <w:rFonts w:asciiTheme="majorHAnsi" w:hAnsiTheme="majorHAnsi" w:cstheme="majorHAnsi"/>
                                <w:sz w:val="32"/>
                                <w:szCs w:val="32"/>
                              </w:rPr>
                            </w:pPr>
                            <w:r>
                              <w:rPr>
                                <w:rFonts w:asciiTheme="majorHAnsi" w:hAnsiTheme="majorHAnsi" w:cstheme="majorHAnsi"/>
                                <w:sz w:val="32"/>
                                <w:szCs w:val="32"/>
                              </w:rPr>
                              <w:t>WI-INTUIT</w:t>
                            </w:r>
                            <w:r w:rsidR="0058327D" w:rsidRPr="002C11A5">
                              <w:rPr>
                                <w:rFonts w:asciiTheme="majorHAnsi" w:hAnsiTheme="majorHAnsi" w:cstheme="majorHAnsi"/>
                                <w:sz w:val="32"/>
                                <w:szCs w:val="32"/>
                              </w:rPr>
                              <w:t xml:space="preserve"> Team</w:t>
                            </w:r>
                            <w:r w:rsidR="001314D1">
                              <w:rPr>
                                <w:rFonts w:asciiTheme="majorHAnsi" w:hAnsiTheme="majorHAnsi" w:cstheme="majorHAnsi"/>
                                <w:sz w:val="32"/>
                                <w:szCs w:val="32"/>
                              </w:rPr>
                              <w:t xml:space="preserve"> – University of Wisconsin</w:t>
                            </w:r>
                            <w:r w:rsidR="001314D1" w:rsidRPr="001314D1">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BFE9C6" id="Text Box 2" o:spid="_x0000_s1028" type="#_x0000_t202" alt="&quot;&quot;" style="position:absolute;margin-left:179.6pt;margin-top:1.95pt;width:245pt;height:46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" stroked="f">
                <v:textbox>
                  <w:txbxContent>
                    <w:p w14:paraId="24CCFD80" w14:textId="0A6DFC7F" w:rsidR="0058327D" w:rsidRPr="002C11A5" w:rsidRDefault="00DF3902" w:rsidP="00D038FA">
                      <w:pPr>
                        <w:pStyle w:val="Subtitle"/>
                        <w:rPr>
                          <w:rFonts w:asciiTheme="majorHAnsi" w:hAnsiTheme="majorHAnsi" w:cstheme="majorHAnsi"/>
                          <w:sz w:val="32"/>
                          <w:szCs w:val="32"/>
                        </w:rPr>
                      </w:pPr>
                      <w:r>
                        <w:rPr>
                          <w:rFonts w:asciiTheme="majorHAnsi" w:hAnsiTheme="majorHAnsi" w:cstheme="majorHAnsi"/>
                          <w:sz w:val="32"/>
                          <w:szCs w:val="32"/>
                        </w:rPr>
                        <w:t>WI-INTUIT</w:t>
                      </w:r>
                      <w:r w:rsidR="0058327D" w:rsidRPr="002C11A5">
                        <w:rPr>
                          <w:rFonts w:asciiTheme="majorHAnsi" w:hAnsiTheme="majorHAnsi" w:cstheme="majorHAnsi"/>
                          <w:sz w:val="32"/>
                          <w:szCs w:val="32"/>
                        </w:rPr>
                        <w:t xml:space="preserve"> Team</w:t>
                      </w:r>
                      <w:r w:rsidR="001314D1">
                        <w:rPr>
                          <w:rFonts w:asciiTheme="majorHAnsi" w:hAnsiTheme="majorHAnsi" w:cstheme="majorHAnsi"/>
                          <w:sz w:val="32"/>
                          <w:szCs w:val="32"/>
                        </w:rPr>
                        <w:t xml:space="preserve"> – University of Wisconsin</w:t>
                      </w:r>
                      <w:r w:rsidR="001314D1" w:rsidRPr="001314D1">
                        <w:t xml:space="preserve"> </w:t>
                      </w:r>
                    </w:p>
                  </w:txbxContent>
                </v:textbox>
                <w10:wrap type="square"/>
              </v:shape>
            </w:pict>
          </mc:Fallback>
        </mc:AlternateContent>
      </w:r>
    </w:p>
    <w:p w14:paraId="1151917B" w14:textId="7DA056B1" w:rsidR="00682AA4" w:rsidRDefault="00682AA4"/>
    <w:p w14:paraId="17DBE329" w14:textId="1F3D5149" w:rsidR="00682AA4" w:rsidRDefault="00682AA4"/>
    <w:p w14:paraId="2CBB6720" w14:textId="28F0CFBB" w:rsidR="00682AA4" w:rsidRDefault="00682AA4"/>
    <w:p w14:paraId="60C76753" w14:textId="335A1A30" w:rsidR="00682AA4" w:rsidRDefault="00097BF9">
      <w:r>
        <w:rPr>
          <w:noProof/>
        </w:rPr>
        <mc:AlternateContent>
          <mc:Choice Requires="wps">
            <w:drawing>
              <wp:anchor distT="45720" distB="45720" distL="114300" distR="114300" simplePos="0" relativeHeight="251658246" behindDoc="0" locked="0" layoutInCell="1" allowOverlap="1" wp14:anchorId="3E1EB56E" wp14:editId="70DF8C2F">
                <wp:simplePos x="0" y="0"/>
                <wp:positionH relativeFrom="column">
                  <wp:posOffset>2419350</wp:posOffset>
                </wp:positionH>
                <wp:positionV relativeFrom="paragraph">
                  <wp:posOffset>8255</wp:posOffset>
                </wp:positionV>
                <wp:extent cx="3276600" cy="1404620"/>
                <wp:effectExtent l="0" t="0" r="19050" b="12700"/>
                <wp:wrapSquare wrapText="bothSides"/>
                <wp:docPr id="50494532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404620"/>
                        </a:xfrm>
                        <a:prstGeom prst="rect">
                          <a:avLst/>
                        </a:prstGeom>
                        <a:solidFill>
                          <a:srgbClr val="FFFFFF"/>
                        </a:solidFill>
                        <a:ln w="9525">
                          <a:solidFill>
                            <a:srgbClr val="000000"/>
                          </a:solidFill>
                          <a:miter lim="800000"/>
                          <a:headEnd/>
                          <a:tailEnd/>
                        </a:ln>
                      </wps:spPr>
                      <wps:txbx>
                        <w:txbxContent>
                          <w:p w14:paraId="01A68941" w14:textId="18D4555D" w:rsidR="006E19DE" w:rsidRPr="006E19DE" w:rsidRDefault="00097BF9" w:rsidP="006E19DE">
                            <w:pPr>
                              <w:rPr>
                                <w:rFonts w:asciiTheme="minorHAnsi" w:hAnsiTheme="minorHAnsi" w:cstheme="minorHAnsi"/>
                                <w:color w:val="000000"/>
                              </w:rPr>
                            </w:pPr>
                            <w:r w:rsidRPr="00097BF9">
                              <w:rPr>
                                <w:rFonts w:asciiTheme="minorHAnsi" w:hAnsiTheme="minorHAnsi" w:cstheme="minorHAnsi"/>
                                <w:b/>
                                <w:bCs/>
                              </w:rPr>
                              <w:t xml:space="preserve">Resource Description: </w:t>
                            </w:r>
                            <w:r w:rsidRPr="00097BF9">
                              <w:rPr>
                                <w:rFonts w:asciiTheme="minorHAnsi" w:hAnsiTheme="minorHAnsi" w:cstheme="minorHAnsi"/>
                                <w:color w:val="000000"/>
                              </w:rPr>
                              <w:t>This</w:t>
                            </w:r>
                            <w:r w:rsidR="006E19DE">
                              <w:rPr>
                                <w:rFonts w:asciiTheme="minorHAnsi" w:hAnsiTheme="minorHAnsi" w:cstheme="minorHAnsi"/>
                                <w:color w:val="000000"/>
                              </w:rPr>
                              <w:t xml:space="preserve"> resource </w:t>
                            </w:r>
                            <w:r w:rsidR="006E19DE" w:rsidRPr="006E19DE">
                              <w:rPr>
                                <w:rFonts w:asciiTheme="minorHAnsi" w:hAnsiTheme="minorHAnsi" w:cstheme="minorHAnsi"/>
                                <w:color w:val="000000"/>
                              </w:rPr>
                              <w:t>contains options for screening for urinary incontinence in your practice</w:t>
                            </w:r>
                            <w:r w:rsidR="006E19DE">
                              <w:rPr>
                                <w:rFonts w:asciiTheme="minorHAnsi" w:hAnsiTheme="minorHAnsi" w:cstheme="minorHAnsi"/>
                                <w:color w:val="000000"/>
                              </w:rPr>
                              <w:t xml:space="preserve"> </w:t>
                            </w:r>
                            <w:r w:rsidR="008348CF">
                              <w:rPr>
                                <w:rFonts w:asciiTheme="minorHAnsi" w:hAnsiTheme="minorHAnsi" w:cstheme="minorHAnsi"/>
                                <w:color w:val="000000"/>
                              </w:rPr>
                              <w:t xml:space="preserve">for both English and Spanish speakers. </w:t>
                            </w:r>
                          </w:p>
                          <w:p w14:paraId="5A88D5FE" w14:textId="6CEC2CF2" w:rsidR="00097BF9" w:rsidRPr="00097BF9" w:rsidRDefault="00097BF9">
                            <w:pPr>
                              <w:rPr>
                                <w:rFonts w:asciiTheme="minorHAnsi" w:hAnsiTheme="minorHAnsi" w:cstheme="minorHAnsi"/>
                                <w:b/>
                                <w:bC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1EB56E" id="_x0000_s1029" type="#_x0000_t202" alt="&quot;&quot;" style="position:absolute;margin-left:190.5pt;margin-top:.65pt;width:258pt;height:110.6pt;z-index:25165824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">
                <v:textbox style="mso-fit-shape-to-text:t">
                  <w:txbxContent>
                    <w:p w14:paraId="01A68941" w14:textId="18D4555D" w:rsidR="006E19DE" w:rsidRPr="006E19DE" w:rsidRDefault="00097BF9" w:rsidP="006E19DE">
                      <w:pPr>
                        <w:rPr>
                          <w:rFonts w:asciiTheme="minorHAnsi" w:hAnsiTheme="minorHAnsi" w:cstheme="minorHAnsi"/>
                          <w:color w:val="000000"/>
                        </w:rPr>
                      </w:pPr>
                      <w:r w:rsidRPr="00097BF9">
                        <w:rPr>
                          <w:rFonts w:asciiTheme="minorHAnsi" w:hAnsiTheme="minorHAnsi" w:cstheme="minorHAnsi"/>
                          <w:b/>
                          <w:bCs/>
                        </w:rPr>
                        <w:t xml:space="preserve">Resource Description: </w:t>
                      </w:r>
                      <w:r w:rsidRPr="00097BF9">
                        <w:rPr>
                          <w:rFonts w:asciiTheme="minorHAnsi" w:hAnsiTheme="minorHAnsi" w:cstheme="minorHAnsi"/>
                          <w:color w:val="000000"/>
                        </w:rPr>
                        <w:t>This</w:t>
                      </w:r>
                      <w:r w:rsidR="006E19DE">
                        <w:rPr>
                          <w:rFonts w:asciiTheme="minorHAnsi" w:hAnsiTheme="minorHAnsi" w:cstheme="minorHAnsi"/>
                          <w:color w:val="000000"/>
                        </w:rPr>
                        <w:t xml:space="preserve"> resource </w:t>
                      </w:r>
                      <w:r w:rsidR="006E19DE" w:rsidRPr="006E19DE">
                        <w:rPr>
                          <w:rFonts w:asciiTheme="minorHAnsi" w:hAnsiTheme="minorHAnsi" w:cstheme="minorHAnsi"/>
                          <w:color w:val="000000"/>
                        </w:rPr>
                        <w:t>contains options for screening for urinary incontinence in your practice</w:t>
                      </w:r>
                      <w:r w:rsidR="006E19DE">
                        <w:rPr>
                          <w:rFonts w:asciiTheme="minorHAnsi" w:hAnsiTheme="minorHAnsi" w:cstheme="minorHAnsi"/>
                          <w:color w:val="000000"/>
                        </w:rPr>
                        <w:t xml:space="preserve"> </w:t>
                      </w:r>
                      <w:r w:rsidR="008348CF">
                        <w:rPr>
                          <w:rFonts w:asciiTheme="minorHAnsi" w:hAnsiTheme="minorHAnsi" w:cstheme="minorHAnsi"/>
                          <w:color w:val="000000"/>
                        </w:rPr>
                        <w:t xml:space="preserve">for both English and Spanish speakers. </w:t>
                      </w:r>
                    </w:p>
                    <w:p w14:paraId="5A88D5FE" w14:textId="6CEC2CF2" w:rsidR="00097BF9" w:rsidRPr="00097BF9" w:rsidRDefault="00097BF9">
                      <w:pPr>
                        <w:rPr>
                          <w:rFonts w:asciiTheme="minorHAnsi" w:hAnsiTheme="minorHAnsi" w:cstheme="minorHAnsi"/>
                          <w:b/>
                          <w:bCs/>
                        </w:rPr>
                      </w:pPr>
                    </w:p>
                  </w:txbxContent>
                </v:textbox>
                <w10:wrap type="square"/>
              </v:shape>
            </w:pict>
          </mc:Fallback>
        </mc:AlternateContent>
      </w:r>
    </w:p>
    <w:p w14:paraId="4473BC2C" w14:textId="2B8FA3EC" w:rsidR="00682AA4" w:rsidRDefault="00682AA4"/>
    <w:p w14:paraId="4A59660E" w14:textId="677C4761" w:rsidR="00682AA4" w:rsidRDefault="00682AA4"/>
    <w:p w14:paraId="21EF76F0" w14:textId="26B964B8" w:rsidR="00682AA4" w:rsidRDefault="00682AA4"/>
    <w:p w14:paraId="2DEF9668" w14:textId="0F267A2F" w:rsidR="00682AA4" w:rsidRDefault="00682AA4"/>
    <w:p w14:paraId="06B46222" w14:textId="613F91D0" w:rsidR="00682AA4" w:rsidRDefault="00097BF9">
      <w:r>
        <w:rPr>
          <w:noProof/>
        </w:rPr>
        <mc:AlternateContent>
          <mc:Choice Requires="wps">
            <w:drawing>
              <wp:anchor distT="91440" distB="91440" distL="114300" distR="114300" simplePos="0" relativeHeight="251658245" behindDoc="0" locked="0" layoutInCell="1" allowOverlap="1" wp14:anchorId="0AC88E07" wp14:editId="4B11D4D8">
                <wp:simplePos x="0" y="0"/>
                <wp:positionH relativeFrom="margin">
                  <wp:posOffset>2343150</wp:posOffset>
                </wp:positionH>
                <wp:positionV relativeFrom="paragraph">
                  <wp:posOffset>122555</wp:posOffset>
                </wp:positionV>
                <wp:extent cx="3474720" cy="2066925"/>
                <wp:effectExtent l="0" t="0" r="0" b="0"/>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2066925"/>
                        </a:xfrm>
                        <a:prstGeom prst="rect">
                          <a:avLst/>
                        </a:prstGeom>
                        <a:noFill/>
                        <a:ln w="9525">
                          <a:noFill/>
                          <a:miter lim="800000"/>
                          <a:headEnd/>
                          <a:tailEnd/>
                        </a:ln>
                      </wps:spPr>
                      <wps:txbx>
                        <w:txbxContent>
                          <w:p w14:paraId="61B815FE" w14:textId="77777777" w:rsidR="002C11A5" w:rsidRPr="00611313" w:rsidRDefault="002C11A5" w:rsidP="0058327D">
                            <w:pPr>
                              <w:pBdr>
                                <w:top w:val="single" w:sz="24" w:space="0" w:color="4472C4" w:themeColor="accent1"/>
                                <w:bottom w:val="single" w:sz="24" w:space="8" w:color="4472C4" w:themeColor="accent1"/>
                              </w:pBdr>
                              <w:rPr>
                                <w:rFonts w:ascii="Arial" w:hAnsi="Arial" w:cs="Arial"/>
                                <w:color w:val="000000" w:themeColor="text1"/>
                                <w:sz w:val="20"/>
                                <w:szCs w:val="20"/>
                              </w:rPr>
                            </w:pPr>
                          </w:p>
                          <w:p w14:paraId="4D7781AE" w14:textId="08918E96" w:rsidR="00682AA4" w:rsidRPr="00097BF9" w:rsidRDefault="0058327D" w:rsidP="00682AA4">
                            <w:pPr>
                              <w:pBdr>
                                <w:top w:val="single" w:sz="24" w:space="0" w:color="4472C4" w:themeColor="accent1"/>
                                <w:bottom w:val="single" w:sz="24" w:space="8" w:color="4472C4" w:themeColor="accent1"/>
                              </w:pBdr>
                              <w:rPr>
                                <w:rFonts w:ascii="Arial" w:hAnsi="Arial" w:cs="Arial"/>
                                <w:color w:val="000000" w:themeColor="text1"/>
                                <w:sz w:val="22"/>
                                <w:szCs w:val="22"/>
                              </w:rPr>
                            </w:pPr>
                            <w:r w:rsidRPr="00611313">
                              <w:rPr>
                                <w:rFonts w:ascii="Arial" w:hAnsi="Arial" w:cs="Arial"/>
                                <w:color w:val="000000" w:themeColor="text1"/>
                                <w:sz w:val="20"/>
                                <w:szCs w:val="20"/>
                              </w:rPr>
                              <w:t xml:space="preserve">This project was funded under grant number </w:t>
                            </w:r>
                            <w:r w:rsidR="00A073B1" w:rsidRPr="00611313">
                              <w:rPr>
                                <w:rFonts w:ascii="Arial" w:hAnsi="Arial" w:cs="Arial"/>
                                <w:color w:val="000000" w:themeColor="text1"/>
                                <w:sz w:val="20"/>
                                <w:szCs w:val="20"/>
                              </w:rPr>
                              <w:t xml:space="preserve">U18HS028738 </w:t>
                            </w:r>
                            <w:r w:rsidRPr="00611313">
                              <w:rPr>
                                <w:rFonts w:ascii="Arial" w:hAnsi="Arial" w:cs="Arial"/>
                                <w:color w:val="000000" w:themeColor="text1"/>
                                <w:sz w:val="20"/>
                                <w:szCs w:val="20"/>
                              </w:rPr>
                              <w:t>from the Agency for Healthcare Research and Quality (AHRQ), U.S. Department of Health and Human Services (HHS). The authors are solely responsible for this document’s contents, findings, and conclusions, which do not necessarily represent the views of AHRQ or of HHS. Readers should not interpret any statement in this report as an official position of AHRQ or of HHS. None of the authors has any affiliation or financial involvement that conflicts with the material presented in this report</w:t>
                            </w:r>
                            <w:r w:rsidRPr="00611313">
                              <w:rPr>
                                <w:rFonts w:ascii="Arial" w:hAnsi="Arial" w:cs="Arial"/>
                                <w:color w:val="000000" w:themeColor="text1"/>
                                <w:sz w:val="22"/>
                                <w:szCs w:val="22"/>
                              </w:rPr>
                              <w:t>.</w:t>
                            </w:r>
                          </w:p>
                        </w:txbxContent>
                      </wps:txbx>
                      <wps:bodyPr rot="0" vert="horz" wrap="square" lIns="91440" tIns="45720" rIns="91440" bIns="45720" anchor="t" anchorCtr="0">
                        <a:noAutofit/>
                      </wps:bodyPr>
                    </wps:wsp>
                  </a:graphicData>
                </a:graphic>
                <wp14:sizeRelH relativeFrom="margin">
                  <wp14:pctWidth>58500</wp14:pctWidth>
                </wp14:sizeRelH>
                <wp14:sizeRelV relativeFrom="margin">
                  <wp14:pctHeight>0</wp14:pctHeight>
                </wp14:sizeRelV>
              </wp:anchor>
            </w:drawing>
          </mc:Choice>
          <mc:Fallback>
            <w:pict>
              <v:shape w14:anchorId="0AC88E07" id="_x0000_s1030" type="#_x0000_t202" alt="&quot;&quot;" style="position:absolute;margin-left:184.5pt;margin-top:9.65pt;width:273.6pt;height:162.75pt;z-index:251658245;visibility:visible;mso-wrap-style:square;mso-width-percent:585;mso-height-percent:0;mso-wrap-distance-left:9pt;mso-wrap-distance-top:7.2pt;mso-wrap-distance-right:9pt;mso-wrap-distance-bottom:7.2pt;mso-position-horizontal:absolute;mso-position-horizontal-relative:margin;mso-position-vertical:absolute;mso-position-vertical-relative:text;mso-width-percent:585;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" filled="f" stroked="f">
                <v:textbox>
                  <w:txbxContent>
                    <w:p w14:paraId="61B815FE" w14:textId="77777777" w:rsidR="002C11A5" w:rsidRPr="00611313" w:rsidRDefault="002C11A5" w:rsidP="0058327D">
                      <w:pPr>
                        <w:pBdr>
                          <w:top w:val="single" w:sz="24" w:space="0" w:color="4472C4" w:themeColor="accent1"/>
                          <w:bottom w:val="single" w:sz="24" w:space="8" w:color="4472C4" w:themeColor="accent1"/>
                        </w:pBdr>
                        <w:rPr>
                          <w:rFonts w:ascii="Arial" w:hAnsi="Arial" w:cs="Arial"/>
                          <w:color w:val="000000" w:themeColor="text1"/>
                          <w:sz w:val="20"/>
                          <w:szCs w:val="20"/>
                        </w:rPr>
                      </w:pPr>
                    </w:p>
                    <w:p w14:paraId="4D7781AE" w14:textId="08918E96" w:rsidR="00682AA4" w:rsidRPr="00097BF9" w:rsidRDefault="0058327D" w:rsidP="00682AA4">
                      <w:pPr>
                        <w:pBdr>
                          <w:top w:val="single" w:sz="24" w:space="0" w:color="4472C4" w:themeColor="accent1"/>
                          <w:bottom w:val="single" w:sz="24" w:space="8" w:color="4472C4" w:themeColor="accent1"/>
                        </w:pBdr>
                        <w:rPr>
                          <w:rFonts w:ascii="Arial" w:hAnsi="Arial" w:cs="Arial"/>
                          <w:color w:val="000000" w:themeColor="text1"/>
                          <w:sz w:val="22"/>
                          <w:szCs w:val="22"/>
                        </w:rPr>
                      </w:pPr>
                      <w:r w:rsidRPr="00611313">
                        <w:rPr>
                          <w:rFonts w:ascii="Arial" w:hAnsi="Arial" w:cs="Arial"/>
                          <w:color w:val="000000" w:themeColor="text1"/>
                          <w:sz w:val="20"/>
                          <w:szCs w:val="20"/>
                        </w:rPr>
                        <w:t xml:space="preserve">This project was funded under grant number </w:t>
                      </w:r>
                      <w:r w:rsidR="00A073B1" w:rsidRPr="00611313">
                        <w:rPr>
                          <w:rFonts w:ascii="Arial" w:hAnsi="Arial" w:cs="Arial"/>
                          <w:color w:val="000000" w:themeColor="text1"/>
                          <w:sz w:val="20"/>
                          <w:szCs w:val="20"/>
                        </w:rPr>
                        <w:t xml:space="preserve">U18HS028738 </w:t>
                      </w:r>
                      <w:r w:rsidRPr="00611313">
                        <w:rPr>
                          <w:rFonts w:ascii="Arial" w:hAnsi="Arial" w:cs="Arial"/>
                          <w:color w:val="000000" w:themeColor="text1"/>
                          <w:sz w:val="20"/>
                          <w:szCs w:val="20"/>
                        </w:rPr>
                        <w:t>from the Agency for Healthcare Research and Quality (AHRQ), U.S. Department of Health and Human Services (HHS). The authors are solely responsible for this document’s contents, findings, and conclusions, which do not necessarily represent the views of AHRQ or of HHS. Readers should not interpret any statement in this report as an official position of AHRQ or of HHS. None of the authors has any affiliation or financial involvement that conflicts with the material presented in this report</w:t>
                      </w:r>
                      <w:r w:rsidRPr="00611313">
                        <w:rPr>
                          <w:rFonts w:ascii="Arial" w:hAnsi="Arial" w:cs="Arial"/>
                          <w:color w:val="000000" w:themeColor="text1"/>
                          <w:sz w:val="22"/>
                          <w:szCs w:val="22"/>
                        </w:rPr>
                        <w:t>.</w:t>
                      </w:r>
                    </w:p>
                  </w:txbxContent>
                </v:textbox>
                <w10:wrap anchorx="margin"/>
              </v:shape>
            </w:pict>
          </mc:Fallback>
        </mc:AlternateContent>
      </w:r>
    </w:p>
    <w:p w14:paraId="20A99FBF" w14:textId="4B2ACF68" w:rsidR="00682AA4" w:rsidRDefault="00682AA4"/>
    <w:p w14:paraId="1BBF9307" w14:textId="5A93C20A" w:rsidR="00682AA4" w:rsidRDefault="00682AA4"/>
    <w:p w14:paraId="638E4DAC" w14:textId="628D9A59" w:rsidR="00682AA4" w:rsidRDefault="00682AA4"/>
    <w:p w14:paraId="07AD6175" w14:textId="6AA9E09D" w:rsidR="00682AA4" w:rsidRDefault="00682AA4"/>
    <w:p w14:paraId="3C9486C9" w14:textId="77777777" w:rsidR="002E6E2D" w:rsidRDefault="002E6E2D"/>
    <w:p w14:paraId="0C8C92F1" w14:textId="77777777" w:rsidR="002E6E2D" w:rsidRDefault="002E6E2D"/>
    <w:p w14:paraId="2D0C9C9E" w14:textId="77777777" w:rsidR="008348CF" w:rsidRDefault="008348CF" w:rsidP="002E6E2D">
      <w:pPr>
        <w:rPr>
          <w:rFonts w:ascii="Arial" w:hAnsi="Arial" w:cs="Arial"/>
        </w:rPr>
      </w:pPr>
    </w:p>
    <w:p w14:paraId="2896B6FB" w14:textId="7B1385FD" w:rsidR="008348CF" w:rsidRDefault="008348CF" w:rsidP="008348CF">
      <w:pPr>
        <w:pStyle w:val="Heading1"/>
      </w:pPr>
      <w:r>
        <w:lastRenderedPageBreak/>
        <w:t>Engl</w:t>
      </w:r>
      <w:r w:rsidR="00F71D27">
        <w:t xml:space="preserve">ish Screening </w:t>
      </w:r>
    </w:p>
    <w:p w14:paraId="1AD4BD1F" w14:textId="77777777" w:rsidR="00F71D27" w:rsidRDefault="00F71D27" w:rsidP="00F71D27">
      <w:pPr>
        <w:rPr>
          <w:b/>
          <w:bCs/>
        </w:rPr>
      </w:pPr>
    </w:p>
    <w:p w14:paraId="0E5169C8" w14:textId="6E68178A" w:rsidR="00F71D27" w:rsidRPr="00F71D27" w:rsidRDefault="00F71D27" w:rsidP="00F71D27">
      <w:pPr>
        <w:rPr>
          <w:rFonts w:ascii="Arial" w:hAnsi="Arial" w:cs="Arial"/>
          <w:sz w:val="22"/>
          <w:szCs w:val="22"/>
        </w:rPr>
      </w:pPr>
      <w:r w:rsidRPr="00F71D27">
        <w:rPr>
          <w:rFonts w:ascii="Arial" w:hAnsi="Arial" w:cs="Arial"/>
          <w:b/>
          <w:bCs/>
          <w:sz w:val="22"/>
          <w:szCs w:val="22"/>
        </w:rPr>
        <w:t>Options for UI Screening (may be done verbally, on paper, or electronically) - English</w:t>
      </w:r>
    </w:p>
    <w:p w14:paraId="6453E3B6" w14:textId="77777777" w:rsidR="00F71D27" w:rsidRPr="00F71D27" w:rsidRDefault="00F71D27" w:rsidP="00F71D27">
      <w:pPr>
        <w:rPr>
          <w:rFonts w:ascii="Arial" w:hAnsi="Arial" w:cs="Arial"/>
          <w:sz w:val="22"/>
          <w:szCs w:val="22"/>
        </w:rPr>
      </w:pPr>
    </w:p>
    <w:p w14:paraId="0153B6F4" w14:textId="77777777" w:rsidR="00F71D27" w:rsidRPr="00F71D27" w:rsidRDefault="00F71D27" w:rsidP="00F71D27">
      <w:pPr>
        <w:rPr>
          <w:rFonts w:ascii="Arial" w:hAnsi="Arial" w:cs="Arial"/>
          <w:sz w:val="22"/>
          <w:szCs w:val="22"/>
        </w:rPr>
      </w:pPr>
      <w:r w:rsidRPr="00F71D27">
        <w:rPr>
          <w:rFonts w:ascii="Arial" w:hAnsi="Arial" w:cs="Arial"/>
          <w:sz w:val="22"/>
          <w:szCs w:val="22"/>
        </w:rPr>
        <w:t>3IQ – The 3 Incontinence Questions</w:t>
      </w:r>
    </w:p>
    <w:p w14:paraId="039E6F75" w14:textId="77777777" w:rsidR="00F71D27" w:rsidRPr="00F71D27" w:rsidRDefault="00F71D27" w:rsidP="00F71D27">
      <w:pPr>
        <w:rPr>
          <w:rFonts w:ascii="Arial" w:hAnsi="Arial" w:cs="Arial"/>
          <w:sz w:val="22"/>
          <w:szCs w:val="22"/>
        </w:rPr>
      </w:pPr>
      <w:r w:rsidRPr="00F71D27">
        <w:rPr>
          <w:rFonts w:ascii="Arial" w:hAnsi="Arial" w:cs="Arial"/>
          <w:i/>
          <w:iCs/>
          <w:sz w:val="22"/>
          <w:szCs w:val="22"/>
        </w:rPr>
        <w:t>Can choose just the first question, or for additional details about type of urinary incontinence, can add question 2 or questions 2 and 3.</w:t>
      </w:r>
    </w:p>
    <w:p w14:paraId="7026938D" w14:textId="77777777" w:rsidR="00F71D27" w:rsidRPr="00F71D27" w:rsidRDefault="00F71D27" w:rsidP="00F71D27">
      <w:pPr>
        <w:rPr>
          <w:rFonts w:ascii="Arial" w:hAnsi="Arial" w:cs="Arial"/>
          <w:sz w:val="22"/>
          <w:szCs w:val="22"/>
        </w:rPr>
      </w:pPr>
      <w:r w:rsidRPr="00F71D27">
        <w:rPr>
          <w:rFonts w:ascii="Arial" w:hAnsi="Arial" w:cs="Arial"/>
          <w:sz w:val="22"/>
          <w:szCs w:val="22"/>
        </w:rPr>
        <w:br/>
      </w:r>
    </w:p>
    <w:p w14:paraId="1E6C90EB" w14:textId="77777777" w:rsidR="00F71D27" w:rsidRDefault="00F71D27" w:rsidP="00F71D27">
      <w:pPr>
        <w:pStyle w:val="ListParagraph"/>
        <w:numPr>
          <w:ilvl w:val="0"/>
          <w:numId w:val="12"/>
        </w:numPr>
        <w:rPr>
          <w:rFonts w:ascii="Arial" w:hAnsi="Arial" w:cs="Arial"/>
          <w:sz w:val="22"/>
          <w:szCs w:val="22"/>
        </w:rPr>
      </w:pPr>
      <w:r w:rsidRPr="00F71D27">
        <w:rPr>
          <w:rFonts w:ascii="Arial" w:hAnsi="Arial" w:cs="Arial"/>
          <w:sz w:val="22"/>
          <w:szCs w:val="22"/>
        </w:rPr>
        <w:t>During the last 3 months, have you leaked urine (even a small amount)? </w:t>
      </w:r>
    </w:p>
    <w:p w14:paraId="271A0469" w14:textId="77777777" w:rsidR="00F71D27" w:rsidRDefault="00F71D27" w:rsidP="00F71D27">
      <w:pPr>
        <w:pStyle w:val="ListParagraph"/>
        <w:numPr>
          <w:ilvl w:val="1"/>
          <w:numId w:val="13"/>
        </w:numPr>
        <w:rPr>
          <w:rFonts w:ascii="Arial" w:hAnsi="Arial" w:cs="Arial"/>
          <w:sz w:val="22"/>
          <w:szCs w:val="22"/>
        </w:rPr>
      </w:pPr>
      <w:r w:rsidRPr="00F71D27">
        <w:rPr>
          <w:rFonts w:ascii="Arial" w:hAnsi="Arial" w:cs="Arial"/>
          <w:sz w:val="22"/>
          <w:szCs w:val="22"/>
        </w:rPr>
        <w:t>No → Stop</w:t>
      </w:r>
    </w:p>
    <w:p w14:paraId="250A184D" w14:textId="13546100" w:rsidR="00F71D27" w:rsidRPr="00F71D27" w:rsidRDefault="00F71D27" w:rsidP="00F71D27">
      <w:pPr>
        <w:pStyle w:val="ListParagraph"/>
        <w:numPr>
          <w:ilvl w:val="1"/>
          <w:numId w:val="13"/>
        </w:numPr>
        <w:rPr>
          <w:rFonts w:ascii="Arial" w:hAnsi="Arial" w:cs="Arial"/>
          <w:sz w:val="22"/>
          <w:szCs w:val="22"/>
        </w:rPr>
      </w:pPr>
      <w:r w:rsidRPr="00F71D27">
        <w:rPr>
          <w:rFonts w:ascii="Arial" w:hAnsi="Arial" w:cs="Arial"/>
          <w:sz w:val="22"/>
          <w:szCs w:val="22"/>
        </w:rPr>
        <w:t>Yes → Go to next question</w:t>
      </w:r>
    </w:p>
    <w:p w14:paraId="0F531539" w14:textId="77777777" w:rsidR="00F71D27" w:rsidRPr="00F71D27" w:rsidRDefault="00F71D27" w:rsidP="00F71D27">
      <w:pPr>
        <w:rPr>
          <w:rFonts w:ascii="Arial" w:hAnsi="Arial" w:cs="Arial"/>
          <w:sz w:val="22"/>
          <w:szCs w:val="22"/>
        </w:rPr>
      </w:pPr>
      <w:r w:rsidRPr="00F71D27">
        <w:rPr>
          <w:rFonts w:ascii="Arial" w:hAnsi="Arial" w:cs="Arial"/>
          <w:sz w:val="22"/>
          <w:szCs w:val="22"/>
        </w:rPr>
        <w:br/>
      </w:r>
    </w:p>
    <w:p w14:paraId="0161D79F" w14:textId="798D5B7D" w:rsidR="00F71D27" w:rsidRPr="00F71D27" w:rsidRDefault="009716A2" w:rsidP="005C277C">
      <w:pPr>
        <w:rPr>
          <w:rFonts w:ascii="Arial" w:hAnsi="Arial" w:cs="Arial"/>
          <w:sz w:val="22"/>
          <w:szCs w:val="22"/>
        </w:rPr>
      </w:pPr>
      <w:proofErr w:type="spellStart"/>
      <w:r>
        <w:rPr>
          <w:rFonts w:ascii="Arial" w:hAnsi="Arial" w:cs="Arial"/>
          <w:sz w:val="22"/>
          <w:szCs w:val="22"/>
        </w:rPr>
        <w:t>n</w:t>
      </w:r>
      <w:r w:rsidR="00F71D27" w:rsidRPr="00F71D27">
        <w:rPr>
          <w:rFonts w:ascii="Arial" w:hAnsi="Arial" w:cs="Arial"/>
          <w:sz w:val="22"/>
          <w:szCs w:val="22"/>
        </w:rPr>
        <w:t>During</w:t>
      </w:r>
      <w:proofErr w:type="spellEnd"/>
      <w:r w:rsidR="00F71D27" w:rsidRPr="00F71D27">
        <w:rPr>
          <w:rFonts w:ascii="Arial" w:hAnsi="Arial" w:cs="Arial"/>
          <w:sz w:val="22"/>
          <w:szCs w:val="22"/>
        </w:rPr>
        <w:t xml:space="preserve"> the last 3 months, did you leak urine (check all that apply):</w:t>
      </w:r>
    </w:p>
    <w:p w14:paraId="21998CCF" w14:textId="77777777" w:rsidR="00F71D27" w:rsidRPr="00F71D27" w:rsidRDefault="00F71D27" w:rsidP="00F71D27">
      <w:pPr>
        <w:numPr>
          <w:ilvl w:val="1"/>
          <w:numId w:val="4"/>
        </w:numPr>
        <w:rPr>
          <w:rFonts w:ascii="Arial" w:hAnsi="Arial" w:cs="Arial"/>
          <w:sz w:val="22"/>
          <w:szCs w:val="22"/>
        </w:rPr>
      </w:pPr>
      <w:r w:rsidRPr="00F71D27">
        <w:rPr>
          <w:rFonts w:ascii="Arial" w:hAnsi="Arial" w:cs="Arial"/>
          <w:sz w:val="22"/>
          <w:szCs w:val="22"/>
        </w:rPr>
        <w:t>When you were performing some physical activity, such as coughing, sneezing, lifting, or exercise? </w:t>
      </w:r>
    </w:p>
    <w:p w14:paraId="1ABBB4D3" w14:textId="77777777" w:rsidR="00F71D27" w:rsidRPr="00F71D27" w:rsidRDefault="00F71D27" w:rsidP="00F71D27">
      <w:pPr>
        <w:numPr>
          <w:ilvl w:val="1"/>
          <w:numId w:val="5"/>
        </w:numPr>
        <w:rPr>
          <w:rFonts w:ascii="Arial" w:hAnsi="Arial" w:cs="Arial"/>
          <w:sz w:val="22"/>
          <w:szCs w:val="22"/>
        </w:rPr>
      </w:pPr>
      <w:r w:rsidRPr="00F71D27">
        <w:rPr>
          <w:rFonts w:ascii="Arial" w:hAnsi="Arial" w:cs="Arial"/>
          <w:sz w:val="22"/>
          <w:szCs w:val="22"/>
        </w:rPr>
        <w:t>When you had the urge or feeling that you needed to empty your bladder, but you could not get to the toilet fast enough? </w:t>
      </w:r>
    </w:p>
    <w:p w14:paraId="2E14B68B" w14:textId="77777777" w:rsidR="00F71D27" w:rsidRPr="00F71D27" w:rsidRDefault="00F71D27" w:rsidP="00F71D27">
      <w:pPr>
        <w:numPr>
          <w:ilvl w:val="1"/>
          <w:numId w:val="6"/>
        </w:numPr>
        <w:rPr>
          <w:rFonts w:ascii="Arial" w:hAnsi="Arial" w:cs="Arial"/>
          <w:sz w:val="22"/>
          <w:szCs w:val="22"/>
        </w:rPr>
      </w:pPr>
      <w:r w:rsidRPr="00F71D27">
        <w:rPr>
          <w:rFonts w:ascii="Arial" w:hAnsi="Arial" w:cs="Arial"/>
          <w:sz w:val="22"/>
          <w:szCs w:val="22"/>
        </w:rPr>
        <w:t>Without physical activity or a sense of urgency? </w:t>
      </w:r>
    </w:p>
    <w:p w14:paraId="6BABB0F2" w14:textId="77777777" w:rsidR="00F71D27" w:rsidRPr="00F71D27" w:rsidRDefault="00F71D27" w:rsidP="00F71D27">
      <w:pPr>
        <w:rPr>
          <w:rFonts w:ascii="Arial" w:hAnsi="Arial" w:cs="Arial"/>
          <w:sz w:val="22"/>
          <w:szCs w:val="22"/>
        </w:rPr>
      </w:pPr>
      <w:r w:rsidRPr="00F71D27">
        <w:rPr>
          <w:rFonts w:ascii="Arial" w:hAnsi="Arial" w:cs="Arial"/>
          <w:sz w:val="22"/>
          <w:szCs w:val="22"/>
        </w:rPr>
        <w:br/>
      </w:r>
    </w:p>
    <w:p w14:paraId="34B0302F" w14:textId="77777777" w:rsidR="00F71D27" w:rsidRPr="00F71D27" w:rsidRDefault="00F71D27" w:rsidP="00F71D27">
      <w:pPr>
        <w:numPr>
          <w:ilvl w:val="0"/>
          <w:numId w:val="7"/>
        </w:numPr>
        <w:rPr>
          <w:rFonts w:ascii="Arial" w:hAnsi="Arial" w:cs="Arial"/>
          <w:sz w:val="22"/>
          <w:szCs w:val="22"/>
        </w:rPr>
      </w:pPr>
      <w:r w:rsidRPr="00F71D27">
        <w:rPr>
          <w:rFonts w:ascii="Arial" w:hAnsi="Arial" w:cs="Arial"/>
          <w:sz w:val="22"/>
          <w:szCs w:val="22"/>
        </w:rPr>
        <w:t>During the last 3 months, did you leak urine most often (check only one): </w:t>
      </w:r>
    </w:p>
    <w:p w14:paraId="66354B78" w14:textId="77777777" w:rsidR="00F71D27" w:rsidRPr="00F71D27" w:rsidRDefault="00F71D27" w:rsidP="00F71D27">
      <w:pPr>
        <w:numPr>
          <w:ilvl w:val="1"/>
          <w:numId w:val="8"/>
        </w:numPr>
        <w:rPr>
          <w:rFonts w:ascii="Arial" w:hAnsi="Arial" w:cs="Arial"/>
          <w:sz w:val="22"/>
          <w:szCs w:val="22"/>
        </w:rPr>
      </w:pPr>
      <w:r w:rsidRPr="00F71D27">
        <w:rPr>
          <w:rFonts w:ascii="Arial" w:hAnsi="Arial" w:cs="Arial"/>
          <w:sz w:val="22"/>
          <w:szCs w:val="22"/>
        </w:rPr>
        <w:t>When you are performing some physical activities, such as coughing, sneezing, lifting, or exercise? </w:t>
      </w:r>
    </w:p>
    <w:p w14:paraId="259D36FA" w14:textId="77777777" w:rsidR="00F71D27" w:rsidRPr="00F71D27" w:rsidRDefault="00F71D27" w:rsidP="00F71D27">
      <w:pPr>
        <w:numPr>
          <w:ilvl w:val="1"/>
          <w:numId w:val="9"/>
        </w:numPr>
        <w:rPr>
          <w:rFonts w:ascii="Arial" w:hAnsi="Arial" w:cs="Arial"/>
          <w:sz w:val="22"/>
          <w:szCs w:val="22"/>
        </w:rPr>
      </w:pPr>
      <w:r w:rsidRPr="00F71D27">
        <w:rPr>
          <w:rFonts w:ascii="Arial" w:hAnsi="Arial" w:cs="Arial"/>
          <w:sz w:val="22"/>
          <w:szCs w:val="22"/>
        </w:rPr>
        <w:t>When you had the urge or feeling that you needed to empty your bladder, but you could not get to the toilet fast enough? </w:t>
      </w:r>
    </w:p>
    <w:p w14:paraId="1B52DC61" w14:textId="77777777" w:rsidR="00F71D27" w:rsidRPr="00F71D27" w:rsidRDefault="00F71D27" w:rsidP="00F71D27">
      <w:pPr>
        <w:numPr>
          <w:ilvl w:val="1"/>
          <w:numId w:val="10"/>
        </w:numPr>
        <w:rPr>
          <w:rFonts w:ascii="Arial" w:hAnsi="Arial" w:cs="Arial"/>
          <w:sz w:val="22"/>
          <w:szCs w:val="22"/>
        </w:rPr>
      </w:pPr>
      <w:r w:rsidRPr="00F71D27">
        <w:rPr>
          <w:rFonts w:ascii="Arial" w:hAnsi="Arial" w:cs="Arial"/>
          <w:sz w:val="22"/>
          <w:szCs w:val="22"/>
        </w:rPr>
        <w:t>Without physical activity or a sense of urgency? </w:t>
      </w:r>
    </w:p>
    <w:p w14:paraId="54DD3A9F" w14:textId="77777777" w:rsidR="00F71D27" w:rsidRPr="00F71D27" w:rsidRDefault="00F71D27" w:rsidP="00F71D27">
      <w:pPr>
        <w:numPr>
          <w:ilvl w:val="1"/>
          <w:numId w:val="11"/>
        </w:numPr>
        <w:rPr>
          <w:rFonts w:ascii="Arial" w:hAnsi="Arial" w:cs="Arial"/>
          <w:sz w:val="22"/>
          <w:szCs w:val="22"/>
        </w:rPr>
      </w:pPr>
      <w:r w:rsidRPr="00F71D27">
        <w:rPr>
          <w:rFonts w:ascii="Arial" w:hAnsi="Arial" w:cs="Arial"/>
          <w:sz w:val="22"/>
          <w:szCs w:val="22"/>
        </w:rPr>
        <w:t>About equally as often with physical activities as with a sense of urgency? </w:t>
      </w:r>
    </w:p>
    <w:p w14:paraId="53AE4AEE" w14:textId="77777777" w:rsidR="00F71D27" w:rsidRPr="00F71D27" w:rsidRDefault="00F71D27" w:rsidP="00F71D27"/>
    <w:sectPr w:rsidR="00F71D27" w:rsidRPr="00F71D2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7656F" w14:textId="77777777" w:rsidR="002B19A2" w:rsidRDefault="002B19A2" w:rsidP="00854251">
      <w:r>
        <w:separator/>
      </w:r>
    </w:p>
  </w:endnote>
  <w:endnote w:type="continuationSeparator" w:id="0">
    <w:p w14:paraId="1912F8B5" w14:textId="77777777" w:rsidR="002B19A2" w:rsidRDefault="002B19A2" w:rsidP="00854251">
      <w:r>
        <w:continuationSeparator/>
      </w:r>
    </w:p>
  </w:endnote>
  <w:endnote w:type="continuationNotice" w:id="1">
    <w:p w14:paraId="1C4ED76D" w14:textId="77777777" w:rsidR="002B19A2" w:rsidRDefault="002B19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71B2C" w14:textId="77777777" w:rsidR="00854251" w:rsidRPr="00854251" w:rsidRDefault="00854251" w:rsidP="00854251">
    <w:pPr>
      <w:pStyle w:val="Footer"/>
      <w:rPr>
        <w:rFonts w:ascii="Arial" w:hAnsi="Arial" w:cs="Arial"/>
        <w:sz w:val="14"/>
        <w:szCs w:val="14"/>
      </w:rPr>
    </w:pPr>
  </w:p>
  <w:p w14:paraId="491A3C41" w14:textId="77777777" w:rsidR="00854251" w:rsidRPr="00854251" w:rsidRDefault="00854251" w:rsidP="00854251">
    <w:pPr>
      <w:pStyle w:val="Footer"/>
      <w:rPr>
        <w:rFonts w:ascii="Arial" w:hAnsi="Arial" w:cs="Arial"/>
        <w:sz w:val="14"/>
        <w:szCs w:val="14"/>
      </w:rPr>
    </w:pPr>
    <w:r w:rsidRPr="00854251">
      <w:rPr>
        <w:rFonts w:ascii="Arial" w:hAnsi="Arial" w:cs="Arial"/>
        <w:sz w:val="14"/>
        <w:szCs w:val="14"/>
      </w:rPr>
      <w:t>This project was funded under grant number U18HS028738 from the Agency for Healthcare Research and Quality (AHRQ), U.S. Department of Health and Human Services (HHS). The authors are solely responsible for this document’s contents, findings, and conclusions, which do not necessarily represent the views of AHRQ or of HHS. Readers should not interpret any statement in this report as an official position of AHRQ or of HHS. None of the authors has any affiliation or financial involvement that conflicts with the material presented in this report.</w:t>
    </w:r>
  </w:p>
  <w:p w14:paraId="2DEBCA2E" w14:textId="77777777" w:rsidR="00854251" w:rsidRPr="00854251" w:rsidRDefault="00854251">
    <w:pPr>
      <w:pStyle w:val="Foo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0391D" w14:textId="77777777" w:rsidR="002B19A2" w:rsidRDefault="002B19A2" w:rsidP="00854251">
      <w:r>
        <w:separator/>
      </w:r>
    </w:p>
  </w:footnote>
  <w:footnote w:type="continuationSeparator" w:id="0">
    <w:p w14:paraId="0C693F91" w14:textId="77777777" w:rsidR="002B19A2" w:rsidRDefault="002B19A2" w:rsidP="00854251">
      <w:r>
        <w:continuationSeparator/>
      </w:r>
    </w:p>
  </w:footnote>
  <w:footnote w:type="continuationNotice" w:id="1">
    <w:p w14:paraId="06FCC31A" w14:textId="77777777" w:rsidR="002B19A2" w:rsidRDefault="002B19A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439"/>
    <w:multiLevelType w:val="multilevel"/>
    <w:tmpl w:val="E6886BEA"/>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E7313A"/>
    <w:multiLevelType w:val="multilevel"/>
    <w:tmpl w:val="9788A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CB3A32"/>
    <w:multiLevelType w:val="hybridMultilevel"/>
    <w:tmpl w:val="AE4ADE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B30692"/>
    <w:multiLevelType w:val="multilevel"/>
    <w:tmpl w:val="6994F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C70223"/>
    <w:multiLevelType w:val="multilevel"/>
    <w:tmpl w:val="59408362"/>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FF52010"/>
    <w:multiLevelType w:val="hybridMultilevel"/>
    <w:tmpl w:val="9A2868C4"/>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4443584">
    <w:abstractNumId w:val="3"/>
  </w:num>
  <w:num w:numId="2" w16cid:durableId="686491240">
    <w:abstractNumId w:val="1"/>
  </w:num>
  <w:num w:numId="3" w16cid:durableId="1276712784">
    <w:abstractNumId w:val="0"/>
    <w:lvlOverride w:ilvl="0">
      <w:lvl w:ilvl="0">
        <w:numFmt w:val="decimal"/>
        <w:lvlText w:val="%1."/>
        <w:lvlJc w:val="left"/>
      </w:lvl>
    </w:lvlOverride>
  </w:num>
  <w:num w:numId="4" w16cid:durableId="1288122518">
    <w:abstractNumId w:val="0"/>
    <w:lvlOverride w:ilvl="1">
      <w:lvl w:ilvl="1">
        <w:numFmt w:val="bullet"/>
        <w:lvlText w:val=""/>
        <w:lvlJc w:val="left"/>
        <w:pPr>
          <w:tabs>
            <w:tab w:val="num" w:pos="1440"/>
          </w:tabs>
          <w:ind w:left="1440" w:hanging="360"/>
        </w:pPr>
        <w:rPr>
          <w:rFonts w:ascii="Symbol" w:hAnsi="Symbol" w:hint="default"/>
          <w:sz w:val="20"/>
        </w:rPr>
      </w:lvl>
    </w:lvlOverride>
  </w:num>
  <w:num w:numId="5" w16cid:durableId="732583327">
    <w:abstractNumId w:val="0"/>
    <w:lvlOverride w:ilvl="1">
      <w:lvl w:ilvl="1">
        <w:numFmt w:val="bullet"/>
        <w:lvlText w:val=""/>
        <w:lvlJc w:val="left"/>
        <w:pPr>
          <w:tabs>
            <w:tab w:val="num" w:pos="1440"/>
          </w:tabs>
          <w:ind w:left="1440" w:hanging="360"/>
        </w:pPr>
        <w:rPr>
          <w:rFonts w:ascii="Symbol" w:hAnsi="Symbol" w:hint="default"/>
          <w:sz w:val="20"/>
        </w:rPr>
      </w:lvl>
    </w:lvlOverride>
  </w:num>
  <w:num w:numId="6" w16cid:durableId="1238783240">
    <w:abstractNumId w:val="0"/>
    <w:lvlOverride w:ilvl="1">
      <w:lvl w:ilvl="1">
        <w:numFmt w:val="bullet"/>
        <w:lvlText w:val=""/>
        <w:lvlJc w:val="left"/>
        <w:pPr>
          <w:tabs>
            <w:tab w:val="num" w:pos="1440"/>
          </w:tabs>
          <w:ind w:left="1440" w:hanging="360"/>
        </w:pPr>
        <w:rPr>
          <w:rFonts w:ascii="Symbol" w:hAnsi="Symbol" w:hint="default"/>
          <w:sz w:val="20"/>
        </w:rPr>
      </w:lvl>
    </w:lvlOverride>
  </w:num>
  <w:num w:numId="7" w16cid:durableId="708072713">
    <w:abstractNumId w:val="4"/>
    <w:lvlOverride w:ilvl="0">
      <w:lvl w:ilvl="0">
        <w:numFmt w:val="decimal"/>
        <w:lvlText w:val="%1."/>
        <w:lvlJc w:val="left"/>
      </w:lvl>
    </w:lvlOverride>
  </w:num>
  <w:num w:numId="8" w16cid:durableId="309292956">
    <w:abstractNumId w:val="4"/>
    <w:lvlOverride w:ilvl="1">
      <w:lvl w:ilvl="1">
        <w:numFmt w:val="bullet"/>
        <w:lvlText w:val=""/>
        <w:lvlJc w:val="left"/>
        <w:pPr>
          <w:tabs>
            <w:tab w:val="num" w:pos="1440"/>
          </w:tabs>
          <w:ind w:left="1440" w:hanging="360"/>
        </w:pPr>
        <w:rPr>
          <w:rFonts w:ascii="Symbol" w:hAnsi="Symbol" w:hint="default"/>
          <w:sz w:val="20"/>
        </w:rPr>
      </w:lvl>
    </w:lvlOverride>
  </w:num>
  <w:num w:numId="9" w16cid:durableId="520780381">
    <w:abstractNumId w:val="4"/>
    <w:lvlOverride w:ilvl="1">
      <w:lvl w:ilvl="1">
        <w:numFmt w:val="bullet"/>
        <w:lvlText w:val=""/>
        <w:lvlJc w:val="left"/>
        <w:pPr>
          <w:tabs>
            <w:tab w:val="num" w:pos="1440"/>
          </w:tabs>
          <w:ind w:left="1440" w:hanging="360"/>
        </w:pPr>
        <w:rPr>
          <w:rFonts w:ascii="Symbol" w:hAnsi="Symbol" w:hint="default"/>
          <w:sz w:val="20"/>
        </w:rPr>
      </w:lvl>
    </w:lvlOverride>
  </w:num>
  <w:num w:numId="10" w16cid:durableId="1567036547">
    <w:abstractNumId w:val="4"/>
    <w:lvlOverride w:ilvl="1">
      <w:lvl w:ilvl="1">
        <w:numFmt w:val="bullet"/>
        <w:lvlText w:val=""/>
        <w:lvlJc w:val="left"/>
        <w:pPr>
          <w:tabs>
            <w:tab w:val="num" w:pos="1440"/>
          </w:tabs>
          <w:ind w:left="1440" w:hanging="360"/>
        </w:pPr>
        <w:rPr>
          <w:rFonts w:ascii="Symbol" w:hAnsi="Symbol" w:hint="default"/>
          <w:sz w:val="20"/>
        </w:rPr>
      </w:lvl>
    </w:lvlOverride>
  </w:num>
  <w:num w:numId="11" w16cid:durableId="823812997">
    <w:abstractNumId w:val="4"/>
    <w:lvlOverride w:ilvl="1">
      <w:lvl w:ilvl="1">
        <w:numFmt w:val="bullet"/>
        <w:lvlText w:val=""/>
        <w:lvlJc w:val="left"/>
        <w:pPr>
          <w:tabs>
            <w:tab w:val="num" w:pos="1440"/>
          </w:tabs>
          <w:ind w:left="1440" w:hanging="360"/>
        </w:pPr>
        <w:rPr>
          <w:rFonts w:ascii="Symbol" w:hAnsi="Symbol" w:hint="default"/>
          <w:sz w:val="20"/>
        </w:rPr>
      </w:lvl>
    </w:lvlOverride>
  </w:num>
  <w:num w:numId="12" w16cid:durableId="1567719106">
    <w:abstractNumId w:val="2"/>
  </w:num>
  <w:num w:numId="13" w16cid:durableId="8217790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IwMrMwNjA3NDS0tLBU0lEKTi0uzszPAykwrAUAKJa5lSwAAAA="/>
  </w:docVars>
  <w:rsids>
    <w:rsidRoot w:val="00682AA4"/>
    <w:rsid w:val="00043C5F"/>
    <w:rsid w:val="00097BF9"/>
    <w:rsid w:val="000A5C81"/>
    <w:rsid w:val="000B240B"/>
    <w:rsid w:val="001314D1"/>
    <w:rsid w:val="001A5E47"/>
    <w:rsid w:val="001B230D"/>
    <w:rsid w:val="001C5DD3"/>
    <w:rsid w:val="002010A1"/>
    <w:rsid w:val="00256815"/>
    <w:rsid w:val="002637F8"/>
    <w:rsid w:val="002B19A2"/>
    <w:rsid w:val="002B2368"/>
    <w:rsid w:val="002C11A5"/>
    <w:rsid w:val="002E6E2D"/>
    <w:rsid w:val="00303442"/>
    <w:rsid w:val="00362FB5"/>
    <w:rsid w:val="003C1E76"/>
    <w:rsid w:val="003D09FB"/>
    <w:rsid w:val="00426495"/>
    <w:rsid w:val="0044625E"/>
    <w:rsid w:val="00447276"/>
    <w:rsid w:val="00456A58"/>
    <w:rsid w:val="0052282A"/>
    <w:rsid w:val="0058327D"/>
    <w:rsid w:val="005A1A1D"/>
    <w:rsid w:val="005C277C"/>
    <w:rsid w:val="005C5AC3"/>
    <w:rsid w:val="005D6C6D"/>
    <w:rsid w:val="005E1965"/>
    <w:rsid w:val="00611313"/>
    <w:rsid w:val="006322FA"/>
    <w:rsid w:val="00682AA4"/>
    <w:rsid w:val="006A13E3"/>
    <w:rsid w:val="006E19DE"/>
    <w:rsid w:val="006E3E50"/>
    <w:rsid w:val="006E7279"/>
    <w:rsid w:val="008348CF"/>
    <w:rsid w:val="00835390"/>
    <w:rsid w:val="00854251"/>
    <w:rsid w:val="008903D8"/>
    <w:rsid w:val="008A09A8"/>
    <w:rsid w:val="008A4F44"/>
    <w:rsid w:val="008D16E1"/>
    <w:rsid w:val="00925895"/>
    <w:rsid w:val="00962F28"/>
    <w:rsid w:val="0096352C"/>
    <w:rsid w:val="009716A2"/>
    <w:rsid w:val="009B4789"/>
    <w:rsid w:val="009C4F3F"/>
    <w:rsid w:val="00A073B1"/>
    <w:rsid w:val="00A15C69"/>
    <w:rsid w:val="00A76DF0"/>
    <w:rsid w:val="00A84D6C"/>
    <w:rsid w:val="00AE1B48"/>
    <w:rsid w:val="00B54BCA"/>
    <w:rsid w:val="00B56327"/>
    <w:rsid w:val="00C006B6"/>
    <w:rsid w:val="00C44F95"/>
    <w:rsid w:val="00C75F56"/>
    <w:rsid w:val="00CA3678"/>
    <w:rsid w:val="00CC7F15"/>
    <w:rsid w:val="00CE42D4"/>
    <w:rsid w:val="00CF5DFB"/>
    <w:rsid w:val="00D038FA"/>
    <w:rsid w:val="00D454F6"/>
    <w:rsid w:val="00D477E2"/>
    <w:rsid w:val="00D94918"/>
    <w:rsid w:val="00DF3902"/>
    <w:rsid w:val="00E53198"/>
    <w:rsid w:val="00EA66A2"/>
    <w:rsid w:val="00F21554"/>
    <w:rsid w:val="00F27D44"/>
    <w:rsid w:val="00F71D27"/>
    <w:rsid w:val="00F81BCC"/>
    <w:rsid w:val="00F82A3F"/>
    <w:rsid w:val="00FA0C1B"/>
    <w:rsid w:val="00FF3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438226"/>
  <w15:chartTrackingRefBased/>
  <w15:docId w15:val="{9F07A635-3D80-4524-8CB4-CF61E6F9E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AA4"/>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2E6E2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D038F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D038FA"/>
    <w:rPr>
      <w:rFonts w:eastAsiaTheme="minorEastAsia"/>
      <w:color w:val="5A5A5A" w:themeColor="text1" w:themeTint="A5"/>
      <w:spacing w:val="15"/>
      <w:kern w:val="0"/>
      <w14:ligatures w14:val="none"/>
    </w:rPr>
  </w:style>
  <w:style w:type="character" w:styleId="CommentReference">
    <w:name w:val="annotation reference"/>
    <w:basedOn w:val="DefaultParagraphFont"/>
    <w:uiPriority w:val="99"/>
    <w:semiHidden/>
    <w:unhideWhenUsed/>
    <w:rsid w:val="002C11A5"/>
    <w:rPr>
      <w:sz w:val="16"/>
      <w:szCs w:val="16"/>
    </w:rPr>
  </w:style>
  <w:style w:type="paragraph" w:styleId="CommentText">
    <w:name w:val="annotation text"/>
    <w:basedOn w:val="Normal"/>
    <w:link w:val="CommentTextChar"/>
    <w:uiPriority w:val="99"/>
    <w:unhideWhenUsed/>
    <w:rsid w:val="002C11A5"/>
    <w:rPr>
      <w:sz w:val="20"/>
      <w:szCs w:val="20"/>
    </w:rPr>
  </w:style>
  <w:style w:type="character" w:customStyle="1" w:styleId="CommentTextChar">
    <w:name w:val="Comment Text Char"/>
    <w:basedOn w:val="DefaultParagraphFont"/>
    <w:link w:val="CommentText"/>
    <w:uiPriority w:val="99"/>
    <w:rsid w:val="002C11A5"/>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C11A5"/>
    <w:rPr>
      <w:b/>
      <w:bCs/>
    </w:rPr>
  </w:style>
  <w:style w:type="character" w:customStyle="1" w:styleId="CommentSubjectChar">
    <w:name w:val="Comment Subject Char"/>
    <w:basedOn w:val="CommentTextChar"/>
    <w:link w:val="CommentSubject"/>
    <w:uiPriority w:val="99"/>
    <w:semiHidden/>
    <w:rsid w:val="002C11A5"/>
    <w:rPr>
      <w:rFonts w:ascii="Times New Roman" w:eastAsia="Times New Roman" w:hAnsi="Times New Roman" w:cs="Times New Roman"/>
      <w:b/>
      <w:bCs/>
      <w:kern w:val="0"/>
      <w:sz w:val="20"/>
      <w:szCs w:val="20"/>
      <w14:ligatures w14:val="none"/>
    </w:rPr>
  </w:style>
  <w:style w:type="character" w:customStyle="1" w:styleId="Heading1Char">
    <w:name w:val="Heading 1 Char"/>
    <w:basedOn w:val="DefaultParagraphFont"/>
    <w:link w:val="Heading1"/>
    <w:uiPriority w:val="9"/>
    <w:rsid w:val="002E6E2D"/>
    <w:rPr>
      <w:rFonts w:asciiTheme="majorHAnsi" w:eastAsiaTheme="majorEastAsia" w:hAnsiTheme="majorHAnsi" w:cstheme="majorBidi"/>
      <w:color w:val="2F5496" w:themeColor="accent1" w:themeShade="BF"/>
      <w:kern w:val="0"/>
      <w:sz w:val="32"/>
      <w:szCs w:val="32"/>
      <w14:ligatures w14:val="none"/>
    </w:rPr>
  </w:style>
  <w:style w:type="character" w:styleId="Hyperlink">
    <w:name w:val="Hyperlink"/>
    <w:basedOn w:val="DefaultParagraphFont"/>
    <w:uiPriority w:val="99"/>
    <w:unhideWhenUsed/>
    <w:rsid w:val="002B2368"/>
    <w:rPr>
      <w:color w:val="0000FF"/>
      <w:u w:val="single"/>
    </w:rPr>
  </w:style>
  <w:style w:type="character" w:customStyle="1" w:styleId="normaltextrun">
    <w:name w:val="normaltextrun"/>
    <w:basedOn w:val="DefaultParagraphFont"/>
    <w:rsid w:val="00F81BCC"/>
  </w:style>
  <w:style w:type="character" w:styleId="Strong">
    <w:name w:val="Strong"/>
    <w:basedOn w:val="DefaultParagraphFont"/>
    <w:uiPriority w:val="22"/>
    <w:qFormat/>
    <w:rsid w:val="001314D1"/>
    <w:rPr>
      <w:b/>
      <w:bCs/>
    </w:rPr>
  </w:style>
  <w:style w:type="character" w:styleId="UnresolvedMention">
    <w:name w:val="Unresolved Mention"/>
    <w:basedOn w:val="DefaultParagraphFont"/>
    <w:uiPriority w:val="99"/>
    <w:semiHidden/>
    <w:unhideWhenUsed/>
    <w:rsid w:val="00447276"/>
    <w:rPr>
      <w:color w:val="605E5C"/>
      <w:shd w:val="clear" w:color="auto" w:fill="E1DFDD"/>
    </w:rPr>
  </w:style>
  <w:style w:type="character" w:styleId="FollowedHyperlink">
    <w:name w:val="FollowedHyperlink"/>
    <w:basedOn w:val="DefaultParagraphFont"/>
    <w:uiPriority w:val="99"/>
    <w:semiHidden/>
    <w:unhideWhenUsed/>
    <w:rsid w:val="00B54BCA"/>
    <w:rPr>
      <w:color w:val="954F72" w:themeColor="followedHyperlink"/>
      <w:u w:val="single"/>
    </w:rPr>
  </w:style>
  <w:style w:type="paragraph" w:styleId="NormalWeb">
    <w:name w:val="Normal (Web)"/>
    <w:basedOn w:val="Normal"/>
    <w:uiPriority w:val="99"/>
    <w:semiHidden/>
    <w:unhideWhenUsed/>
    <w:rsid w:val="00B54BCA"/>
    <w:pPr>
      <w:spacing w:before="100" w:beforeAutospacing="1" w:after="100" w:afterAutospacing="1"/>
    </w:pPr>
  </w:style>
  <w:style w:type="paragraph" w:styleId="Revision">
    <w:name w:val="Revision"/>
    <w:hidden/>
    <w:uiPriority w:val="99"/>
    <w:semiHidden/>
    <w:rsid w:val="00B56327"/>
    <w:pPr>
      <w:spacing w:after="0"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854251"/>
    <w:pPr>
      <w:tabs>
        <w:tab w:val="center" w:pos="4680"/>
        <w:tab w:val="right" w:pos="9360"/>
      </w:tabs>
    </w:pPr>
  </w:style>
  <w:style w:type="character" w:customStyle="1" w:styleId="HeaderChar">
    <w:name w:val="Header Char"/>
    <w:basedOn w:val="DefaultParagraphFont"/>
    <w:link w:val="Header"/>
    <w:uiPriority w:val="99"/>
    <w:rsid w:val="00854251"/>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854251"/>
    <w:pPr>
      <w:tabs>
        <w:tab w:val="center" w:pos="4680"/>
        <w:tab w:val="right" w:pos="9360"/>
      </w:tabs>
    </w:pPr>
  </w:style>
  <w:style w:type="character" w:customStyle="1" w:styleId="FooterChar">
    <w:name w:val="Footer Char"/>
    <w:basedOn w:val="DefaultParagraphFont"/>
    <w:link w:val="Footer"/>
    <w:uiPriority w:val="99"/>
    <w:rsid w:val="00854251"/>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F71D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73118">
      <w:bodyDiv w:val="1"/>
      <w:marLeft w:val="0"/>
      <w:marRight w:val="0"/>
      <w:marTop w:val="0"/>
      <w:marBottom w:val="0"/>
      <w:divBdr>
        <w:top w:val="none" w:sz="0" w:space="0" w:color="auto"/>
        <w:left w:val="none" w:sz="0" w:space="0" w:color="auto"/>
        <w:bottom w:val="none" w:sz="0" w:space="0" w:color="auto"/>
        <w:right w:val="none" w:sz="0" w:space="0" w:color="auto"/>
      </w:divBdr>
    </w:div>
    <w:div w:id="457839087">
      <w:bodyDiv w:val="1"/>
      <w:marLeft w:val="0"/>
      <w:marRight w:val="0"/>
      <w:marTop w:val="0"/>
      <w:marBottom w:val="0"/>
      <w:divBdr>
        <w:top w:val="none" w:sz="0" w:space="0" w:color="auto"/>
        <w:left w:val="none" w:sz="0" w:space="0" w:color="auto"/>
        <w:bottom w:val="none" w:sz="0" w:space="0" w:color="auto"/>
        <w:right w:val="none" w:sz="0" w:space="0" w:color="auto"/>
      </w:divBdr>
    </w:div>
    <w:div w:id="795947863">
      <w:bodyDiv w:val="1"/>
      <w:marLeft w:val="0"/>
      <w:marRight w:val="0"/>
      <w:marTop w:val="0"/>
      <w:marBottom w:val="0"/>
      <w:divBdr>
        <w:top w:val="none" w:sz="0" w:space="0" w:color="auto"/>
        <w:left w:val="none" w:sz="0" w:space="0" w:color="auto"/>
        <w:bottom w:val="none" w:sz="0" w:space="0" w:color="auto"/>
        <w:right w:val="none" w:sz="0" w:space="0" w:color="auto"/>
      </w:divBdr>
    </w:div>
    <w:div w:id="1043214835">
      <w:bodyDiv w:val="1"/>
      <w:marLeft w:val="0"/>
      <w:marRight w:val="0"/>
      <w:marTop w:val="0"/>
      <w:marBottom w:val="0"/>
      <w:divBdr>
        <w:top w:val="none" w:sz="0" w:space="0" w:color="auto"/>
        <w:left w:val="none" w:sz="0" w:space="0" w:color="auto"/>
        <w:bottom w:val="none" w:sz="0" w:space="0" w:color="auto"/>
        <w:right w:val="none" w:sz="0" w:space="0" w:color="auto"/>
      </w:divBdr>
    </w:div>
    <w:div w:id="187296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53EDBFF00FA94C942B6A11DF1DAEA8" ma:contentTypeVersion="11" ma:contentTypeDescription="Create a new document." ma:contentTypeScope="" ma:versionID="707ec41f0deb2fd9d7917cd013e1405d">
  <xsd:schema xmlns:xsd="http://www.w3.org/2001/XMLSchema" xmlns:xs="http://www.w3.org/2001/XMLSchema" xmlns:p="http://schemas.microsoft.com/office/2006/metadata/properties" xmlns:ns2="59141a01-61d8-4b4b-af4b-e59ec0f1b19d" targetNamespace="http://schemas.microsoft.com/office/2006/metadata/properties" ma:root="true" ma:fieldsID="988abf33d8322c973fe5d37af8c1626d" ns2:_="">
    <xsd:import namespace="59141a01-61d8-4b4b-af4b-e59ec0f1b1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41a01-61d8-4b4b-af4b-e59ec0f1b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141a01-61d8-4b4b-af4b-e59ec0f1b1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2B7944-BBBC-46F4-9125-2381617DDBB4}">
  <ds:schemaRefs>
    <ds:schemaRef ds:uri="http://schemas.microsoft.com/sharepoint/v3/contenttype/forms"/>
  </ds:schemaRefs>
</ds:datastoreItem>
</file>

<file path=customXml/itemProps2.xml><?xml version="1.0" encoding="utf-8"?>
<ds:datastoreItem xmlns:ds="http://schemas.openxmlformats.org/officeDocument/2006/customXml" ds:itemID="{2136848E-27B5-4683-A46E-917A9154E1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141a01-61d8-4b4b-af4b-e59ec0f1b1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E79A66-4444-4617-9221-C0A72B7AAD13}">
  <ds:schemaRefs>
    <ds:schemaRef ds:uri="http://schemas.microsoft.com/office/2006/metadata/properties"/>
    <ds:schemaRef ds:uri="http://schemas.microsoft.com/office/infopath/2007/PartnerControls"/>
    <ds:schemaRef ds:uri="59141a01-61d8-4b4b-af4b-e59ec0f1b19d"/>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2</Pages>
  <Words>182</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Urinary Incontinence Screening Questions</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Urinary Incontinence Screening Questions</dc:title>
  <dc:subject>EvidenceNOW: Managing Urinary Incontinence (MUI) program</dc:subject>
  <dc:creator>Agency for Healthcare Research and Quality (AHRQ)</dc:creator>
  <cp:keywords/>
  <dc:description/>
  <cp:lastModifiedBy>Ramage, Kathryn (AHRQ/OC) (CTR)</cp:lastModifiedBy>
  <cp:revision>29</cp:revision>
  <cp:lastPrinted>2023-10-26T20:34:00Z</cp:lastPrinted>
  <dcterms:created xsi:type="dcterms:W3CDTF">2023-10-26T20:34:00Z</dcterms:created>
  <dcterms:modified xsi:type="dcterms:W3CDTF">2025-03-21T14:20:00Z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fa70a263-2d11-4708-996e-1b38f8e99f49</vt:lpwstr>
  </property>
  <property fmtid="{D5CDD505-2E9C-101B-9397-08002B2CF9AE}" pid="3" name="ContentTypeId">
    <vt:lpwstr>0x010100B653EDBFF00FA94C942B6A11DF1DAEA8</vt:lpwstr>
  </property>
  <property fmtid="{D5CDD505-2E9C-101B-9397-08002B2CF9AE}" pid="4" name="MediaServiceImageTags">
    <vt:lpwstr/>
  </property>
</Properties>
</file>