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25FD" w14:textId="15649618" w:rsidR="00AE1B48" w:rsidRDefault="00682AA4">
      <w:r>
        <w:rPr>
          <w:noProof/>
          <w:color w:val="2B579A"/>
          <w:shd w:val="clear" w:color="auto" w:fill="E6E6E6"/>
        </w:rPr>
        <mc:AlternateContent>
          <mc:Choice Requires="wps">
            <w:drawing>
              <wp:anchor distT="0" distB="0" distL="114300" distR="114300" simplePos="0" relativeHeight="251658241" behindDoc="0" locked="0" layoutInCell="1" allowOverlap="1" wp14:anchorId="1F27AFCA" wp14:editId="02B5A0B1">
                <wp:simplePos x="0" y="0"/>
                <wp:positionH relativeFrom="margin">
                  <wp:posOffset>2209800</wp:posOffset>
                </wp:positionH>
                <wp:positionV relativeFrom="page">
                  <wp:align>top</wp:align>
                </wp:positionV>
                <wp:extent cx="3810000" cy="9867900"/>
                <wp:effectExtent l="0" t="0" r="19050" b="19050"/>
                <wp:wrapNone/>
                <wp:docPr id="468" name="Rectangle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0" cy="9867900"/>
                        </a:xfrm>
                        <a:prstGeom prst="rect">
                          <a:avLst/>
                        </a:prstGeom>
                        <a:solidFill>
                          <a:schemeClr val="bg1"/>
                        </a:solid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9959D" id="Rectangle 468" o:spid="_x0000_s1026" alt="&quot;&quot;" style="position:absolute;margin-left:174pt;margin-top:0;width:300pt;height:777pt;z-index:251658241;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" fillcolor="white [3212]" strokecolor="white [3212]" strokeweight="1.25pt">
                <w10:wrap anchorx="margin" anchory="page"/>
              </v:rect>
            </w:pict>
          </mc:Fallback>
        </mc:AlternateContent>
      </w:r>
      <w:r>
        <w:rPr>
          <w:noProof/>
          <w:color w:val="2B579A"/>
          <w14:ligatures w14:val="standardContextual"/>
        </w:rPr>
        <mc:AlternateContent>
          <mc:Choice Requires="wps">
            <w:drawing>
              <wp:anchor distT="0" distB="0" distL="114300" distR="114300" simplePos="0" relativeHeight="251658242" behindDoc="0" locked="0" layoutInCell="1" allowOverlap="1" wp14:anchorId="209CD26A" wp14:editId="0CE24E64">
                <wp:simplePos x="0" y="0"/>
                <wp:positionH relativeFrom="column">
                  <wp:posOffset>2336800</wp:posOffset>
                </wp:positionH>
                <wp:positionV relativeFrom="paragraph">
                  <wp:posOffset>-596900</wp:posOffset>
                </wp:positionV>
                <wp:extent cx="3543300" cy="4165600"/>
                <wp:effectExtent l="0" t="0" r="19050" b="25400"/>
                <wp:wrapNone/>
                <wp:docPr id="75203161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3300" cy="4165600"/>
                        </a:xfrm>
                        <a:prstGeom prst="rect">
                          <a:avLst/>
                        </a:prstGeom>
                        <a:solidFill>
                          <a:srgbClr val="334A6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03A97" id="Rectangle 2" o:spid="_x0000_s1026" alt="&quot;&quot;" style="position:absolute;margin-left:184pt;margin-top:-47pt;width:279pt;height:3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" fillcolor="#334a63" strokecolor="#09101d [484]" strokeweight="1pt"/>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6651796A" wp14:editId="60E60C9F">
                <wp:simplePos x="0" y="0"/>
                <wp:positionH relativeFrom="margin">
                  <wp:align>center</wp:align>
                </wp:positionH>
                <wp:positionV relativeFrom="margin">
                  <wp:align>center</wp:align>
                </wp:positionV>
                <wp:extent cx="7383780" cy="9555480"/>
                <wp:effectExtent l="0" t="0" r="7620" b="7620"/>
                <wp:wrapNone/>
                <wp:docPr id="466" name="Rectangle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F3BE20" w14:textId="77777777" w:rsidR="00682AA4" w:rsidRDefault="00682AA4" w:rsidP="00682AA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51796A" id="Rectangle 466" o:spid="_x0000_s1026" alt="&quot;&quot;" style="position:absolute;margin-left:0;margin-top:0;width:581.4pt;height:752.4pt;z-index:251658240;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9e2f3 [660]" stroked="f" strokeweight="1pt">
                <v:fill color2="#8eaadb [1940]" rotate="t" focus="100%" type="gradient">
                  <o:fill v:ext="view" type="gradientUnscaled"/>
                </v:fill>
                <v:textbox inset="21.6pt,,21.6pt">
                  <w:txbxContent>
                    <w:p w14:paraId="7CF3BE20" w14:textId="77777777" w:rsidR="00682AA4" w:rsidRDefault="00682AA4" w:rsidP="00682AA4"/>
                  </w:txbxContent>
                </v:textbox>
                <w10:wrap anchorx="margin" anchory="margin"/>
              </v:rect>
            </w:pict>
          </mc:Fallback>
        </mc:AlternateContent>
      </w:r>
      <w:r>
        <w:t>```</w:t>
      </w:r>
    </w:p>
    <w:p w14:paraId="2ED779F6" w14:textId="77777777" w:rsidR="00682AA4" w:rsidRDefault="00682AA4"/>
    <w:p w14:paraId="01046523" w14:textId="77777777" w:rsidR="00682AA4" w:rsidRDefault="00682AA4"/>
    <w:p w14:paraId="02412CB1" w14:textId="77777777" w:rsidR="00682AA4" w:rsidRDefault="00682AA4"/>
    <w:p w14:paraId="00AEDEBC" w14:textId="4A56C996" w:rsidR="00682AA4" w:rsidRDefault="00682AA4"/>
    <w:p w14:paraId="5073917A" w14:textId="77777777" w:rsidR="00682AA4" w:rsidRDefault="00682AA4"/>
    <w:p w14:paraId="3F8E9132" w14:textId="77777777" w:rsidR="00682AA4" w:rsidRDefault="00682AA4"/>
    <w:p w14:paraId="4F60B34F" w14:textId="77777777" w:rsidR="00682AA4" w:rsidRDefault="00682AA4"/>
    <w:p w14:paraId="60F6BEAF" w14:textId="77777777" w:rsidR="00682AA4" w:rsidRDefault="00682AA4"/>
    <w:p w14:paraId="54583B36" w14:textId="77777777" w:rsidR="00682AA4" w:rsidRDefault="00682AA4"/>
    <w:p w14:paraId="7194204F" w14:textId="77777777" w:rsidR="00682AA4" w:rsidRDefault="00682AA4"/>
    <w:p w14:paraId="090C2E84" w14:textId="133FE60B" w:rsidR="00682AA4" w:rsidRDefault="00682AA4"/>
    <w:p w14:paraId="354FDC80" w14:textId="7C885A04" w:rsidR="00682AA4" w:rsidRDefault="00682AA4"/>
    <w:p w14:paraId="2BD021FF" w14:textId="77777777" w:rsidR="00682AA4" w:rsidRDefault="00682AA4"/>
    <w:p w14:paraId="3A7A650B" w14:textId="4D1E7419" w:rsidR="00682AA4" w:rsidRDefault="00682AA4"/>
    <w:p w14:paraId="356E9083" w14:textId="3FD5DD1C" w:rsidR="00682AA4" w:rsidRDefault="00682AA4"/>
    <w:p w14:paraId="4D33E228" w14:textId="06D30369" w:rsidR="00682AA4" w:rsidRDefault="00682AA4"/>
    <w:p w14:paraId="4843650B" w14:textId="3C79DDF6" w:rsidR="00682AA4" w:rsidRDefault="00682AA4"/>
    <w:p w14:paraId="704A8D76" w14:textId="77777777" w:rsidR="00682AA4" w:rsidRDefault="00682AA4"/>
    <w:p w14:paraId="6B15C92E" w14:textId="723F0635" w:rsidR="00682AA4" w:rsidRDefault="00682AA4"/>
    <w:p w14:paraId="036BA2A9" w14:textId="42187C20" w:rsidR="00682AA4" w:rsidRDefault="00682AA4"/>
    <w:p w14:paraId="1E32DCE3" w14:textId="0D2A9C4E" w:rsidR="00682AA4" w:rsidRDefault="00682AA4">
      <w:r>
        <w:rPr>
          <w:noProof/>
          <w14:ligatures w14:val="standardContextual"/>
        </w:rPr>
        <mc:AlternateContent>
          <mc:Choice Requires="wps">
            <w:drawing>
              <wp:anchor distT="0" distB="0" distL="114300" distR="114300" simplePos="0" relativeHeight="251658243" behindDoc="0" locked="0" layoutInCell="1" allowOverlap="1" wp14:anchorId="17A12DF4" wp14:editId="747F2CBB">
                <wp:simplePos x="0" y="0"/>
                <wp:positionH relativeFrom="column">
                  <wp:posOffset>2266315</wp:posOffset>
                </wp:positionH>
                <wp:positionV relativeFrom="paragraph">
                  <wp:posOffset>34290</wp:posOffset>
                </wp:positionV>
                <wp:extent cx="3762375" cy="2011680"/>
                <wp:effectExtent l="0" t="0" r="9525" b="7620"/>
                <wp:wrapNone/>
                <wp:docPr id="872760684"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62375" cy="2011680"/>
                        </a:xfrm>
                        <a:prstGeom prst="rect">
                          <a:avLst/>
                        </a:prstGeom>
                        <a:solidFill>
                          <a:schemeClr val="lt1"/>
                        </a:solidFill>
                        <a:ln w="6350">
                          <a:noFill/>
                        </a:ln>
                      </wps:spPr>
                      <wps:txbx>
                        <w:txbxContent>
                          <w:sdt>
                            <w:sdtPr>
                              <w:rPr>
                                <w:rFonts w:ascii="Calibri Light" w:eastAsia="Yu Gothic Light" w:hAnsi="Calibri Light"/>
                                <w:noProof/>
                                <w:color w:val="4472C4" w:themeColor="accent1"/>
                                <w:sz w:val="64"/>
                                <w:szCs w:val="6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9D764F3" w14:textId="5B061368" w:rsidR="00682AA4" w:rsidRDefault="00CC7F15">
                                <w:r>
                                  <w:rPr>
                                    <w:rFonts w:ascii="Calibri Light" w:eastAsia="Yu Gothic Light" w:hAnsi="Calibri Light"/>
                                    <w:noProof/>
                                    <w:color w:val="4472C4" w:themeColor="accent1"/>
                                    <w:sz w:val="64"/>
                                    <w:szCs w:val="64"/>
                                  </w:rPr>
                                  <w:t>Urinary Incontinence Treatment Algorithim</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12DF4" id="_x0000_t202" coordsize="21600,21600" o:spt="202" path="m,l,21600r21600,l21600,xe">
                <v:stroke joinstyle="miter"/>
                <v:path gradientshapeok="t" o:connecttype="rect"/>
              </v:shapetype>
              <v:shape id="Text Box 3" o:spid="_x0000_s1027" type="#_x0000_t202" alt="&quot;&quot;" style="position:absolute;margin-left:178.45pt;margin-top:2.7pt;width:296.25pt;height:158.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X2Lw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" fillcolor="white [3201]" stroked="f" strokeweight=".5pt">
                <v:textbox>
                  <w:txbxContent>
                    <w:sdt>
                      <w:sdtPr>
                        <w:rPr>
                          <w:rFonts w:ascii="Calibri Light" w:eastAsia="Yu Gothic Light" w:hAnsi="Calibri Light"/>
                          <w:noProof/>
                          <w:color w:val="4472C4" w:themeColor="accent1"/>
                          <w:sz w:val="64"/>
                          <w:szCs w:val="6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9D764F3" w14:textId="5B061368" w:rsidR="00682AA4" w:rsidRDefault="00CC7F15">
                          <w:r>
                            <w:rPr>
                              <w:rFonts w:ascii="Calibri Light" w:eastAsia="Yu Gothic Light" w:hAnsi="Calibri Light"/>
                              <w:noProof/>
                              <w:color w:val="4472C4" w:themeColor="accent1"/>
                              <w:sz w:val="64"/>
                              <w:szCs w:val="64"/>
                            </w:rPr>
                            <w:t>Urinary Incontinence Treatment Algorithim</w:t>
                          </w:r>
                        </w:p>
                      </w:sdtContent>
                    </w:sdt>
                  </w:txbxContent>
                </v:textbox>
              </v:shape>
            </w:pict>
          </mc:Fallback>
        </mc:AlternateContent>
      </w:r>
    </w:p>
    <w:p w14:paraId="54E9D577" w14:textId="6F80C20F" w:rsidR="00682AA4" w:rsidRDefault="00682AA4"/>
    <w:p w14:paraId="3ED9D3C0" w14:textId="31B7EC5D" w:rsidR="00682AA4" w:rsidRDefault="00682AA4"/>
    <w:p w14:paraId="3DCF3ED9" w14:textId="42B5ED1B" w:rsidR="00682AA4" w:rsidRDefault="00682AA4"/>
    <w:p w14:paraId="7EBAA72F" w14:textId="19CA901F" w:rsidR="00682AA4" w:rsidRDefault="00682AA4"/>
    <w:p w14:paraId="4EA09895" w14:textId="52CDFFC9" w:rsidR="00682AA4" w:rsidRDefault="00682AA4"/>
    <w:p w14:paraId="62EB58CB" w14:textId="6C541CDF" w:rsidR="00682AA4" w:rsidRDefault="00682AA4"/>
    <w:p w14:paraId="78B9ED96" w14:textId="3C01C06C" w:rsidR="00682AA4" w:rsidRDefault="00682AA4"/>
    <w:p w14:paraId="1BBEE98D" w14:textId="78FBE340" w:rsidR="00682AA4" w:rsidRDefault="00682AA4"/>
    <w:p w14:paraId="1151917B" w14:textId="7DA056B1" w:rsidR="00682AA4" w:rsidRDefault="00682AA4"/>
    <w:p w14:paraId="17DBE329" w14:textId="1F3D5149" w:rsidR="00682AA4" w:rsidRDefault="00682AA4"/>
    <w:p w14:paraId="2CBB6720" w14:textId="28F0CFBB" w:rsidR="00682AA4" w:rsidRDefault="00682AA4"/>
    <w:p w14:paraId="60C76753" w14:textId="5A59F24D" w:rsidR="00682AA4" w:rsidRDefault="0052282A">
      <w:r>
        <w:rPr>
          <w:noProof/>
        </w:rPr>
        <mc:AlternateContent>
          <mc:Choice Requires="wps">
            <w:drawing>
              <wp:anchor distT="45720" distB="45720" distL="114300" distR="114300" simplePos="0" relativeHeight="251658244" behindDoc="0" locked="0" layoutInCell="1" allowOverlap="1" wp14:anchorId="32BFE9C6" wp14:editId="4DE3F1F3">
                <wp:simplePos x="0" y="0"/>
                <wp:positionH relativeFrom="column">
                  <wp:posOffset>2490470</wp:posOffset>
                </wp:positionH>
                <wp:positionV relativeFrom="paragraph">
                  <wp:posOffset>19050</wp:posOffset>
                </wp:positionV>
                <wp:extent cx="3111500" cy="584200"/>
                <wp:effectExtent l="0" t="0" r="0" b="63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584200"/>
                        </a:xfrm>
                        <a:prstGeom prst="rect">
                          <a:avLst/>
                        </a:prstGeom>
                        <a:solidFill>
                          <a:srgbClr val="FFFFFF"/>
                        </a:solidFill>
                        <a:ln w="9525">
                          <a:noFill/>
                          <a:miter lim="800000"/>
                          <a:headEnd/>
                          <a:tailEnd/>
                        </a:ln>
                      </wps:spPr>
                      <wps:txbx>
                        <w:txbxContent>
                          <w:p w14:paraId="24CCFD80" w14:textId="0A6DFC7F" w:rsidR="0058327D" w:rsidRPr="002C11A5" w:rsidRDefault="00DF3902" w:rsidP="00D038FA">
                            <w:pPr>
                              <w:pStyle w:val="Subtitle"/>
                              <w:rPr>
                                <w:rFonts w:asciiTheme="majorHAnsi" w:hAnsiTheme="majorHAnsi" w:cstheme="majorHAnsi"/>
                                <w:sz w:val="32"/>
                                <w:szCs w:val="32"/>
                              </w:rPr>
                            </w:pPr>
                            <w:r>
                              <w:rPr>
                                <w:rFonts w:asciiTheme="majorHAnsi" w:hAnsiTheme="majorHAnsi" w:cstheme="majorHAnsi"/>
                                <w:sz w:val="32"/>
                                <w:szCs w:val="32"/>
                              </w:rPr>
                              <w:t>WI-INTUIT</w:t>
                            </w:r>
                            <w:r w:rsidR="0058327D" w:rsidRPr="002C11A5">
                              <w:rPr>
                                <w:rFonts w:asciiTheme="majorHAnsi" w:hAnsiTheme="majorHAnsi" w:cstheme="majorHAnsi"/>
                                <w:sz w:val="32"/>
                                <w:szCs w:val="32"/>
                              </w:rPr>
                              <w:t xml:space="preserve"> Team</w:t>
                            </w:r>
                            <w:r w:rsidR="001314D1">
                              <w:rPr>
                                <w:rFonts w:asciiTheme="majorHAnsi" w:hAnsiTheme="majorHAnsi" w:cstheme="majorHAnsi"/>
                                <w:sz w:val="32"/>
                                <w:szCs w:val="32"/>
                              </w:rPr>
                              <w:t xml:space="preserve"> – University of Wisconsin</w:t>
                            </w:r>
                            <w:r w:rsidR="001314D1" w:rsidRPr="001314D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FE9C6" id="Text Box 2" o:spid="_x0000_s1028" type="#_x0000_t202" alt="&quot;&quot;" style="position:absolute;margin-left:196.1pt;margin-top:1.5pt;width:245pt;height:4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" stroked="f">
                <v:textbox>
                  <w:txbxContent>
                    <w:p w14:paraId="24CCFD80" w14:textId="0A6DFC7F" w:rsidR="0058327D" w:rsidRPr="002C11A5" w:rsidRDefault="00DF3902" w:rsidP="00D038FA">
                      <w:pPr>
                        <w:pStyle w:val="Subtitle"/>
                        <w:rPr>
                          <w:rFonts w:asciiTheme="majorHAnsi" w:hAnsiTheme="majorHAnsi" w:cstheme="majorHAnsi"/>
                          <w:sz w:val="32"/>
                          <w:szCs w:val="32"/>
                        </w:rPr>
                      </w:pPr>
                      <w:r>
                        <w:rPr>
                          <w:rFonts w:asciiTheme="majorHAnsi" w:hAnsiTheme="majorHAnsi" w:cstheme="majorHAnsi"/>
                          <w:sz w:val="32"/>
                          <w:szCs w:val="32"/>
                        </w:rPr>
                        <w:t>WI-INTUIT</w:t>
                      </w:r>
                      <w:r w:rsidR="0058327D" w:rsidRPr="002C11A5">
                        <w:rPr>
                          <w:rFonts w:asciiTheme="majorHAnsi" w:hAnsiTheme="majorHAnsi" w:cstheme="majorHAnsi"/>
                          <w:sz w:val="32"/>
                          <w:szCs w:val="32"/>
                        </w:rPr>
                        <w:t xml:space="preserve"> Team</w:t>
                      </w:r>
                      <w:r w:rsidR="001314D1">
                        <w:rPr>
                          <w:rFonts w:asciiTheme="majorHAnsi" w:hAnsiTheme="majorHAnsi" w:cstheme="majorHAnsi"/>
                          <w:sz w:val="32"/>
                          <w:szCs w:val="32"/>
                        </w:rPr>
                        <w:t xml:space="preserve"> – University of Wisconsin</w:t>
                      </w:r>
                      <w:r w:rsidR="001314D1" w:rsidRPr="001314D1">
                        <w:t xml:space="preserve"> </w:t>
                      </w:r>
                    </w:p>
                  </w:txbxContent>
                </v:textbox>
                <w10:wrap type="square"/>
              </v:shape>
            </w:pict>
          </mc:Fallback>
        </mc:AlternateContent>
      </w:r>
    </w:p>
    <w:p w14:paraId="4473BC2C" w14:textId="2B8FA3EC" w:rsidR="00682AA4" w:rsidRDefault="00682AA4"/>
    <w:p w14:paraId="4A59660E" w14:textId="677C4761" w:rsidR="00682AA4" w:rsidRDefault="00682AA4"/>
    <w:p w14:paraId="21EF76F0" w14:textId="26B964B8" w:rsidR="00682AA4" w:rsidRDefault="00682AA4"/>
    <w:p w14:paraId="2DEF9668" w14:textId="65827F49" w:rsidR="00682AA4" w:rsidRDefault="002C11A5">
      <w:r>
        <w:rPr>
          <w:noProof/>
        </w:rPr>
        <mc:AlternateContent>
          <mc:Choice Requires="wps">
            <w:drawing>
              <wp:anchor distT="91440" distB="91440" distL="114300" distR="114300" simplePos="0" relativeHeight="251658245" behindDoc="0" locked="0" layoutInCell="1" allowOverlap="1" wp14:anchorId="0AC88E07" wp14:editId="3CC5E666">
                <wp:simplePos x="0" y="0"/>
                <wp:positionH relativeFrom="margin">
                  <wp:posOffset>2336800</wp:posOffset>
                </wp:positionH>
                <wp:positionV relativeFrom="paragraph">
                  <wp:posOffset>18415</wp:posOffset>
                </wp:positionV>
                <wp:extent cx="3474720" cy="24257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425700"/>
                        </a:xfrm>
                        <a:prstGeom prst="rect">
                          <a:avLst/>
                        </a:prstGeom>
                        <a:noFill/>
                        <a:ln w="9525">
                          <a:noFill/>
                          <a:miter lim="800000"/>
                          <a:headEnd/>
                          <a:tailEnd/>
                        </a:ln>
                      </wps:spPr>
                      <wps:txbx>
                        <w:txbxContent>
                          <w:p w14:paraId="61B815FE" w14:textId="77777777" w:rsidR="002C11A5" w:rsidRPr="00611313" w:rsidRDefault="002C11A5" w:rsidP="0058327D">
                            <w:pPr>
                              <w:pBdr>
                                <w:top w:val="single" w:sz="24" w:space="0" w:color="4472C4" w:themeColor="accent1"/>
                                <w:bottom w:val="single" w:sz="24" w:space="8" w:color="4472C4" w:themeColor="accent1"/>
                              </w:pBdr>
                              <w:rPr>
                                <w:rFonts w:ascii="Arial" w:hAnsi="Arial" w:cs="Arial"/>
                                <w:color w:val="000000" w:themeColor="text1"/>
                                <w:sz w:val="20"/>
                                <w:szCs w:val="20"/>
                              </w:rPr>
                            </w:pPr>
                          </w:p>
                          <w:p w14:paraId="0FC02039" w14:textId="39A574AC" w:rsidR="0058327D" w:rsidRPr="00611313" w:rsidRDefault="0058327D" w:rsidP="0058327D">
                            <w:pPr>
                              <w:pBdr>
                                <w:top w:val="single" w:sz="24" w:space="0" w:color="4472C4" w:themeColor="accent1"/>
                                <w:bottom w:val="single" w:sz="24" w:space="8" w:color="4472C4" w:themeColor="accent1"/>
                              </w:pBdr>
                              <w:rPr>
                                <w:rFonts w:ascii="Arial" w:hAnsi="Arial" w:cs="Arial"/>
                                <w:color w:val="000000" w:themeColor="text1"/>
                                <w:sz w:val="22"/>
                                <w:szCs w:val="22"/>
                              </w:rPr>
                            </w:pPr>
                            <w:r w:rsidRPr="00611313">
                              <w:rPr>
                                <w:rFonts w:ascii="Arial" w:hAnsi="Arial" w:cs="Arial"/>
                                <w:color w:val="000000" w:themeColor="text1"/>
                                <w:sz w:val="20"/>
                                <w:szCs w:val="20"/>
                              </w:rPr>
                              <w:t xml:space="preserve">This project was funded under grant number </w:t>
                            </w:r>
                            <w:r w:rsidR="00A073B1" w:rsidRPr="00611313">
                              <w:rPr>
                                <w:rFonts w:ascii="Arial" w:hAnsi="Arial" w:cs="Arial"/>
                                <w:color w:val="000000" w:themeColor="text1"/>
                                <w:sz w:val="20"/>
                                <w:szCs w:val="20"/>
                              </w:rPr>
                              <w:t xml:space="preserve">U18HS028738 </w:t>
                            </w:r>
                            <w:r w:rsidRPr="00611313">
                              <w:rPr>
                                <w:rFonts w:ascii="Arial" w:hAnsi="Arial" w:cs="Arial"/>
                                <w:color w:val="000000" w:themeColor="text1"/>
                                <w:sz w:val="20"/>
                                <w:szCs w:val="20"/>
                              </w:rPr>
                              <w:t>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r w:rsidRPr="00611313">
                              <w:rPr>
                                <w:rFonts w:ascii="Arial" w:hAnsi="Arial" w:cs="Arial"/>
                                <w:color w:val="000000" w:themeColor="text1"/>
                                <w:sz w:val="22"/>
                                <w:szCs w:val="22"/>
                              </w:rPr>
                              <w:t>.</w:t>
                            </w:r>
                          </w:p>
                          <w:p w14:paraId="4D7781AE" w14:textId="5D29D3C0" w:rsidR="00682AA4" w:rsidRPr="00611313" w:rsidRDefault="00682AA4" w:rsidP="00682AA4">
                            <w:pPr>
                              <w:pBdr>
                                <w:top w:val="single" w:sz="24" w:space="0" w:color="4472C4" w:themeColor="accent1"/>
                                <w:bottom w:val="single" w:sz="24" w:space="8" w:color="4472C4" w:themeColor="accent1"/>
                              </w:pBdr>
                              <w:rPr>
                                <w:rFonts w:ascii="Arial" w:hAnsi="Arial" w:cs="Arial"/>
                                <w:i/>
                                <w:iCs/>
                                <w:color w:val="4472C4" w:themeColor="accent1"/>
                                <w:sz w:val="22"/>
                                <w:szCs w:val="22"/>
                              </w:rPr>
                            </w:pP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0AC88E07" id="_x0000_s1029" type="#_x0000_t202" alt="&quot;&quot;" style="position:absolute;margin-left:184pt;margin-top:1.45pt;width:273.6pt;height:191pt;z-index:251658245;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" filled="f" stroked="f">
                <v:textbox>
                  <w:txbxContent>
                    <w:p w14:paraId="61B815FE" w14:textId="77777777" w:rsidR="002C11A5" w:rsidRPr="00611313" w:rsidRDefault="002C11A5" w:rsidP="0058327D">
                      <w:pPr>
                        <w:pBdr>
                          <w:top w:val="single" w:sz="24" w:space="0" w:color="4472C4" w:themeColor="accent1"/>
                          <w:bottom w:val="single" w:sz="24" w:space="8" w:color="4472C4" w:themeColor="accent1"/>
                        </w:pBdr>
                        <w:rPr>
                          <w:rFonts w:ascii="Arial" w:hAnsi="Arial" w:cs="Arial"/>
                          <w:color w:val="000000" w:themeColor="text1"/>
                          <w:sz w:val="20"/>
                          <w:szCs w:val="20"/>
                        </w:rPr>
                      </w:pPr>
                    </w:p>
                    <w:p w14:paraId="0FC02039" w14:textId="39A574AC" w:rsidR="0058327D" w:rsidRPr="00611313" w:rsidRDefault="0058327D" w:rsidP="0058327D">
                      <w:pPr>
                        <w:pBdr>
                          <w:top w:val="single" w:sz="24" w:space="0" w:color="4472C4" w:themeColor="accent1"/>
                          <w:bottom w:val="single" w:sz="24" w:space="8" w:color="4472C4" w:themeColor="accent1"/>
                        </w:pBdr>
                        <w:rPr>
                          <w:rFonts w:ascii="Arial" w:hAnsi="Arial" w:cs="Arial"/>
                          <w:color w:val="000000" w:themeColor="text1"/>
                          <w:sz w:val="22"/>
                          <w:szCs w:val="22"/>
                        </w:rPr>
                      </w:pPr>
                      <w:r w:rsidRPr="00611313">
                        <w:rPr>
                          <w:rFonts w:ascii="Arial" w:hAnsi="Arial" w:cs="Arial"/>
                          <w:color w:val="000000" w:themeColor="text1"/>
                          <w:sz w:val="20"/>
                          <w:szCs w:val="20"/>
                        </w:rPr>
                        <w:t xml:space="preserve">This project was funded under grant number </w:t>
                      </w:r>
                      <w:r w:rsidR="00A073B1" w:rsidRPr="00611313">
                        <w:rPr>
                          <w:rFonts w:ascii="Arial" w:hAnsi="Arial" w:cs="Arial"/>
                          <w:color w:val="000000" w:themeColor="text1"/>
                          <w:sz w:val="20"/>
                          <w:szCs w:val="20"/>
                        </w:rPr>
                        <w:t xml:space="preserve">U18HS028738 </w:t>
                      </w:r>
                      <w:r w:rsidRPr="00611313">
                        <w:rPr>
                          <w:rFonts w:ascii="Arial" w:hAnsi="Arial" w:cs="Arial"/>
                          <w:color w:val="000000" w:themeColor="text1"/>
                          <w:sz w:val="20"/>
                          <w:szCs w:val="20"/>
                        </w:rPr>
                        <w:t>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r w:rsidRPr="00611313">
                        <w:rPr>
                          <w:rFonts w:ascii="Arial" w:hAnsi="Arial" w:cs="Arial"/>
                          <w:color w:val="000000" w:themeColor="text1"/>
                          <w:sz w:val="22"/>
                          <w:szCs w:val="22"/>
                        </w:rPr>
                        <w:t>.</w:t>
                      </w:r>
                    </w:p>
                    <w:p w14:paraId="4D7781AE" w14:textId="5D29D3C0" w:rsidR="00682AA4" w:rsidRPr="00611313" w:rsidRDefault="00682AA4" w:rsidP="00682AA4">
                      <w:pPr>
                        <w:pBdr>
                          <w:top w:val="single" w:sz="24" w:space="0" w:color="4472C4" w:themeColor="accent1"/>
                          <w:bottom w:val="single" w:sz="24" w:space="8" w:color="4472C4" w:themeColor="accent1"/>
                        </w:pBdr>
                        <w:rPr>
                          <w:rFonts w:ascii="Arial" w:hAnsi="Arial" w:cs="Arial"/>
                          <w:i/>
                          <w:iCs/>
                          <w:color w:val="4472C4" w:themeColor="accent1"/>
                          <w:sz w:val="22"/>
                          <w:szCs w:val="22"/>
                        </w:rPr>
                      </w:pPr>
                    </w:p>
                  </w:txbxContent>
                </v:textbox>
                <w10:wrap anchorx="margin"/>
              </v:shape>
            </w:pict>
          </mc:Fallback>
        </mc:AlternateContent>
      </w:r>
    </w:p>
    <w:p w14:paraId="06B46222" w14:textId="6F0D29EE" w:rsidR="00682AA4" w:rsidRDefault="00682AA4"/>
    <w:p w14:paraId="20A99FBF" w14:textId="4B2ACF68" w:rsidR="00682AA4" w:rsidRDefault="00682AA4"/>
    <w:p w14:paraId="1BBF9307" w14:textId="5A93C20A" w:rsidR="00682AA4" w:rsidRDefault="00682AA4"/>
    <w:p w14:paraId="638E4DAC" w14:textId="628D9A59" w:rsidR="00682AA4" w:rsidRDefault="00682AA4"/>
    <w:p w14:paraId="07AD6175" w14:textId="6AA9E09D" w:rsidR="00682AA4" w:rsidRDefault="00682AA4"/>
    <w:p w14:paraId="3C9486C9" w14:textId="77777777" w:rsidR="002E6E2D" w:rsidRDefault="002E6E2D"/>
    <w:p w14:paraId="0C8C92F1" w14:textId="77777777" w:rsidR="002E6E2D" w:rsidRDefault="002E6E2D"/>
    <w:p w14:paraId="0FF4D281" w14:textId="77777777" w:rsidR="002E6E2D" w:rsidRDefault="002E6E2D"/>
    <w:p w14:paraId="5A8E1EF0" w14:textId="412157F9" w:rsidR="002E6E2D" w:rsidRDefault="001314D1" w:rsidP="002E6E2D">
      <w:pPr>
        <w:pStyle w:val="Heading1"/>
        <w:rPr>
          <w:sz w:val="40"/>
          <w:szCs w:val="40"/>
        </w:rPr>
      </w:pPr>
      <w:r>
        <w:rPr>
          <w:sz w:val="40"/>
          <w:szCs w:val="40"/>
        </w:rPr>
        <w:lastRenderedPageBreak/>
        <w:t>U</w:t>
      </w:r>
      <w:r w:rsidR="00362FB5">
        <w:rPr>
          <w:sz w:val="40"/>
          <w:szCs w:val="40"/>
        </w:rPr>
        <w:t xml:space="preserve">rinary </w:t>
      </w:r>
      <w:r>
        <w:rPr>
          <w:sz w:val="40"/>
          <w:szCs w:val="40"/>
        </w:rPr>
        <w:t>I</w:t>
      </w:r>
      <w:r w:rsidR="0052282A">
        <w:rPr>
          <w:sz w:val="40"/>
          <w:szCs w:val="40"/>
        </w:rPr>
        <w:t>ncontinence (UI)</w:t>
      </w:r>
      <w:r>
        <w:rPr>
          <w:sz w:val="40"/>
          <w:szCs w:val="40"/>
        </w:rPr>
        <w:t xml:space="preserve"> Table of Contents</w:t>
      </w:r>
      <w:r w:rsidR="006E3E50">
        <w:rPr>
          <w:sz w:val="40"/>
          <w:szCs w:val="40"/>
        </w:rPr>
        <w:t xml:space="preserve">: Launch Toolkit </w:t>
      </w:r>
    </w:p>
    <w:p w14:paraId="7F83E8FE" w14:textId="77777777" w:rsidR="001314D1" w:rsidRPr="00447276" w:rsidRDefault="001314D1" w:rsidP="001314D1">
      <w:pPr>
        <w:rPr>
          <w:rFonts w:ascii="Arial" w:hAnsi="Arial" w:cs="Arial"/>
        </w:rPr>
      </w:pPr>
    </w:p>
    <w:p w14:paraId="3C1D8A25" w14:textId="77777777" w:rsidR="002E6E2D" w:rsidRDefault="002E6E2D" w:rsidP="002E6E2D"/>
    <w:p w14:paraId="6A83E935" w14:textId="081FD370" w:rsidR="003C1E76" w:rsidRDefault="002E6E2D" w:rsidP="006E3E50">
      <w:pPr>
        <w:rPr>
          <w:rFonts w:ascii="Arial" w:hAnsi="Arial" w:cs="Arial"/>
        </w:rPr>
      </w:pPr>
      <w:r>
        <w:rPr>
          <w:rFonts w:ascii="Arial" w:hAnsi="Arial" w:cs="Arial"/>
          <w:b/>
          <w:bCs/>
        </w:rPr>
        <w:t xml:space="preserve">Resource Description: </w:t>
      </w:r>
      <w:r w:rsidR="002B2368">
        <w:rPr>
          <w:rFonts w:ascii="Arial" w:hAnsi="Arial" w:cs="Arial"/>
        </w:rPr>
        <w:t>This</w:t>
      </w:r>
      <w:r w:rsidR="00447276">
        <w:rPr>
          <w:rFonts w:ascii="Arial" w:hAnsi="Arial" w:cs="Arial"/>
        </w:rPr>
        <w:t xml:space="preserve"> document was created by the WI-INTUIT team for their AHRQ </w:t>
      </w:r>
      <w:proofErr w:type="spellStart"/>
      <w:r w:rsidR="00447276">
        <w:rPr>
          <w:rFonts w:ascii="Arial" w:hAnsi="Arial" w:cs="Arial"/>
        </w:rPr>
        <w:t>EvidenceNOW</w:t>
      </w:r>
      <w:proofErr w:type="spellEnd"/>
      <w:r w:rsidR="00447276">
        <w:rPr>
          <w:rFonts w:ascii="Arial" w:hAnsi="Arial" w:cs="Arial"/>
        </w:rPr>
        <w:t xml:space="preserve"> Managing Urinary Incontinence study. </w:t>
      </w:r>
      <w:r w:rsidR="006E3E50">
        <w:rPr>
          <w:rFonts w:ascii="Arial" w:hAnsi="Arial" w:cs="Arial"/>
        </w:rPr>
        <w:t xml:space="preserve">This document is a table of contents </w:t>
      </w:r>
      <w:r w:rsidR="00D454F6">
        <w:rPr>
          <w:rFonts w:ascii="Arial" w:hAnsi="Arial" w:cs="Arial"/>
        </w:rPr>
        <w:t>providing links</w:t>
      </w:r>
      <w:r w:rsidR="006E3E50">
        <w:rPr>
          <w:rFonts w:ascii="Arial" w:hAnsi="Arial" w:cs="Arial"/>
        </w:rPr>
        <w:t xml:space="preserve"> to a suite of tools </w:t>
      </w:r>
      <w:r w:rsidR="00D454F6">
        <w:rPr>
          <w:rFonts w:ascii="Arial" w:hAnsi="Arial" w:cs="Arial"/>
        </w:rPr>
        <w:t xml:space="preserve">supplied by </w:t>
      </w:r>
      <w:r w:rsidR="006E3E50">
        <w:rPr>
          <w:rFonts w:ascii="Arial" w:hAnsi="Arial" w:cs="Arial"/>
        </w:rPr>
        <w:t>the</w:t>
      </w:r>
      <w:r w:rsidR="00D454F6">
        <w:rPr>
          <w:rFonts w:ascii="Arial" w:hAnsi="Arial" w:cs="Arial"/>
        </w:rPr>
        <w:t xml:space="preserve"> </w:t>
      </w:r>
      <w:r w:rsidR="00303442">
        <w:rPr>
          <w:rFonts w:ascii="Arial" w:hAnsi="Arial" w:cs="Arial"/>
        </w:rPr>
        <w:t xml:space="preserve">practice facilitation team to support implementation of screening for and treating urinary incontinence. </w:t>
      </w:r>
      <w:r w:rsidR="006E3E50">
        <w:rPr>
          <w:rFonts w:ascii="Arial" w:hAnsi="Arial" w:cs="Arial"/>
        </w:rPr>
        <w:t xml:space="preserve">Resources include a </w:t>
      </w:r>
      <w:r w:rsidR="008A09A8">
        <w:rPr>
          <w:rFonts w:ascii="Arial" w:hAnsi="Arial" w:cs="Arial"/>
        </w:rPr>
        <w:t>UI</w:t>
      </w:r>
      <w:r w:rsidR="006E3E50">
        <w:rPr>
          <w:rFonts w:ascii="Arial" w:hAnsi="Arial" w:cs="Arial"/>
        </w:rPr>
        <w:t xml:space="preserve"> treatment algorithm, patient education materials, practice launch videos, </w:t>
      </w:r>
      <w:r w:rsidR="008A09A8">
        <w:rPr>
          <w:rFonts w:ascii="Arial" w:hAnsi="Arial" w:cs="Arial"/>
        </w:rPr>
        <w:t>electronic health record (</w:t>
      </w:r>
      <w:r w:rsidR="006E3E50">
        <w:rPr>
          <w:rFonts w:ascii="Arial" w:hAnsi="Arial" w:cs="Arial"/>
        </w:rPr>
        <w:t>EHR</w:t>
      </w:r>
      <w:r w:rsidR="008A09A8">
        <w:rPr>
          <w:rFonts w:ascii="Arial" w:hAnsi="Arial" w:cs="Arial"/>
        </w:rPr>
        <w:t>)</w:t>
      </w:r>
      <w:r w:rsidR="006E3E50">
        <w:rPr>
          <w:rFonts w:ascii="Arial" w:hAnsi="Arial" w:cs="Arial"/>
        </w:rPr>
        <w:t xml:space="preserve"> templates, and more. </w:t>
      </w:r>
    </w:p>
    <w:p w14:paraId="47989D97" w14:textId="77777777" w:rsidR="00B54BCA" w:rsidRDefault="00B54BCA" w:rsidP="00B54BCA">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1977"/>
        <w:gridCol w:w="7363"/>
      </w:tblGrid>
      <w:tr w:rsidR="00B54BCA" w14:paraId="66C25FF9"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27F59" w14:textId="77777777" w:rsidR="00B54BCA" w:rsidRDefault="00B54BCA">
            <w:pPr>
              <w:pStyle w:val="NormalWeb"/>
              <w:spacing w:before="0" w:beforeAutospacing="0" w:after="0" w:afterAutospacing="0"/>
            </w:pPr>
            <w:r>
              <w:rPr>
                <w:rFonts w:ascii="Arial" w:hAnsi="Arial" w:cs="Arial"/>
                <w:b/>
                <w:bCs/>
                <w:color w:val="000000"/>
              </w:rPr>
              <w:t>RESOURCE LINK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C5CD6" w14:textId="77777777" w:rsidR="00B54BCA" w:rsidRDefault="00B54BCA">
            <w:pPr>
              <w:pStyle w:val="NormalWeb"/>
              <w:spacing w:before="0" w:beforeAutospacing="0" w:after="0" w:afterAutospacing="0"/>
            </w:pPr>
            <w:r>
              <w:rPr>
                <w:rFonts w:ascii="Arial" w:hAnsi="Arial" w:cs="Arial"/>
                <w:b/>
                <w:bCs/>
                <w:color w:val="000000"/>
              </w:rPr>
              <w:t>DESCRIPTION</w:t>
            </w:r>
          </w:p>
        </w:tc>
      </w:tr>
      <w:tr w:rsidR="00B54BCA" w14:paraId="51B8FBAB"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8B251" w14:textId="4B305537" w:rsidR="00B54BCA" w:rsidRPr="00D94918" w:rsidRDefault="00000000">
            <w:pPr>
              <w:pStyle w:val="NormalWeb"/>
              <w:spacing w:before="0" w:beforeAutospacing="0" w:after="0" w:afterAutospacing="0"/>
              <w:rPr>
                <w:color w:val="4472C4" w:themeColor="accent1"/>
              </w:rPr>
            </w:pPr>
            <w:hyperlink r:id="rId9" w:history="1">
              <w:r w:rsidR="00B54BCA" w:rsidRPr="00D94918">
                <w:rPr>
                  <w:rStyle w:val="Hyperlink"/>
                  <w:rFonts w:ascii="Arial" w:hAnsi="Arial" w:cs="Arial"/>
                  <w:b/>
                  <w:bCs/>
                  <w:color w:val="4472C4" w:themeColor="accent1"/>
                </w:rPr>
                <w:t>UI Algorithm</w:t>
              </w:r>
            </w:hyperlink>
          </w:p>
          <w:p w14:paraId="7F0DA59D" w14:textId="77777777" w:rsidR="00B54BCA" w:rsidRPr="00D94918" w:rsidRDefault="00B54BCA">
            <w:pPr>
              <w:spacing w:after="240"/>
              <w:rPr>
                <w:color w:val="4472C4" w:themeColor="accen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77038" w14:textId="2C949F9B" w:rsidR="00B54BCA" w:rsidRDefault="00B54BCA">
            <w:pPr>
              <w:pStyle w:val="NormalWeb"/>
              <w:spacing w:before="0" w:beforeAutospacing="0" w:after="0" w:afterAutospacing="0"/>
            </w:pPr>
            <w:r>
              <w:rPr>
                <w:rFonts w:ascii="Arial" w:hAnsi="Arial" w:cs="Arial"/>
                <w:color w:val="000000"/>
              </w:rPr>
              <w:t>Th</w:t>
            </w:r>
            <w:r w:rsidR="00854251">
              <w:rPr>
                <w:rFonts w:ascii="Arial" w:hAnsi="Arial" w:cs="Arial"/>
                <w:color w:val="000000"/>
              </w:rPr>
              <w:t>is</w:t>
            </w:r>
            <w:r>
              <w:rPr>
                <w:rFonts w:ascii="Arial" w:hAnsi="Arial" w:cs="Arial"/>
                <w:color w:val="000000"/>
              </w:rPr>
              <w:t xml:space="preserve"> urinary incontinence treatment algorithm is for providers to refer to when encountering a positive screen for urinary incontinence and follow up steps.</w:t>
            </w:r>
          </w:p>
        </w:tc>
      </w:tr>
      <w:tr w:rsidR="00B54BCA" w14:paraId="2E9B1A7D"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BBB78" w14:textId="77777777" w:rsidR="00B54BCA" w:rsidRPr="00D94918" w:rsidRDefault="00000000">
            <w:pPr>
              <w:pStyle w:val="NormalWeb"/>
              <w:spacing w:before="0" w:beforeAutospacing="0" w:after="0" w:afterAutospacing="0"/>
              <w:rPr>
                <w:color w:val="4472C4" w:themeColor="accent1"/>
              </w:rPr>
            </w:pPr>
            <w:hyperlink r:id="rId10" w:history="1">
              <w:r w:rsidR="00B54BCA" w:rsidRPr="00D94918">
                <w:rPr>
                  <w:rStyle w:val="Hyperlink"/>
                  <w:rFonts w:ascii="Arial" w:hAnsi="Arial" w:cs="Arial"/>
                  <w:b/>
                  <w:bCs/>
                  <w:color w:val="4472C4" w:themeColor="accent1"/>
                </w:rPr>
                <w:t>UI Screeners English</w:t>
              </w:r>
            </w:hyperlink>
          </w:p>
          <w:p w14:paraId="3173B719" w14:textId="77777777" w:rsidR="00B54BCA" w:rsidRPr="00D94918" w:rsidRDefault="00B54BCA">
            <w:pPr>
              <w:spacing w:after="240"/>
              <w:rPr>
                <w:color w:val="4472C4" w:themeColor="accen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3FF04" w14:textId="77777777" w:rsidR="00B54BCA" w:rsidRDefault="00B54BCA">
            <w:pPr>
              <w:pStyle w:val="NormalWeb"/>
              <w:spacing w:before="0" w:beforeAutospacing="0" w:after="0" w:afterAutospacing="0"/>
            </w:pPr>
            <w:r>
              <w:rPr>
                <w:rFonts w:ascii="Arial" w:hAnsi="Arial" w:cs="Arial"/>
                <w:color w:val="000000"/>
              </w:rPr>
              <w:t>This document contains options for screening for urinary incontinence in your practice.</w:t>
            </w:r>
          </w:p>
        </w:tc>
      </w:tr>
      <w:tr w:rsidR="00B54BCA" w14:paraId="7CF8CB97"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405AE" w14:textId="77777777" w:rsidR="00B54BCA" w:rsidRPr="00D94918" w:rsidRDefault="00000000">
            <w:pPr>
              <w:pStyle w:val="NormalWeb"/>
              <w:spacing w:before="0" w:beforeAutospacing="0" w:after="0" w:afterAutospacing="0"/>
              <w:rPr>
                <w:color w:val="4472C4" w:themeColor="accent1"/>
              </w:rPr>
            </w:pPr>
            <w:hyperlink r:id="rId11" w:history="1">
              <w:r w:rsidR="00B54BCA" w:rsidRPr="00D94918">
                <w:rPr>
                  <w:rStyle w:val="Hyperlink"/>
                  <w:rFonts w:ascii="Arial" w:hAnsi="Arial" w:cs="Arial"/>
                  <w:b/>
                  <w:bCs/>
                  <w:color w:val="4472C4" w:themeColor="accent1"/>
                </w:rPr>
                <w:t>UI Screeners Spanish</w:t>
              </w:r>
            </w:hyperlink>
          </w:p>
          <w:p w14:paraId="256A96A4" w14:textId="77777777" w:rsidR="00B54BCA" w:rsidRPr="00D94918" w:rsidRDefault="00B54BCA">
            <w:pPr>
              <w:spacing w:after="240"/>
              <w:rPr>
                <w:color w:val="4472C4" w:themeColor="accen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1CE6C" w14:textId="77777777" w:rsidR="00B54BCA" w:rsidRDefault="00B54BCA">
            <w:pPr>
              <w:pStyle w:val="NormalWeb"/>
              <w:spacing w:before="0" w:beforeAutospacing="0" w:after="0" w:afterAutospacing="0"/>
            </w:pPr>
            <w:r>
              <w:rPr>
                <w:rFonts w:ascii="Arial" w:hAnsi="Arial" w:cs="Arial"/>
                <w:color w:val="000000"/>
              </w:rPr>
              <w:t>This document contains options for screening for urinary incontinence in your practice for Spanish speakers.</w:t>
            </w:r>
          </w:p>
        </w:tc>
      </w:tr>
      <w:tr w:rsidR="00B54BCA" w14:paraId="1E5809ED"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74F32" w14:textId="77777777" w:rsidR="00B54BCA" w:rsidRPr="00D94918" w:rsidRDefault="00000000">
            <w:pPr>
              <w:pStyle w:val="NormalWeb"/>
              <w:spacing w:before="0" w:beforeAutospacing="0" w:after="0" w:afterAutospacing="0"/>
              <w:rPr>
                <w:color w:val="4472C4" w:themeColor="accent1"/>
              </w:rPr>
            </w:pPr>
            <w:hyperlink r:id="rId12" w:history="1">
              <w:r w:rsidR="00B54BCA" w:rsidRPr="00D94918">
                <w:rPr>
                  <w:rStyle w:val="Hyperlink"/>
                  <w:rFonts w:ascii="Arial" w:hAnsi="Arial" w:cs="Arial"/>
                  <w:b/>
                  <w:bCs/>
                  <w:color w:val="4472C4" w:themeColor="accent1"/>
                </w:rPr>
                <w:t>UI EHR Materials</w:t>
              </w:r>
            </w:hyperlink>
          </w:p>
          <w:p w14:paraId="00962E60" w14:textId="77777777" w:rsidR="00B54BCA" w:rsidRPr="00D94918" w:rsidRDefault="00B54BCA">
            <w:pPr>
              <w:spacing w:after="240"/>
              <w:rPr>
                <w:color w:val="4472C4" w:themeColor="accen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DBA12" w14:textId="77777777" w:rsidR="00B54BCA" w:rsidRDefault="00B54BCA">
            <w:pPr>
              <w:pStyle w:val="NormalWeb"/>
              <w:spacing w:before="0" w:beforeAutospacing="0" w:after="0" w:afterAutospacing="0"/>
            </w:pPr>
            <w:r>
              <w:rPr>
                <w:rFonts w:ascii="Arial" w:hAnsi="Arial" w:cs="Arial"/>
                <w:color w:val="000000"/>
              </w:rPr>
              <w:t>This document contains options for note text and after visit summary language to be included in your EHR.</w:t>
            </w:r>
          </w:p>
        </w:tc>
      </w:tr>
      <w:tr w:rsidR="00B54BCA" w14:paraId="17DA8E48"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18FB8" w14:textId="77777777" w:rsidR="00B54BCA" w:rsidRPr="00D94918" w:rsidRDefault="00000000">
            <w:pPr>
              <w:pStyle w:val="NormalWeb"/>
              <w:spacing w:before="0" w:beforeAutospacing="0" w:after="0" w:afterAutospacing="0"/>
              <w:rPr>
                <w:color w:val="4472C4" w:themeColor="accent1"/>
              </w:rPr>
            </w:pPr>
            <w:hyperlink r:id="rId13" w:history="1">
              <w:r w:rsidR="00B54BCA" w:rsidRPr="00D94918">
                <w:rPr>
                  <w:rStyle w:val="Hyperlink"/>
                  <w:rFonts w:ascii="Arial" w:hAnsi="Arial" w:cs="Arial"/>
                  <w:b/>
                  <w:bCs/>
                  <w:color w:val="4472C4" w:themeColor="accent1"/>
                </w:rPr>
                <w:t>UI Patient Info</w:t>
              </w:r>
            </w:hyperlink>
          </w:p>
          <w:p w14:paraId="2F735408" w14:textId="77777777" w:rsidR="00B54BCA" w:rsidRPr="00D94918" w:rsidRDefault="00B54BCA">
            <w:pPr>
              <w:spacing w:after="240"/>
              <w:rPr>
                <w:color w:val="4472C4" w:themeColor="accen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B925A" w14:textId="77777777" w:rsidR="00B54BCA" w:rsidRDefault="00B54BCA">
            <w:pPr>
              <w:pStyle w:val="NormalWeb"/>
              <w:spacing w:before="0" w:beforeAutospacing="0" w:after="0" w:afterAutospacing="0"/>
            </w:pPr>
            <w:r>
              <w:rPr>
                <w:rFonts w:ascii="Arial" w:hAnsi="Arial" w:cs="Arial"/>
                <w:color w:val="000000"/>
              </w:rPr>
              <w:t>This document contains links to urinary incontinence handouts, educational videos, and signing up for a Mind Over Matter: Healthy Bowels, Healthy Bladder class.</w:t>
            </w:r>
          </w:p>
        </w:tc>
      </w:tr>
      <w:tr w:rsidR="00B54BCA" w14:paraId="3A679F03"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11A87" w14:textId="38170693" w:rsidR="00B54BCA" w:rsidRPr="00D94918" w:rsidRDefault="00000000">
            <w:pPr>
              <w:pStyle w:val="NormalWeb"/>
              <w:spacing w:before="0" w:beforeAutospacing="0" w:after="0" w:afterAutospacing="0"/>
              <w:rPr>
                <w:color w:val="4472C4" w:themeColor="accent1"/>
              </w:rPr>
            </w:pPr>
            <w:hyperlink r:id="rId14" w:history="1">
              <w:r w:rsidR="00B54BCA" w:rsidRPr="00CA3678">
                <w:rPr>
                  <w:rStyle w:val="Hyperlink"/>
                  <w:rFonts w:ascii="Arial" w:hAnsi="Arial" w:cs="Arial"/>
                  <w:b/>
                  <w:bCs/>
                  <w:color w:val="4472C4" w:themeColor="accent1"/>
                </w:rPr>
                <w:t>UI 101 Practice Video</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3739F" w14:textId="77777777" w:rsidR="00B54BCA" w:rsidRDefault="00B54BCA">
            <w:pPr>
              <w:pStyle w:val="NormalWeb"/>
              <w:spacing w:before="0" w:beforeAutospacing="0" w:after="0" w:afterAutospacing="0"/>
            </w:pPr>
            <w:r>
              <w:rPr>
                <w:rFonts w:ascii="Arial" w:hAnsi="Arial" w:cs="Arial"/>
                <w:color w:val="000000"/>
              </w:rPr>
              <w:t>This 11-minute video will be shared at the beginning of the Launch meeting and is available here for reference.</w:t>
            </w:r>
          </w:p>
        </w:tc>
      </w:tr>
      <w:tr w:rsidR="00B54BCA" w14:paraId="59388F43"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C007F" w14:textId="77777777" w:rsidR="00B54BCA" w:rsidRPr="00D94918" w:rsidRDefault="00000000">
            <w:pPr>
              <w:pStyle w:val="NormalWeb"/>
              <w:spacing w:before="0" w:beforeAutospacing="0" w:after="0" w:afterAutospacing="0"/>
              <w:rPr>
                <w:color w:val="4472C4" w:themeColor="accent1"/>
              </w:rPr>
            </w:pPr>
            <w:hyperlink r:id="rId15" w:history="1">
              <w:r w:rsidR="00B54BCA" w:rsidRPr="00D94918">
                <w:rPr>
                  <w:rStyle w:val="Hyperlink"/>
                  <w:rFonts w:ascii="Arial" w:hAnsi="Arial" w:cs="Arial"/>
                  <w:b/>
                  <w:bCs/>
                  <w:color w:val="4472C4" w:themeColor="accent1"/>
                </w:rPr>
                <w:t>Mind Over Matter Flier</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BC9C6" w14:textId="77777777" w:rsidR="00B54BCA" w:rsidRDefault="00B54BCA">
            <w:pPr>
              <w:pStyle w:val="NormalWeb"/>
              <w:spacing w:before="0" w:beforeAutospacing="0" w:after="0" w:afterAutospacing="0"/>
            </w:pPr>
            <w:r>
              <w:rPr>
                <w:rFonts w:ascii="Arial" w:hAnsi="Arial" w:cs="Arial"/>
                <w:color w:val="000000"/>
              </w:rPr>
              <w:t>This is a flier to hang in your clinic informing patients about Mind Over Matter: Healthy Bowel, Healthy Bladder classes.</w:t>
            </w:r>
          </w:p>
        </w:tc>
      </w:tr>
      <w:tr w:rsidR="00B54BCA" w14:paraId="22F3A59E" w14:textId="77777777" w:rsidTr="00B54BC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CF17A" w14:textId="77777777" w:rsidR="00B54BCA" w:rsidRPr="00D94918" w:rsidRDefault="00000000">
            <w:pPr>
              <w:pStyle w:val="NormalWeb"/>
              <w:spacing w:before="0" w:beforeAutospacing="0" w:after="0" w:afterAutospacing="0"/>
              <w:rPr>
                <w:color w:val="4472C4" w:themeColor="accent1"/>
              </w:rPr>
            </w:pPr>
            <w:hyperlink r:id="rId16" w:history="1">
              <w:r w:rsidR="00B54BCA" w:rsidRPr="00D94918">
                <w:rPr>
                  <w:rStyle w:val="Hyperlink"/>
                  <w:rFonts w:ascii="Arial" w:hAnsi="Arial" w:cs="Arial"/>
                  <w:b/>
                  <w:bCs/>
                  <w:color w:val="4472C4" w:themeColor="accent1"/>
                </w:rPr>
                <w:t>UI Office Poster</w:t>
              </w:r>
            </w:hyperlink>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8C3FD" w14:textId="77777777" w:rsidR="00B54BCA" w:rsidRDefault="00B54BCA">
            <w:pPr>
              <w:pStyle w:val="NormalWeb"/>
              <w:spacing w:before="0" w:beforeAutospacing="0" w:after="0" w:afterAutospacing="0"/>
            </w:pPr>
            <w:r>
              <w:rPr>
                <w:rFonts w:ascii="Arial" w:hAnsi="Arial" w:cs="Arial"/>
                <w:color w:val="000000"/>
              </w:rPr>
              <w:t>This is a poster to hang in your clinic informing patients about urinary incontinence.</w:t>
            </w:r>
          </w:p>
        </w:tc>
      </w:tr>
    </w:tbl>
    <w:p w14:paraId="5C1E1294" w14:textId="77777777" w:rsidR="003D09FB" w:rsidRDefault="003D09FB" w:rsidP="009B4789">
      <w:pPr>
        <w:rPr>
          <w:rFonts w:ascii="Arial" w:hAnsi="Arial" w:cs="Arial"/>
        </w:rPr>
      </w:pPr>
    </w:p>
    <w:p w14:paraId="55684622" w14:textId="77777777" w:rsidR="009C4F3F" w:rsidRDefault="009C4F3F" w:rsidP="009B4789">
      <w:pPr>
        <w:rPr>
          <w:rFonts w:ascii="Arial" w:hAnsi="Arial" w:cs="Arial"/>
        </w:rPr>
      </w:pPr>
    </w:p>
    <w:p w14:paraId="227C8E90" w14:textId="77777777" w:rsidR="003D09FB" w:rsidRDefault="003D09FB" w:rsidP="009B4789">
      <w:pPr>
        <w:rPr>
          <w:rFonts w:ascii="Arial" w:hAnsi="Arial" w:cs="Arial"/>
        </w:rPr>
      </w:pPr>
    </w:p>
    <w:p w14:paraId="19A4673A" w14:textId="7DEDF104" w:rsidR="00F81BCC" w:rsidRPr="002B2368" w:rsidRDefault="00F81BCC" w:rsidP="002E6E2D">
      <w:pPr>
        <w:rPr>
          <w:rFonts w:ascii="Arial" w:hAnsi="Arial" w:cs="Arial"/>
        </w:rPr>
      </w:pPr>
    </w:p>
    <w:sectPr w:rsidR="00F81BCC" w:rsidRPr="002B236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3800" w14:textId="77777777" w:rsidR="00E56CAA" w:rsidRDefault="00E56CAA" w:rsidP="00854251">
      <w:r>
        <w:separator/>
      </w:r>
    </w:p>
  </w:endnote>
  <w:endnote w:type="continuationSeparator" w:id="0">
    <w:p w14:paraId="3E03EAA4" w14:textId="77777777" w:rsidR="00E56CAA" w:rsidRDefault="00E56CAA" w:rsidP="00854251">
      <w:r>
        <w:continuationSeparator/>
      </w:r>
    </w:p>
  </w:endnote>
  <w:endnote w:type="continuationNotice" w:id="1">
    <w:p w14:paraId="318FC3D8" w14:textId="77777777" w:rsidR="00E56CAA" w:rsidRDefault="00E5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1B2C" w14:textId="77777777" w:rsidR="00854251" w:rsidRPr="00854251" w:rsidRDefault="00854251" w:rsidP="00854251">
    <w:pPr>
      <w:pStyle w:val="Footer"/>
      <w:rPr>
        <w:rFonts w:ascii="Arial" w:hAnsi="Arial" w:cs="Arial"/>
        <w:sz w:val="14"/>
        <w:szCs w:val="14"/>
      </w:rPr>
    </w:pPr>
  </w:p>
  <w:p w14:paraId="491A3C41" w14:textId="77777777" w:rsidR="00854251" w:rsidRPr="00854251" w:rsidRDefault="00854251" w:rsidP="00854251">
    <w:pPr>
      <w:pStyle w:val="Footer"/>
      <w:rPr>
        <w:rFonts w:ascii="Arial" w:hAnsi="Arial" w:cs="Arial"/>
        <w:sz w:val="14"/>
        <w:szCs w:val="14"/>
      </w:rPr>
    </w:pPr>
    <w:r w:rsidRPr="00854251">
      <w:rPr>
        <w:rFonts w:ascii="Arial" w:hAnsi="Arial" w:cs="Arial"/>
        <w:sz w:val="14"/>
        <w:szCs w:val="14"/>
      </w:rPr>
      <w:t>This project was funded under grant number U18HS028738 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p>
  <w:p w14:paraId="2DEBCA2E" w14:textId="77777777" w:rsidR="00854251" w:rsidRPr="00854251" w:rsidRDefault="00854251">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D711" w14:textId="77777777" w:rsidR="00E56CAA" w:rsidRDefault="00E56CAA" w:rsidP="00854251">
      <w:r>
        <w:separator/>
      </w:r>
    </w:p>
  </w:footnote>
  <w:footnote w:type="continuationSeparator" w:id="0">
    <w:p w14:paraId="7AB0A26F" w14:textId="77777777" w:rsidR="00E56CAA" w:rsidRDefault="00E56CAA" w:rsidP="00854251">
      <w:r>
        <w:continuationSeparator/>
      </w:r>
    </w:p>
  </w:footnote>
  <w:footnote w:type="continuationNotice" w:id="1">
    <w:p w14:paraId="741AA5B8" w14:textId="77777777" w:rsidR="00E56CAA" w:rsidRDefault="00E56C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MrMwNjA3NDS0tLBU0lEKTi0uzszPAykwrAUAKJa5lSwAAAA="/>
  </w:docVars>
  <w:rsids>
    <w:rsidRoot w:val="00682AA4"/>
    <w:rsid w:val="00043C5F"/>
    <w:rsid w:val="001314D1"/>
    <w:rsid w:val="001A5E47"/>
    <w:rsid w:val="00256815"/>
    <w:rsid w:val="002637F8"/>
    <w:rsid w:val="002B2368"/>
    <w:rsid w:val="002C11A5"/>
    <w:rsid w:val="002E6E2D"/>
    <w:rsid w:val="00303442"/>
    <w:rsid w:val="00362FB5"/>
    <w:rsid w:val="003C1E76"/>
    <w:rsid w:val="003D09FB"/>
    <w:rsid w:val="0044625E"/>
    <w:rsid w:val="00447276"/>
    <w:rsid w:val="00456A58"/>
    <w:rsid w:val="0052282A"/>
    <w:rsid w:val="0058327D"/>
    <w:rsid w:val="005A1A1D"/>
    <w:rsid w:val="005C5AC3"/>
    <w:rsid w:val="005D6C6D"/>
    <w:rsid w:val="00611313"/>
    <w:rsid w:val="006322FA"/>
    <w:rsid w:val="00645B60"/>
    <w:rsid w:val="00682AA4"/>
    <w:rsid w:val="006A13E3"/>
    <w:rsid w:val="006E3E50"/>
    <w:rsid w:val="00835390"/>
    <w:rsid w:val="00854251"/>
    <w:rsid w:val="008903D8"/>
    <w:rsid w:val="008A09A8"/>
    <w:rsid w:val="008D16E1"/>
    <w:rsid w:val="00925895"/>
    <w:rsid w:val="00962F28"/>
    <w:rsid w:val="0096352C"/>
    <w:rsid w:val="009B4789"/>
    <w:rsid w:val="009C4F3F"/>
    <w:rsid w:val="00A073B1"/>
    <w:rsid w:val="00A15C69"/>
    <w:rsid w:val="00A84D6C"/>
    <w:rsid w:val="00AE1B48"/>
    <w:rsid w:val="00B54BCA"/>
    <w:rsid w:val="00B56327"/>
    <w:rsid w:val="00C006B6"/>
    <w:rsid w:val="00C44F95"/>
    <w:rsid w:val="00C75F56"/>
    <w:rsid w:val="00CA3678"/>
    <w:rsid w:val="00CC7F15"/>
    <w:rsid w:val="00CE42D4"/>
    <w:rsid w:val="00CF5DFB"/>
    <w:rsid w:val="00D038FA"/>
    <w:rsid w:val="00D454F6"/>
    <w:rsid w:val="00D477E2"/>
    <w:rsid w:val="00D94918"/>
    <w:rsid w:val="00DF3902"/>
    <w:rsid w:val="00E53198"/>
    <w:rsid w:val="00E56CAA"/>
    <w:rsid w:val="00EA66A2"/>
    <w:rsid w:val="00EF2AF7"/>
    <w:rsid w:val="00F21554"/>
    <w:rsid w:val="00F27D44"/>
    <w:rsid w:val="00F81BCC"/>
    <w:rsid w:val="00FA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38226"/>
  <w15:chartTrackingRefBased/>
  <w15:docId w15:val="{D39E39CD-6988-46DC-ABD0-EC3A83F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A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6E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038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038FA"/>
    <w:rPr>
      <w:rFonts w:eastAsiaTheme="minorEastAsia"/>
      <w:color w:val="5A5A5A" w:themeColor="text1" w:themeTint="A5"/>
      <w:spacing w:val="15"/>
      <w:kern w:val="0"/>
      <w14:ligatures w14:val="none"/>
    </w:rPr>
  </w:style>
  <w:style w:type="character" w:styleId="CommentReference">
    <w:name w:val="annotation reference"/>
    <w:basedOn w:val="DefaultParagraphFont"/>
    <w:uiPriority w:val="99"/>
    <w:semiHidden/>
    <w:unhideWhenUsed/>
    <w:rsid w:val="002C11A5"/>
    <w:rPr>
      <w:sz w:val="16"/>
      <w:szCs w:val="16"/>
    </w:rPr>
  </w:style>
  <w:style w:type="paragraph" w:styleId="CommentText">
    <w:name w:val="annotation text"/>
    <w:basedOn w:val="Normal"/>
    <w:link w:val="CommentTextChar"/>
    <w:uiPriority w:val="99"/>
    <w:unhideWhenUsed/>
    <w:rsid w:val="002C11A5"/>
    <w:rPr>
      <w:sz w:val="20"/>
      <w:szCs w:val="20"/>
    </w:rPr>
  </w:style>
  <w:style w:type="character" w:customStyle="1" w:styleId="CommentTextChar">
    <w:name w:val="Comment Text Char"/>
    <w:basedOn w:val="DefaultParagraphFont"/>
    <w:link w:val="CommentText"/>
    <w:uiPriority w:val="99"/>
    <w:rsid w:val="002C11A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11A5"/>
    <w:rPr>
      <w:b/>
      <w:bCs/>
    </w:rPr>
  </w:style>
  <w:style w:type="character" w:customStyle="1" w:styleId="CommentSubjectChar">
    <w:name w:val="Comment Subject Char"/>
    <w:basedOn w:val="CommentTextChar"/>
    <w:link w:val="CommentSubject"/>
    <w:uiPriority w:val="99"/>
    <w:semiHidden/>
    <w:rsid w:val="002C11A5"/>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2E6E2D"/>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B2368"/>
    <w:rPr>
      <w:color w:val="0000FF"/>
      <w:u w:val="single"/>
    </w:rPr>
  </w:style>
  <w:style w:type="character" w:customStyle="1" w:styleId="normaltextrun">
    <w:name w:val="normaltextrun"/>
    <w:basedOn w:val="DefaultParagraphFont"/>
    <w:rsid w:val="00F81BCC"/>
  </w:style>
  <w:style w:type="character" w:styleId="Strong">
    <w:name w:val="Strong"/>
    <w:basedOn w:val="DefaultParagraphFont"/>
    <w:uiPriority w:val="22"/>
    <w:qFormat/>
    <w:rsid w:val="001314D1"/>
    <w:rPr>
      <w:b/>
      <w:bCs/>
    </w:rPr>
  </w:style>
  <w:style w:type="character" w:styleId="UnresolvedMention">
    <w:name w:val="Unresolved Mention"/>
    <w:basedOn w:val="DefaultParagraphFont"/>
    <w:uiPriority w:val="99"/>
    <w:semiHidden/>
    <w:unhideWhenUsed/>
    <w:rsid w:val="00447276"/>
    <w:rPr>
      <w:color w:val="605E5C"/>
      <w:shd w:val="clear" w:color="auto" w:fill="E1DFDD"/>
    </w:rPr>
  </w:style>
  <w:style w:type="character" w:styleId="FollowedHyperlink">
    <w:name w:val="FollowedHyperlink"/>
    <w:basedOn w:val="DefaultParagraphFont"/>
    <w:uiPriority w:val="99"/>
    <w:semiHidden/>
    <w:unhideWhenUsed/>
    <w:rsid w:val="00B54BCA"/>
    <w:rPr>
      <w:color w:val="954F72" w:themeColor="followedHyperlink"/>
      <w:u w:val="single"/>
    </w:rPr>
  </w:style>
  <w:style w:type="paragraph" w:styleId="NormalWeb">
    <w:name w:val="Normal (Web)"/>
    <w:basedOn w:val="Normal"/>
    <w:uiPriority w:val="99"/>
    <w:semiHidden/>
    <w:unhideWhenUsed/>
    <w:rsid w:val="00B54BCA"/>
    <w:pPr>
      <w:spacing w:before="100" w:beforeAutospacing="1" w:after="100" w:afterAutospacing="1"/>
    </w:pPr>
  </w:style>
  <w:style w:type="paragraph" w:styleId="Revision">
    <w:name w:val="Revision"/>
    <w:hidden/>
    <w:uiPriority w:val="99"/>
    <w:semiHidden/>
    <w:rsid w:val="00B56327"/>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4251"/>
    <w:pPr>
      <w:tabs>
        <w:tab w:val="center" w:pos="4680"/>
        <w:tab w:val="right" w:pos="9360"/>
      </w:tabs>
    </w:pPr>
  </w:style>
  <w:style w:type="character" w:customStyle="1" w:styleId="HeaderChar">
    <w:name w:val="Header Char"/>
    <w:basedOn w:val="DefaultParagraphFont"/>
    <w:link w:val="Header"/>
    <w:uiPriority w:val="99"/>
    <w:rsid w:val="0085425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54251"/>
    <w:pPr>
      <w:tabs>
        <w:tab w:val="center" w:pos="4680"/>
        <w:tab w:val="right" w:pos="9360"/>
      </w:tabs>
    </w:pPr>
  </w:style>
  <w:style w:type="character" w:customStyle="1" w:styleId="FooterChar">
    <w:name w:val="Footer Char"/>
    <w:basedOn w:val="DefaultParagraphFont"/>
    <w:link w:val="Footer"/>
    <w:uiPriority w:val="99"/>
    <w:rsid w:val="008542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3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yVb9QsKNnu6VAlFmUP2xm5L1W0vjiYGM/view?usp=sha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rive.google.com/file/d/1_focINhpoyMM23z9gtv5G0YH7EIDqJM2/view?usp=sha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file/d/19fZ4gSBZmFlG6Za3ZuM56n_nvosGjTOE/view?usp=drive_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YrFKdidImqVNNHRsvn4seKRyUOly_e_6/edit?usp=sharing&amp;ouid=106403136379613457060&amp;rtpof=true&amp;sd=true" TargetMode="External"/><Relationship Id="rId5" Type="http://schemas.openxmlformats.org/officeDocument/2006/relationships/settings" Target="settings.xml"/><Relationship Id="rId15" Type="http://schemas.openxmlformats.org/officeDocument/2006/relationships/hyperlink" Target="https://drive.google.com/file/d/1MFgY2--9OS8tw3E0BaVXNH-v2zR3Z50I/view?usp=sharing" TargetMode="External"/><Relationship Id="rId10" Type="http://schemas.openxmlformats.org/officeDocument/2006/relationships/hyperlink" Target="https://docs.google.com/document/d/1hOeBheWJFNXfE4v_oqN_PnnmpDLXyle0/ed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file/d/1hradj4l5pU9wuS70BcX894TqHUzRZiPZ/view?usp=sharing" TargetMode="External"/><Relationship Id="rId14" Type="http://schemas.openxmlformats.org/officeDocument/2006/relationships/hyperlink" Target="https://drive.google.com/file/d/18h0_YeWjjBeFMgRlI3DEb-R_lnrDKhJV/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141a01-61d8-4b4b-af4b-e59ec0f1b1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3EDBFF00FA94C942B6A11DF1DAEA8" ma:contentTypeVersion="11" ma:contentTypeDescription="Create a new document." ma:contentTypeScope="" ma:versionID="707ec41f0deb2fd9d7917cd013e1405d">
  <xsd:schema xmlns:xsd="http://www.w3.org/2001/XMLSchema" xmlns:xs="http://www.w3.org/2001/XMLSchema" xmlns:p="http://schemas.microsoft.com/office/2006/metadata/properties" xmlns:ns2="59141a01-61d8-4b4b-af4b-e59ec0f1b19d" targetNamespace="http://schemas.microsoft.com/office/2006/metadata/properties" ma:root="true" ma:fieldsID="988abf33d8322c973fe5d37af8c1626d" ns2:_="">
    <xsd:import namespace="59141a01-61d8-4b4b-af4b-e59ec0f1b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1a01-61d8-4b4b-af4b-e59ec0f1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9A66-4444-4617-9221-C0A72B7AAD13}">
  <ds:schemaRefs>
    <ds:schemaRef ds:uri="http://schemas.microsoft.com/office/2006/metadata/properties"/>
    <ds:schemaRef ds:uri="http://schemas.microsoft.com/office/infopath/2007/PartnerControls"/>
    <ds:schemaRef ds:uri="59141a01-61d8-4b4b-af4b-e59ec0f1b19d"/>
  </ds:schemaRefs>
</ds:datastoreItem>
</file>

<file path=customXml/itemProps2.xml><?xml version="1.0" encoding="utf-8"?>
<ds:datastoreItem xmlns:ds="http://schemas.openxmlformats.org/officeDocument/2006/customXml" ds:itemID="{772B7944-BBBC-46F4-9125-2381617DDBB4}">
  <ds:schemaRefs>
    <ds:schemaRef ds:uri="http://schemas.microsoft.com/sharepoint/v3/contenttype/forms"/>
  </ds:schemaRefs>
</ds:datastoreItem>
</file>

<file path=customXml/itemProps3.xml><?xml version="1.0" encoding="utf-8"?>
<ds:datastoreItem xmlns:ds="http://schemas.openxmlformats.org/officeDocument/2006/customXml" ds:itemID="{B25C19FC-51C5-4148-ADCB-1511528D0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41a01-61d8-4b4b-af4b-e59ec0f1b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Urinary Incontinence Treatment Algorithim</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Incontinence Treatment Algorithim</dc:title>
  <dc:subject>EvidenceNOW: Managing Urinary Incontinence (MUI) program</dc:subject>
  <dc:creator>Agency for Healthcare Research and Quality (AHRQ)</dc:creator>
  <cp:keywords/>
  <dc:description/>
  <cp:lastModifiedBy>Ramage, Kathryn (AHRQ/OC) (CTR)</cp:lastModifiedBy>
  <cp:revision>19</cp:revision>
  <cp:lastPrinted>2023-10-26T23:34:00Z</cp:lastPrinted>
  <dcterms:created xsi:type="dcterms:W3CDTF">2023-10-26T23:34:00Z</dcterms:created>
  <dcterms:modified xsi:type="dcterms:W3CDTF">2025-03-21T14:29:00Z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fa70a263-2d11-4708-996e-1b38f8e99f49</vt:lpwstr>
  </property>
  <property fmtid="{D5CDD505-2E9C-101B-9397-08002B2CF9AE}" pid="3" name="ContentTypeId">
    <vt:lpwstr>0x010100B653EDBFF00FA94C942B6A11DF1DAEA8</vt:lpwstr>
  </property>
  <property fmtid="{D5CDD505-2E9C-101B-9397-08002B2CF9AE}" pid="4" name="MediaServiceImageTags">
    <vt:lpwstr/>
  </property>
</Properties>
</file>