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6121D0A4" w:rsidR="006549A4" w:rsidRPr="0013040F" w:rsidRDefault="00167931" w:rsidP="00894110">
      <w:pPr>
        <w:pStyle w:val="Title"/>
        <w:spacing w:before="120" w:after="120"/>
        <w:rPr>
          <w:rFonts w:cstheme="minorHAnsi"/>
        </w:rPr>
      </w:pPr>
      <w:r w:rsidRPr="0013040F">
        <w:rPr>
          <w:rFonts w:cstheme="minorHAnsi"/>
        </w:rPr>
        <w:t>Decolonization Nursing Practice Guide</w:t>
      </w:r>
    </w:p>
    <w:p w14:paraId="59111119" w14:textId="3B36E412" w:rsidR="006D5024" w:rsidRPr="0013040F" w:rsidRDefault="00F06F21" w:rsidP="00AE209C">
      <w:pPr>
        <w:spacing w:after="120"/>
        <w:rPr>
          <w:rFonts w:cstheme="minorHAnsi"/>
        </w:rPr>
      </w:pPr>
      <w:r w:rsidRPr="0013040F">
        <w:rPr>
          <w:rFonts w:cstheme="minorHAnsi"/>
        </w:rPr>
        <w:t xml:space="preserve">Use this guide to help ensure that all nursing practice </w:t>
      </w:r>
      <w:r w:rsidR="000E7BEF">
        <w:rPr>
          <w:rFonts w:cstheme="minorHAnsi"/>
        </w:rPr>
        <w:t>procedures</w:t>
      </w:r>
      <w:r w:rsidRPr="0013040F">
        <w:rPr>
          <w:rFonts w:cstheme="minorHAnsi"/>
        </w:rPr>
        <w:t xml:space="preserve"> and leadership support are in place to actively support the decolonization intervention.</w:t>
      </w:r>
    </w:p>
    <w:tbl>
      <w:tblPr>
        <w:tblStyle w:val="TableGrid"/>
        <w:tblW w:w="1512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Caption w:val="Nursing Practice Guide"/>
      </w:tblPr>
      <w:tblGrid>
        <w:gridCol w:w="2592"/>
        <w:gridCol w:w="2635"/>
        <w:gridCol w:w="2664"/>
        <w:gridCol w:w="2765"/>
        <w:gridCol w:w="2232"/>
        <w:gridCol w:w="2232"/>
      </w:tblGrid>
      <w:tr w:rsidR="003708EC" w:rsidRPr="00364F5B" w14:paraId="1FE75266" w14:textId="77777777" w:rsidTr="002B4A10">
        <w:trPr>
          <w:cantSplit/>
          <w:trHeight w:val="81"/>
          <w:tblHeader/>
          <w:jc w:val="center"/>
        </w:trPr>
        <w:tc>
          <w:tcPr>
            <w:tcW w:w="2592" w:type="dxa"/>
            <w:shd w:val="clear" w:color="auto" w:fill="FCF1DD" w:themeFill="accent3"/>
            <w:vAlign w:val="center"/>
          </w:tcPr>
          <w:p w14:paraId="2B7EF81F" w14:textId="16C214A7" w:rsidR="00683CC3" w:rsidRPr="003A6AB2" w:rsidRDefault="00683CC3" w:rsidP="00364F5B">
            <w:pPr>
              <w:pStyle w:val="ParagraphtextCalibri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6AB2">
              <w:rPr>
                <w:rFonts w:asciiTheme="minorHAnsi" w:hAnsiTheme="minorHAnsi" w:cstheme="minorHAnsi"/>
                <w:b/>
                <w:bCs/>
              </w:rPr>
              <w:t>Engagement &amp; Collaboration</w:t>
            </w:r>
          </w:p>
        </w:tc>
        <w:tc>
          <w:tcPr>
            <w:tcW w:w="2635" w:type="dxa"/>
            <w:shd w:val="clear" w:color="auto" w:fill="FCF1DD" w:themeFill="accent3"/>
          </w:tcPr>
          <w:p w14:paraId="41017F20" w14:textId="77777777" w:rsidR="00683CC3" w:rsidRPr="003A6AB2" w:rsidRDefault="00683CC3" w:rsidP="00364F5B">
            <w:pPr>
              <w:pStyle w:val="ParagraphtextCalibri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6AB2">
              <w:rPr>
                <w:rFonts w:asciiTheme="minorHAnsi" w:hAnsiTheme="minorHAnsi" w:cstheme="minorHAnsi"/>
                <w:b/>
                <w:bCs/>
              </w:rPr>
              <w:t>Determine Which Patients Need Treatment</w:t>
            </w:r>
          </w:p>
        </w:tc>
        <w:tc>
          <w:tcPr>
            <w:tcW w:w="2664" w:type="dxa"/>
            <w:shd w:val="clear" w:color="auto" w:fill="FCF1DD" w:themeFill="accent3"/>
            <w:vAlign w:val="center"/>
          </w:tcPr>
          <w:p w14:paraId="73040546" w14:textId="375070CE" w:rsidR="00683CC3" w:rsidRPr="003A6AB2" w:rsidRDefault="00683CC3" w:rsidP="00364F5B">
            <w:pPr>
              <w:pStyle w:val="ParagraphtextCalibri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6AB2">
              <w:rPr>
                <w:rFonts w:asciiTheme="minorHAnsi" w:hAnsiTheme="minorHAnsi" w:cstheme="minorHAnsi"/>
                <w:b/>
                <w:bCs/>
              </w:rPr>
              <w:t>CHG Bath Documentation</w:t>
            </w:r>
          </w:p>
        </w:tc>
        <w:tc>
          <w:tcPr>
            <w:tcW w:w="2765" w:type="dxa"/>
            <w:shd w:val="clear" w:color="auto" w:fill="FCF1DD" w:themeFill="accent3"/>
            <w:vAlign w:val="center"/>
          </w:tcPr>
          <w:p w14:paraId="7C4B3E4B" w14:textId="77777777" w:rsidR="00683CC3" w:rsidRPr="003A6AB2" w:rsidRDefault="00683CC3" w:rsidP="00364F5B">
            <w:pPr>
              <w:pStyle w:val="ParagraphtextCalibri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6AB2">
              <w:rPr>
                <w:rFonts w:asciiTheme="minorHAnsi" w:hAnsiTheme="minorHAnsi" w:cstheme="minorHAnsi"/>
                <w:b/>
                <w:bCs/>
              </w:rPr>
              <w:t>Nasal Product Documentation</w:t>
            </w:r>
          </w:p>
        </w:tc>
        <w:tc>
          <w:tcPr>
            <w:tcW w:w="2232" w:type="dxa"/>
            <w:shd w:val="clear" w:color="auto" w:fill="FCF1DD" w:themeFill="accent3"/>
            <w:vAlign w:val="center"/>
          </w:tcPr>
          <w:p w14:paraId="6DA1CACA" w14:textId="3C65DD23" w:rsidR="00683CC3" w:rsidRPr="003A6AB2" w:rsidRDefault="00683CC3" w:rsidP="00364F5B">
            <w:pPr>
              <w:pStyle w:val="ParagraphtextCalibri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6AB2">
              <w:rPr>
                <w:rFonts w:asciiTheme="minorHAnsi" w:hAnsiTheme="minorHAnsi" w:cstheme="minorHAnsi"/>
                <w:b/>
                <w:bCs/>
              </w:rPr>
              <w:t>Patient &amp; Family</w:t>
            </w:r>
          </w:p>
        </w:tc>
        <w:tc>
          <w:tcPr>
            <w:tcW w:w="2232" w:type="dxa"/>
            <w:shd w:val="clear" w:color="auto" w:fill="FCF1DD" w:themeFill="accent3"/>
            <w:vAlign w:val="center"/>
          </w:tcPr>
          <w:p w14:paraId="72ED97D9" w14:textId="44589304" w:rsidR="00683CC3" w:rsidRPr="003A6AB2" w:rsidRDefault="00683CC3" w:rsidP="00364F5B">
            <w:pPr>
              <w:pStyle w:val="ParagraphtextCalibri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6AB2">
              <w:rPr>
                <w:rFonts w:asciiTheme="minorHAnsi" w:hAnsiTheme="minorHAnsi" w:cstheme="minorHAnsi"/>
                <w:b/>
                <w:bCs/>
              </w:rPr>
              <w:t>Sustainment &amp; Operations</w:t>
            </w:r>
          </w:p>
        </w:tc>
      </w:tr>
      <w:tr w:rsidR="008108E2" w:rsidRPr="00364F5B" w14:paraId="4C7BFF44" w14:textId="77777777" w:rsidTr="002B4A10">
        <w:trPr>
          <w:cantSplit/>
          <w:trHeight w:val="4896"/>
          <w:tblHeader/>
          <w:jc w:val="center"/>
        </w:trPr>
        <w:tc>
          <w:tcPr>
            <w:tcW w:w="2592" w:type="dxa"/>
          </w:tcPr>
          <w:p w14:paraId="0850E28F" w14:textId="521645AB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 xml:space="preserve">Project/QI champions participate in problem-solving and discuss practice with peer </w:t>
            </w:r>
            <w:r w:rsidR="004262B0" w:rsidRPr="00364F5B">
              <w:rPr>
                <w:rFonts w:cstheme="minorHAnsi"/>
                <w:sz w:val="20"/>
                <w:szCs w:val="20"/>
              </w:rPr>
              <w:t>group.</w:t>
            </w:r>
          </w:p>
          <w:p w14:paraId="221030B6" w14:textId="3B7B935A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Multidisciplinary approach to problem-solving: project/QI champions, unit leadership, infection prevention, executive leadership, and physicians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622988C3" w14:textId="0ED0C28F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Unit leadership reviews customized unit adherence data at regular intervals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  <w:r w:rsidRPr="00364F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708817" w14:textId="79C499C6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Facility leadership reviews customized unit-specific adherence data for all participating units at regular intervals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  <w:r w:rsidRPr="00364F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21BFBB" w14:textId="77777777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Utilize creative approach to engagement: contest, theme, etc.</w:t>
            </w:r>
          </w:p>
        </w:tc>
        <w:tc>
          <w:tcPr>
            <w:tcW w:w="2635" w:type="dxa"/>
          </w:tcPr>
          <w:p w14:paraId="542A8394" w14:textId="064C391E" w:rsidR="00E70222" w:rsidRDefault="00A32018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EE53FD">
              <w:rPr>
                <w:rFonts w:cstheme="minorHAnsi"/>
                <w:b/>
                <w:bCs/>
                <w:sz w:val="20"/>
                <w:szCs w:val="20"/>
              </w:rPr>
              <w:t>Universal</w:t>
            </w:r>
            <w:r w:rsidR="00EE53FD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766CC6">
              <w:rPr>
                <w:rFonts w:cstheme="minorHAnsi"/>
                <w:sz w:val="20"/>
                <w:szCs w:val="20"/>
              </w:rPr>
              <w:t xml:space="preserve">All patients </w:t>
            </w:r>
            <w:r w:rsidR="0057224E">
              <w:rPr>
                <w:rFonts w:cstheme="minorHAnsi"/>
                <w:sz w:val="20"/>
                <w:szCs w:val="20"/>
              </w:rPr>
              <w:t>receive</w:t>
            </w:r>
            <w:r w:rsidR="00E70222">
              <w:rPr>
                <w:rFonts w:cstheme="minorHAnsi"/>
                <w:sz w:val="20"/>
                <w:szCs w:val="20"/>
              </w:rPr>
              <w:t xml:space="preserve"> treatment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1FC55FFF" w14:textId="31E00E80" w:rsidR="00683CC3" w:rsidRPr="00364F5B" w:rsidRDefault="00E70222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EE53FD">
              <w:rPr>
                <w:rFonts w:cstheme="minorHAnsi"/>
                <w:b/>
                <w:bCs/>
                <w:sz w:val="20"/>
                <w:szCs w:val="20"/>
              </w:rPr>
              <w:t>Targeted</w:t>
            </w:r>
            <w:r w:rsidR="00EE53FD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83CC3" w:rsidRPr="00364F5B">
              <w:rPr>
                <w:rFonts w:cstheme="minorHAnsi"/>
                <w:sz w:val="20"/>
                <w:szCs w:val="20"/>
              </w:rPr>
              <w:t>Patients with qualifying medical devices include those who have:</w:t>
            </w:r>
          </w:p>
          <w:p w14:paraId="7200853D" w14:textId="0849D519" w:rsidR="00683CC3" w:rsidRPr="00364F5B" w:rsidRDefault="00181B3D" w:rsidP="008108E2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ind w:left="360" w:hanging="202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83CC3" w:rsidRPr="00364F5B">
              <w:rPr>
                <w:rFonts w:cstheme="minorHAnsi"/>
                <w:sz w:val="20"/>
                <w:szCs w:val="20"/>
              </w:rPr>
              <w:t>entral-lines (including dialysis catheters and port-a-caths</w:t>
            </w:r>
          </w:p>
          <w:p w14:paraId="19045991" w14:textId="77777777" w:rsidR="00683CC3" w:rsidRPr="00364F5B" w:rsidRDefault="00683CC3" w:rsidP="008108E2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ind w:left="360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Midline catheters</w:t>
            </w:r>
          </w:p>
          <w:p w14:paraId="56ECD270" w14:textId="77777777" w:rsidR="00683CC3" w:rsidRPr="00364F5B" w:rsidRDefault="00683CC3" w:rsidP="008108E2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ind w:left="360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Lumbar drains</w:t>
            </w:r>
          </w:p>
          <w:p w14:paraId="0F039563" w14:textId="77777777" w:rsidR="00295740" w:rsidRDefault="00683CC3" w:rsidP="008108E2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ind w:left="360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Peripherally inserted central catheter (PICC) lines</w:t>
            </w:r>
          </w:p>
          <w:p w14:paraId="1F02F331" w14:textId="51784BDF" w:rsidR="00683CC3" w:rsidRPr="00295740" w:rsidRDefault="00683CC3" w:rsidP="008108E2">
            <w:pPr>
              <w:pStyle w:val="ListParagraph"/>
              <w:numPr>
                <w:ilvl w:val="1"/>
                <w:numId w:val="17"/>
              </w:numPr>
              <w:spacing w:before="120" w:after="60" w:line="240" w:lineRule="auto"/>
              <w:ind w:left="360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295740">
              <w:rPr>
                <w:rFonts w:cstheme="minorHAnsi"/>
                <w:sz w:val="20"/>
                <w:szCs w:val="20"/>
              </w:rPr>
              <w:t>Flag patients with qualifying medical devices for decolonization:</w:t>
            </w:r>
          </w:p>
          <w:p w14:paraId="4F386CBA" w14:textId="77777777" w:rsidR="00683CC3" w:rsidRPr="00364F5B" w:rsidRDefault="00683CC3" w:rsidP="008108E2">
            <w:pPr>
              <w:pStyle w:val="ListParagraph"/>
              <w:numPr>
                <w:ilvl w:val="1"/>
                <w:numId w:val="18"/>
              </w:numPr>
              <w:spacing w:before="60" w:after="60" w:line="240" w:lineRule="auto"/>
              <w:ind w:left="504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 xml:space="preserve">on admission </w:t>
            </w:r>
          </w:p>
          <w:p w14:paraId="42AFF1D0" w14:textId="77777777" w:rsidR="00683CC3" w:rsidRPr="00364F5B" w:rsidRDefault="00683CC3" w:rsidP="008108E2">
            <w:pPr>
              <w:pStyle w:val="ListParagraph"/>
              <w:numPr>
                <w:ilvl w:val="1"/>
                <w:numId w:val="18"/>
              </w:numPr>
              <w:spacing w:before="60" w:after="60" w:line="240" w:lineRule="auto"/>
              <w:ind w:left="504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when patient receives a new qualifying medical device while on the unit</w:t>
            </w:r>
          </w:p>
        </w:tc>
        <w:tc>
          <w:tcPr>
            <w:tcW w:w="2664" w:type="dxa"/>
          </w:tcPr>
          <w:p w14:paraId="72DC9505" w14:textId="77777777" w:rsidR="00683CC3" w:rsidRPr="00364F5B" w:rsidRDefault="00683CC3" w:rsidP="008108E2">
            <w:pPr>
              <w:pStyle w:val="tabletext"/>
              <w:framePr w:hSpace="0" w:wrap="auto" w:vAnchor="margin" w:hAnchor="text" w:yAlign="inline"/>
              <w:spacing w:before="120" w:after="120"/>
              <w:rPr>
                <w:rStyle w:val="Hyperlink"/>
                <w:rFonts w:asciiTheme="minorHAnsi" w:hAnsiTheme="minorHAnsi" w:cstheme="minorHAnsi"/>
                <w:b/>
              </w:rPr>
            </w:pPr>
            <w:r w:rsidRPr="00364F5B">
              <w:rPr>
                <w:rFonts w:asciiTheme="minorHAnsi" w:hAnsiTheme="minorHAnsi" w:cstheme="minorHAnsi"/>
              </w:rPr>
              <w:t xml:space="preserve">Nursing documentation of </w:t>
            </w:r>
            <w:r w:rsidRPr="006374FC">
              <w:rPr>
                <w:rFonts w:asciiTheme="minorHAnsi" w:hAnsiTheme="minorHAnsi" w:cstheme="minorHAnsi"/>
                <w:b/>
                <w:bCs/>
                <w:color w:val="007DA3" w:themeColor="accent1"/>
              </w:rPr>
              <w:t>CHG bath</w:t>
            </w:r>
            <w:r w:rsidRPr="006374FC">
              <w:rPr>
                <w:rFonts w:asciiTheme="minorHAnsi" w:hAnsiTheme="minorHAnsi" w:cstheme="minorHAnsi"/>
                <w:color w:val="007DA3" w:themeColor="accent1"/>
              </w:rPr>
              <w:t xml:space="preserve"> </w:t>
            </w:r>
            <w:r w:rsidRPr="006374FC">
              <w:rPr>
                <w:rFonts w:asciiTheme="minorHAnsi" w:hAnsiTheme="minorHAnsi" w:cstheme="minorHAnsi"/>
              </w:rPr>
              <w:t xml:space="preserve">is </w:t>
            </w:r>
            <w:r w:rsidRPr="006374FC">
              <w:rPr>
                <w:rFonts w:asciiTheme="minorHAnsi" w:hAnsiTheme="minorHAnsi" w:cstheme="minorHAnsi"/>
                <w:b/>
              </w:rPr>
              <w:t>accurate</w:t>
            </w:r>
            <w:r w:rsidRPr="006374FC">
              <w:rPr>
                <w:rFonts w:asciiTheme="minorHAnsi" w:hAnsiTheme="minorHAnsi" w:cstheme="minorHAnsi"/>
              </w:rPr>
              <w:t xml:space="preserve"> and </w:t>
            </w:r>
            <w:r w:rsidRPr="006374FC">
              <w:rPr>
                <w:rFonts w:asciiTheme="minorHAnsi" w:hAnsiTheme="minorHAnsi" w:cstheme="minorHAnsi"/>
                <w:b/>
              </w:rPr>
              <w:t>timely:</w:t>
            </w:r>
            <w:r w:rsidRPr="00364F5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34DE691" w14:textId="5EF8F59B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Process in place to identify patients with devices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2E9304FF" w14:textId="6453CEF7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Documentation of CHG bath is occurring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59336694" w14:textId="6F2EC83B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>Patient arrival before 9</w:t>
            </w:r>
            <w:r w:rsid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PM</w:t>
            </w:r>
            <w:r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  <w:r w:rsidRPr="00364F5B">
              <w:rPr>
                <w:rFonts w:cstheme="minorHAnsi"/>
                <w:sz w:val="20"/>
                <w:szCs w:val="20"/>
              </w:rPr>
              <w:t xml:space="preserve"> CHG bath expected before 9 </w:t>
            </w:r>
            <w:r w:rsidR="00304123">
              <w:rPr>
                <w:rFonts w:cstheme="minorHAnsi"/>
                <w:sz w:val="20"/>
                <w:szCs w:val="20"/>
              </w:rPr>
              <w:t>PM</w:t>
            </w:r>
            <w:r w:rsidRPr="00364F5B">
              <w:rPr>
                <w:rFonts w:cstheme="minorHAnsi"/>
                <w:sz w:val="20"/>
                <w:szCs w:val="20"/>
              </w:rPr>
              <w:t>.*</w:t>
            </w:r>
          </w:p>
          <w:p w14:paraId="23F32198" w14:textId="7E37BD15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CHG bath documentation occurs once per calendar day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415C984A" w14:textId="3B5DC94A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Escalation support pathway in effect for patient refusals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184B2115" w14:textId="17FFDCB3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Recommended timeline for documentation of improvement is 30 days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65" w:type="dxa"/>
          </w:tcPr>
          <w:p w14:paraId="1540E013" w14:textId="77777777" w:rsidR="00683CC3" w:rsidRPr="00364F5B" w:rsidRDefault="00683CC3" w:rsidP="008108E2">
            <w:pPr>
              <w:pStyle w:val="tabletext"/>
              <w:framePr w:hSpace="0" w:wrap="auto" w:vAnchor="margin" w:hAnchor="text" w:yAlign="inline"/>
              <w:spacing w:before="120" w:after="120"/>
              <w:rPr>
                <w:rStyle w:val="Hyperlink"/>
                <w:rFonts w:asciiTheme="minorHAnsi" w:hAnsiTheme="minorHAnsi" w:cstheme="minorHAnsi"/>
                <w:b/>
              </w:rPr>
            </w:pPr>
            <w:r w:rsidRPr="00364F5B">
              <w:rPr>
                <w:rFonts w:asciiTheme="minorHAnsi" w:hAnsiTheme="minorHAnsi" w:cstheme="minorHAnsi"/>
              </w:rPr>
              <w:t xml:space="preserve">Nursing </w:t>
            </w:r>
            <w:r w:rsidRPr="006374FC">
              <w:rPr>
                <w:rFonts w:asciiTheme="minorHAnsi" w:hAnsiTheme="minorHAnsi" w:cstheme="minorHAnsi"/>
              </w:rPr>
              <w:t xml:space="preserve">documentation of </w:t>
            </w:r>
            <w:r w:rsidRPr="006374FC">
              <w:rPr>
                <w:rFonts w:asciiTheme="minorHAnsi" w:hAnsiTheme="minorHAnsi" w:cstheme="minorHAnsi"/>
                <w:b/>
                <w:bCs/>
                <w:color w:val="007DA3" w:themeColor="accent1"/>
              </w:rPr>
              <w:t>nasal product</w:t>
            </w:r>
            <w:r w:rsidRPr="006374FC">
              <w:rPr>
                <w:rFonts w:asciiTheme="minorHAnsi" w:hAnsiTheme="minorHAnsi" w:cstheme="minorHAnsi"/>
                <w:color w:val="007DA3" w:themeColor="accent1"/>
              </w:rPr>
              <w:t xml:space="preserve"> </w:t>
            </w:r>
            <w:r w:rsidRPr="006374FC">
              <w:rPr>
                <w:rFonts w:asciiTheme="minorHAnsi" w:hAnsiTheme="minorHAnsi" w:cstheme="minorHAnsi"/>
              </w:rPr>
              <w:t xml:space="preserve">is </w:t>
            </w:r>
            <w:r w:rsidRPr="006374FC">
              <w:rPr>
                <w:rFonts w:asciiTheme="minorHAnsi" w:hAnsiTheme="minorHAnsi" w:cstheme="minorHAnsi"/>
                <w:b/>
              </w:rPr>
              <w:t>accurate</w:t>
            </w:r>
            <w:r w:rsidRPr="006374FC">
              <w:rPr>
                <w:rFonts w:asciiTheme="minorHAnsi" w:hAnsiTheme="minorHAnsi" w:cstheme="minorHAnsi"/>
              </w:rPr>
              <w:t xml:space="preserve"> and </w:t>
            </w:r>
            <w:r w:rsidRPr="006374FC">
              <w:rPr>
                <w:rFonts w:asciiTheme="minorHAnsi" w:hAnsiTheme="minorHAnsi" w:cstheme="minorHAnsi"/>
                <w:b/>
              </w:rPr>
              <w:t>timely:</w:t>
            </w:r>
            <w:r w:rsidRPr="00364F5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4E0EA47" w14:textId="4DC27713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Process in place to identify patients with devices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73889A87" w14:textId="667062E2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Patient arrival before 2 </w:t>
            </w:r>
            <w:r w:rsidR="00304123"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>PM</w:t>
            </w:r>
            <w:r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  <w:r w:rsidR="008108E2">
              <w:rPr>
                <w:rFonts w:cstheme="minorHAnsi"/>
                <w:b/>
                <w:bCs/>
                <w:sz w:val="20"/>
                <w:szCs w:val="20"/>
                <w:u w:val="single"/>
              </w:rPr>
              <w:br/>
            </w:r>
            <w:r w:rsidR="008108E2">
              <w:rPr>
                <w:rFonts w:cstheme="minorHAnsi"/>
                <w:sz w:val="20"/>
                <w:szCs w:val="20"/>
              </w:rPr>
              <w:t>T</w:t>
            </w:r>
            <w:r w:rsidRPr="00364F5B">
              <w:rPr>
                <w:rFonts w:cstheme="minorHAnsi"/>
                <w:sz w:val="20"/>
                <w:szCs w:val="20"/>
              </w:rPr>
              <w:t xml:space="preserve">wo doses (a.m. and p.m.) documented by 9 </w:t>
            </w:r>
            <w:r w:rsidR="00304123">
              <w:rPr>
                <w:rFonts w:cstheme="minorHAnsi"/>
                <w:sz w:val="20"/>
                <w:szCs w:val="20"/>
              </w:rPr>
              <w:t>PM</w:t>
            </w:r>
            <w:r w:rsidRPr="00364F5B">
              <w:rPr>
                <w:rFonts w:cstheme="minorHAnsi"/>
                <w:sz w:val="20"/>
                <w:szCs w:val="20"/>
              </w:rPr>
              <w:t>.*</w:t>
            </w:r>
          </w:p>
          <w:p w14:paraId="5A9D2D3E" w14:textId="3CCF3932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>Patient arrival 2</w:t>
            </w:r>
            <w:r w:rsidR="00304123"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to </w:t>
            </w:r>
            <w:r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9 </w:t>
            </w:r>
            <w:r w:rsidR="00304123"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>PM</w:t>
            </w:r>
            <w:r w:rsidRPr="00304123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  <w:r w:rsidRPr="00364F5B">
              <w:rPr>
                <w:rFonts w:cstheme="minorHAnsi"/>
                <w:sz w:val="20"/>
                <w:szCs w:val="20"/>
              </w:rPr>
              <w:t xml:space="preserve"> </w:t>
            </w:r>
            <w:r w:rsidR="003708EC">
              <w:rPr>
                <w:rFonts w:cstheme="minorHAnsi"/>
                <w:sz w:val="20"/>
                <w:szCs w:val="20"/>
              </w:rPr>
              <w:br/>
            </w:r>
            <w:r w:rsidR="008108E2">
              <w:rPr>
                <w:rFonts w:cstheme="minorHAnsi"/>
                <w:sz w:val="20"/>
                <w:szCs w:val="20"/>
              </w:rPr>
              <w:t>One</w:t>
            </w:r>
            <w:r w:rsidRPr="00364F5B">
              <w:rPr>
                <w:rFonts w:cstheme="minorHAnsi"/>
                <w:sz w:val="20"/>
                <w:szCs w:val="20"/>
              </w:rPr>
              <w:t xml:space="preserve"> dose (</w:t>
            </w:r>
            <w:r w:rsidR="00304123">
              <w:rPr>
                <w:rFonts w:cstheme="minorHAnsi"/>
                <w:sz w:val="20"/>
                <w:szCs w:val="20"/>
              </w:rPr>
              <w:t>PM</w:t>
            </w:r>
            <w:r w:rsidRPr="00364F5B">
              <w:rPr>
                <w:rFonts w:cstheme="minorHAnsi"/>
                <w:sz w:val="20"/>
                <w:szCs w:val="20"/>
              </w:rPr>
              <w:t xml:space="preserve">) documented by 9 </w:t>
            </w:r>
            <w:r w:rsidR="00304123">
              <w:rPr>
                <w:rFonts w:cstheme="minorHAnsi"/>
                <w:sz w:val="20"/>
                <w:szCs w:val="20"/>
              </w:rPr>
              <w:t>PM</w:t>
            </w:r>
            <w:r w:rsidRPr="00364F5B">
              <w:rPr>
                <w:rFonts w:cstheme="minorHAnsi"/>
                <w:sz w:val="20"/>
                <w:szCs w:val="20"/>
              </w:rPr>
              <w:t>.*</w:t>
            </w:r>
          </w:p>
          <w:p w14:paraId="5ADD9BA2" w14:textId="385EE8A6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Consider retiming dose (if patient is absent from unit) and/or working with facility pharmacy to ensure 10 doses are delivered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02A87637" w14:textId="2C0FEC7E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Order set reconciliation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13CBBFB9" w14:textId="79F05C7C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Escalation via standard pathway in the event nasal product is not ordered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0A86E857" w14:textId="15190287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Recommended timeline for documentation of improvement is 30 days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32" w:type="dxa"/>
          </w:tcPr>
          <w:p w14:paraId="748C0AB3" w14:textId="7B82A3B8" w:rsidR="00683CC3" w:rsidRPr="00364F5B" w:rsidRDefault="00683CC3" w:rsidP="008108E2">
            <w:pPr>
              <w:pStyle w:val="tabletext"/>
              <w:framePr w:hSpace="0" w:wrap="auto" w:vAnchor="margin" w:hAnchor="text" w:yAlign="inline"/>
              <w:numPr>
                <w:ilvl w:val="0"/>
                <w:numId w:val="17"/>
              </w:numPr>
              <w:spacing w:before="120" w:after="120"/>
              <w:ind w:left="216" w:hanging="202"/>
              <w:rPr>
                <w:rFonts w:asciiTheme="minorHAnsi" w:hAnsiTheme="minorHAnsi" w:cstheme="minorHAnsi"/>
              </w:rPr>
            </w:pPr>
            <w:r w:rsidRPr="00364F5B">
              <w:rPr>
                <w:rFonts w:asciiTheme="minorHAnsi" w:hAnsiTheme="minorHAnsi" w:cstheme="minorHAnsi"/>
              </w:rPr>
              <w:t>Provide patient handouts for decolonization and patient/provider talking points</w:t>
            </w:r>
            <w:r w:rsidR="004262B0">
              <w:rPr>
                <w:rFonts w:asciiTheme="minorHAnsi" w:hAnsiTheme="minorHAnsi" w:cstheme="minorHAnsi"/>
              </w:rPr>
              <w:t>.</w:t>
            </w:r>
          </w:p>
          <w:p w14:paraId="3B835E9A" w14:textId="5DCFD043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Medical and nursing teams use scripted approach to address and escalate patient refusals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39D1113D" w14:textId="08759573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Refusals are escalated via standard pathway to charge nurse, unit leadership, and attending physician; conversation does not end with initial refusal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32" w:type="dxa"/>
          </w:tcPr>
          <w:p w14:paraId="248F1C17" w14:textId="21F320F7" w:rsidR="00683CC3" w:rsidRPr="00364F5B" w:rsidRDefault="00683CC3" w:rsidP="008108E2">
            <w:pPr>
              <w:pStyle w:val="tabletext"/>
              <w:framePr w:hSpace="0" w:wrap="auto" w:vAnchor="margin" w:hAnchor="text" w:yAlign="inline"/>
              <w:numPr>
                <w:ilvl w:val="0"/>
                <w:numId w:val="17"/>
              </w:numPr>
              <w:spacing w:before="120" w:after="120"/>
              <w:ind w:left="216" w:hanging="202"/>
              <w:rPr>
                <w:rFonts w:asciiTheme="minorHAnsi" w:hAnsiTheme="minorHAnsi" w:cstheme="minorHAnsi"/>
              </w:rPr>
            </w:pPr>
            <w:r w:rsidRPr="00364F5B">
              <w:rPr>
                <w:rFonts w:asciiTheme="minorHAnsi" w:hAnsiTheme="minorHAnsi" w:cstheme="minorHAnsi"/>
              </w:rPr>
              <w:t>Unit “buddy system” used to reinforce documentation of CHG bath (peer accountability)</w:t>
            </w:r>
            <w:r w:rsidR="004262B0">
              <w:rPr>
                <w:rFonts w:asciiTheme="minorHAnsi" w:hAnsiTheme="minorHAnsi" w:cstheme="minorHAnsi"/>
              </w:rPr>
              <w:t>.</w:t>
            </w:r>
          </w:p>
          <w:p w14:paraId="21356A69" w14:textId="07446273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Identification of individual staff practice patterns and timely followup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193FFFA2" w14:textId="65818A86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Patient outlier concerns and documentation questions sent to unit leadership and project/QI champion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  <w:p w14:paraId="473EBA40" w14:textId="35AC3216" w:rsidR="00683CC3" w:rsidRPr="00364F5B" w:rsidRDefault="00683CC3" w:rsidP="008108E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216" w:hanging="202"/>
              <w:contextualSpacing w:val="0"/>
              <w:rPr>
                <w:rFonts w:cstheme="minorHAnsi"/>
                <w:sz w:val="20"/>
                <w:szCs w:val="20"/>
              </w:rPr>
            </w:pPr>
            <w:r w:rsidRPr="00364F5B">
              <w:rPr>
                <w:rFonts w:cstheme="minorHAnsi"/>
                <w:sz w:val="20"/>
                <w:szCs w:val="20"/>
              </w:rPr>
              <w:t>Physician concerns are escalated to physician leadership</w:t>
            </w:r>
            <w:r w:rsidR="004262B0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815F67D" w14:textId="2E57023B" w:rsidR="0013040F" w:rsidRPr="006D11E7" w:rsidRDefault="0013040F" w:rsidP="00351505">
      <w:pPr>
        <w:pStyle w:val="EndnoteText1"/>
        <w:tabs>
          <w:tab w:val="right" w:pos="14400"/>
        </w:tabs>
        <w:spacing w:line="240" w:lineRule="auto"/>
        <w:rPr>
          <w:rFonts w:asciiTheme="minorHAnsi" w:hAnsiTheme="minorHAnsi"/>
          <w:sz w:val="18"/>
          <w:szCs w:val="18"/>
        </w:rPr>
      </w:pPr>
      <w:r w:rsidRPr="006D11E7">
        <w:rPr>
          <w:rFonts w:asciiTheme="minorHAnsi" w:hAnsiTheme="minorHAnsi"/>
          <w:sz w:val="18"/>
          <w:szCs w:val="18"/>
        </w:rPr>
        <w:t>CHG = chlorhexidine gluconate; QI = quality improvement.</w:t>
      </w:r>
    </w:p>
    <w:p w14:paraId="37EB05A7" w14:textId="7DC9F82E" w:rsidR="00D02995" w:rsidRDefault="0013040F" w:rsidP="00351505">
      <w:pPr>
        <w:pStyle w:val="EndnoteText1"/>
        <w:tabs>
          <w:tab w:val="right" w:pos="14400"/>
        </w:tabs>
        <w:spacing w:line="240" w:lineRule="auto"/>
        <w:rPr>
          <w:rFonts w:asciiTheme="minorHAnsi" w:hAnsiTheme="minorHAnsi"/>
          <w:sz w:val="18"/>
          <w:szCs w:val="18"/>
        </w:rPr>
      </w:pPr>
      <w:r w:rsidRPr="006D11E7">
        <w:rPr>
          <w:rFonts w:asciiTheme="minorHAnsi" w:hAnsiTheme="minorHAnsi"/>
          <w:sz w:val="18"/>
          <w:szCs w:val="18"/>
        </w:rPr>
        <w:t>*Admission-day rules and suggested documentation timing are based on the ABATE Infection Trial</w:t>
      </w:r>
      <w:r w:rsidR="003A6AB2">
        <w:rPr>
          <w:rFonts w:asciiTheme="minorHAnsi" w:hAnsiTheme="minorHAnsi"/>
          <w:sz w:val="18"/>
          <w:szCs w:val="18"/>
        </w:rPr>
        <w:t>. P</w:t>
      </w:r>
      <w:r w:rsidRPr="006D11E7">
        <w:rPr>
          <w:rFonts w:asciiTheme="minorHAnsi" w:hAnsiTheme="minorHAnsi"/>
          <w:sz w:val="18"/>
          <w:szCs w:val="18"/>
        </w:rPr>
        <w:t>lease change these times to match what works best for your unit.</w:t>
      </w:r>
    </w:p>
    <w:p w14:paraId="4C2437CF" w14:textId="77777777" w:rsidR="003A6AB2" w:rsidRDefault="003A6AB2" w:rsidP="00351505">
      <w:pPr>
        <w:pStyle w:val="EndnoteText1"/>
        <w:tabs>
          <w:tab w:val="right" w:pos="14400"/>
        </w:tabs>
        <w:spacing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752"/>
        <w:gridCol w:w="576"/>
        <w:gridCol w:w="4176"/>
      </w:tblGrid>
      <w:tr w:rsidR="003A6AB2" w:rsidRPr="006D11E7" w14:paraId="49124F04" w14:textId="77777777" w:rsidTr="00C0351D">
        <w:trPr>
          <w:trHeight w:val="360"/>
          <w:jc w:val="right"/>
        </w:trPr>
        <w:tc>
          <w:tcPr>
            <w:tcW w:w="4752" w:type="dxa"/>
            <w:shd w:val="clear" w:color="auto" w:fill="FEF7CB" w:themeFill="accent2" w:themeFillTint="33"/>
          </w:tcPr>
          <w:p w14:paraId="6C4BE40E" w14:textId="3ADCE724" w:rsidR="003A6AB2" w:rsidRPr="006D11E7" w:rsidRDefault="003A6AB2" w:rsidP="00F16BDB">
            <w:pPr>
              <w:tabs>
                <w:tab w:val="left" w:pos="4779"/>
              </w:tabs>
              <w:spacing w:after="0"/>
              <w:rPr>
                <w:sz w:val="16"/>
                <w:szCs w:val="16"/>
              </w:rPr>
            </w:pPr>
            <w:r w:rsidRPr="006D11E7">
              <w:rPr>
                <w:b/>
                <w:sz w:val="16"/>
                <w:szCs w:val="16"/>
              </w:rPr>
              <w:t>Adapted from</w:t>
            </w:r>
            <w:r w:rsidRPr="006D11E7">
              <w:rPr>
                <w:sz w:val="16"/>
                <w:szCs w:val="16"/>
              </w:rPr>
              <w:t xml:space="preserve"> “Universal ICU Decolonization: An Enhanced Protocol”</w:t>
            </w:r>
          </w:p>
          <w:p w14:paraId="3678E9FE" w14:textId="77777777" w:rsidR="003A6AB2" w:rsidRPr="006D11E7" w:rsidRDefault="00000000" w:rsidP="00F16BDB">
            <w:pPr>
              <w:spacing w:after="0"/>
              <w:rPr>
                <w:i/>
                <w:iCs/>
                <w:sz w:val="16"/>
                <w:szCs w:val="16"/>
              </w:rPr>
            </w:pPr>
            <w:hyperlink r:id="rId11" w:history="1">
              <w:r w:rsidR="003A6AB2" w:rsidRPr="006D11E7">
                <w:rPr>
                  <w:i/>
                  <w:iCs/>
                  <w:color w:val="0563C1"/>
                  <w:sz w:val="16"/>
                  <w:szCs w:val="16"/>
                  <w:u w:val="single"/>
                </w:rPr>
                <w:t>https://www.ahrq.gov/hai/universal-icu-decolonization/index.html</w:t>
              </w:r>
            </w:hyperlink>
            <w:r w:rsidR="003A6AB2" w:rsidRPr="006D11E7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shd w:val="clear" w:color="auto" w:fill="FEF7CB" w:themeFill="accent2" w:themeFillTint="33"/>
            <w:vAlign w:val="center"/>
          </w:tcPr>
          <w:p w14:paraId="16909E27" w14:textId="4CFB2E4D" w:rsidR="003A6AB2" w:rsidRPr="006D11E7" w:rsidRDefault="003A6AB2" w:rsidP="003A6AB2">
            <w:pPr>
              <w:spacing w:after="0"/>
              <w:jc w:val="center"/>
              <w:rPr>
                <w:sz w:val="16"/>
                <w:szCs w:val="16"/>
              </w:rPr>
            </w:pPr>
            <w:r w:rsidRPr="006D11E7">
              <w:rPr>
                <w:sz w:val="16"/>
                <w:szCs w:val="16"/>
              </w:rPr>
              <w:t>and</w:t>
            </w:r>
          </w:p>
        </w:tc>
        <w:tc>
          <w:tcPr>
            <w:tcW w:w="4176" w:type="dxa"/>
            <w:shd w:val="clear" w:color="auto" w:fill="FEF7CB" w:themeFill="accent2" w:themeFillTint="33"/>
          </w:tcPr>
          <w:p w14:paraId="57B58752" w14:textId="1227A925" w:rsidR="003A6AB2" w:rsidRPr="006D11E7" w:rsidRDefault="003A6AB2" w:rsidP="00F16BDB">
            <w:pPr>
              <w:spacing w:after="0"/>
              <w:rPr>
                <w:sz w:val="16"/>
                <w:szCs w:val="16"/>
              </w:rPr>
            </w:pPr>
            <w:r w:rsidRPr="006D11E7">
              <w:rPr>
                <w:sz w:val="16"/>
                <w:szCs w:val="16"/>
              </w:rPr>
              <w:t>“Toolkit for Decolonization of Non-ICU Patients With Devices”</w:t>
            </w:r>
          </w:p>
          <w:p w14:paraId="6A152AA8" w14:textId="77777777" w:rsidR="003A6AB2" w:rsidRPr="006D11E7" w:rsidRDefault="00000000" w:rsidP="00F16BDB">
            <w:pPr>
              <w:spacing w:after="0"/>
              <w:rPr>
                <w:sz w:val="16"/>
                <w:szCs w:val="16"/>
              </w:rPr>
            </w:pPr>
            <w:hyperlink r:id="rId12" w:history="1">
              <w:r w:rsidR="003A6AB2" w:rsidRPr="006D11E7">
                <w:rPr>
                  <w:i/>
                  <w:iCs/>
                  <w:color w:val="0563C1"/>
                  <w:sz w:val="16"/>
                  <w:szCs w:val="16"/>
                  <w:u w:val="single"/>
                </w:rPr>
                <w:t>https://www.ahrq.gov/hai/tools/abate/index.html</w:t>
              </w:r>
            </w:hyperlink>
          </w:p>
        </w:tc>
      </w:tr>
    </w:tbl>
    <w:p w14:paraId="77B16A67" w14:textId="77777777" w:rsidR="003A6AB2" w:rsidRPr="006D11E7" w:rsidRDefault="003A6AB2" w:rsidP="00351505">
      <w:pPr>
        <w:pStyle w:val="EndnoteText1"/>
        <w:tabs>
          <w:tab w:val="right" w:pos="14400"/>
        </w:tabs>
        <w:spacing w:line="240" w:lineRule="auto"/>
        <w:rPr>
          <w:rFonts w:asciiTheme="minorHAnsi" w:hAnsiTheme="minorHAnsi"/>
          <w:sz w:val="18"/>
          <w:szCs w:val="18"/>
        </w:rPr>
      </w:pPr>
    </w:p>
    <w:sectPr w:rsidR="003A6AB2" w:rsidRPr="006D11E7" w:rsidSect="005F7134"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6104" w14:textId="77777777" w:rsidR="003871AF" w:rsidRDefault="003871AF" w:rsidP="00213294">
      <w:r>
        <w:separator/>
      </w:r>
    </w:p>
  </w:endnote>
  <w:endnote w:type="continuationSeparator" w:id="0">
    <w:p w14:paraId="494C7A43" w14:textId="77777777" w:rsidR="003871AF" w:rsidRDefault="003871AF" w:rsidP="00213294">
      <w:r>
        <w:continuationSeparator/>
      </w:r>
    </w:p>
  </w:endnote>
  <w:endnote w:type="continuationNotice" w:id="1">
    <w:p w14:paraId="620C8C5D" w14:textId="77777777" w:rsidR="003871AF" w:rsidRDefault="00387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766F1B33" w:rsidR="008355F5" w:rsidRDefault="00970853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F735CCE" wp14:editId="686AC505">
          <wp:simplePos x="0" y="0"/>
          <wp:positionH relativeFrom="page">
            <wp:align>right</wp:align>
          </wp:positionH>
          <wp:positionV relativeFrom="paragraph">
            <wp:posOffset>-99384</wp:posOffset>
          </wp:positionV>
          <wp:extent cx="2314809" cy="683584"/>
          <wp:effectExtent l="0" t="0" r="0" b="2540"/>
          <wp:wrapNone/>
          <wp:docPr id="76118455" name="Picture 9" descr="Table: this is a 2X6 table. The columns have the following headers: Engagement and Collaboration, Determine Which Patients Need Treatment, CHG Bath Documentation, Nasal Product Documentation, Patient and Family, and Sustainment and Oper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8455" name="Picture 9" descr="Table: this is a 2X6 table. The columns have the following headers: Engagement and Collaboration, Determine Which Patients Need Treatment, CHG Bath Documentation, Nasal Product Documentation, Patient and Family, and Sustainment and Oper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809" cy="68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58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3EFC0E" wp14:editId="421244F6">
              <wp:simplePos x="0" y="0"/>
              <wp:positionH relativeFrom="rightMargin">
                <wp:posOffset>-1737360</wp:posOffset>
              </wp:positionH>
              <wp:positionV relativeFrom="bottomMargin">
                <wp:posOffset>274320</wp:posOffset>
              </wp:positionV>
              <wp:extent cx="2011680" cy="1404620"/>
              <wp:effectExtent l="0" t="0" r="7620" b="762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51C5A" w14:textId="65994688" w:rsidR="000824D6" w:rsidRPr="00F91E7D" w:rsidRDefault="0012621A" w:rsidP="0012621A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 w:rsidR="006D5024">
                            <w:t>TITLE</w:t>
                          </w:r>
                          <w:r w:rsidRPr="005D7EEB">
                            <w:t>&gt;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3EF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6.8pt;margin-top:21.6pt;width:158.4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" filled="f" stroked="f">
              <v:textbox style="mso-fit-shape-to-text:t" inset="0,0,0,0">
                <w:txbxContent>
                  <w:p w14:paraId="28A51C5A" w14:textId="65994688" w:rsidR="000824D6" w:rsidRPr="00F91E7D" w:rsidRDefault="0012621A" w:rsidP="0012621A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 w:rsidR="006D5024">
                      <w:t>TITLE</w:t>
                    </w:r>
                    <w:r w:rsidRPr="005D7EEB">
                      <w:t>&gt;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rPr>
                        <w:b/>
                        <w:bCs w:val="0"/>
                      </w:rPr>
                      <w:t>|</w:t>
                    </w:r>
                    <w:r w:rsidR="00A32C64" w:rsidRPr="00F91E7D">
                      <w:rPr>
                        <w:b/>
                        <w:bCs w:val="0"/>
                      </w:rPr>
                      <w:t xml:space="preserve"> </w:t>
                    </w:r>
                    <w:r w:rsidR="00A32C64" w:rsidRPr="00F91E7D">
                      <w:rPr>
                        <w:b/>
                        <w:bCs w:val="0"/>
                      </w:rPr>
                      <w:fldChar w:fldCharType="begin"/>
                    </w:r>
                    <w:r w:rsidR="00A32C64"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  <w:bCs w:val="0"/>
                      </w:rPr>
                      <w:fldChar w:fldCharType="separate"/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F558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F14F38" wp14:editId="07418D6B">
              <wp:simplePos x="0" y="0"/>
              <wp:positionH relativeFrom="leftMargin">
                <wp:posOffset>457200</wp:posOffset>
              </wp:positionH>
              <wp:positionV relativeFrom="bottomMargin">
                <wp:posOffset>274320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70468" w14:textId="63F157C3" w:rsidR="002D75E4" w:rsidRPr="00F91E7D" w:rsidRDefault="002D75E4" w:rsidP="0012621A">
                          <w:pPr>
                            <w:pStyle w:val="FooterText"/>
                          </w:pPr>
                          <w:r w:rsidRPr="00F91E7D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</w:t>
                          </w:r>
                          <w:r w:rsidRPr="00F91E7D">
                            <w:t>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27" type="#_x0000_t202" style="position:absolute;margin-left:36pt;margin-top:21.6pt;width:274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xuCA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" stroked="f">
              <v:textbox style="mso-fit-shape-to-text:t" inset="0,0,0,0">
                <w:txbxContent>
                  <w:p w14:paraId="56670468" w14:textId="63F157C3" w:rsidR="002D75E4" w:rsidRPr="00F91E7D" w:rsidRDefault="002D75E4" w:rsidP="0012621A">
                    <w:pPr>
                      <w:pStyle w:val="FooterText"/>
                    </w:pPr>
                    <w:r w:rsidRPr="00F91E7D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rPr>
                        <w:b/>
                        <w:bCs w:val="0"/>
                      </w:rPr>
                      <w:t xml:space="preserve"> </w:t>
                    </w:r>
                    <w:r w:rsidRPr="00F91E7D">
                      <w:t>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BE6" w14:textId="23205BF9" w:rsidR="008355F5" w:rsidRDefault="00C0351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7" behindDoc="0" locked="0" layoutInCell="1" allowOverlap="1" wp14:anchorId="2B7528BD" wp14:editId="1D9D0CE6">
              <wp:simplePos x="0" y="0"/>
              <wp:positionH relativeFrom="column">
                <wp:posOffset>8335645</wp:posOffset>
              </wp:positionH>
              <wp:positionV relativeFrom="paragraph">
                <wp:posOffset>187629</wp:posOffset>
              </wp:positionV>
              <wp:extent cx="127952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58565" w14:textId="2805AB36" w:rsidR="00C0351D" w:rsidRPr="00C0351D" w:rsidRDefault="00C0351D" w:rsidP="00C0351D">
                          <w:pPr>
                            <w:spacing w:after="0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C0351D">
                            <w:rPr>
                              <w:sz w:val="16"/>
                              <w:szCs w:val="18"/>
                            </w:rPr>
                            <w:t>AHRQ Pub. No. 25-0007</w:t>
                          </w:r>
                        </w:p>
                        <w:p w14:paraId="3E408988" w14:textId="23D1BAE4" w:rsidR="00C0351D" w:rsidRPr="00C0351D" w:rsidRDefault="00C0351D" w:rsidP="00C0351D">
                          <w:pPr>
                            <w:spacing w:after="0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C0351D">
                            <w:rPr>
                              <w:sz w:val="16"/>
                              <w:szCs w:val="18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528B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6.35pt;margin-top:14.75pt;width:100.75pt;height:110.6pt;z-index:25166643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" filled="f" stroked="f">
              <v:textbox style="mso-fit-shape-to-text:t">
                <w:txbxContent>
                  <w:p w14:paraId="76758565" w14:textId="2805AB36" w:rsidR="00C0351D" w:rsidRPr="00C0351D" w:rsidRDefault="00C0351D" w:rsidP="00C0351D">
                    <w:pPr>
                      <w:spacing w:after="0"/>
                      <w:jc w:val="right"/>
                      <w:rPr>
                        <w:sz w:val="16"/>
                        <w:szCs w:val="18"/>
                      </w:rPr>
                    </w:pPr>
                    <w:r w:rsidRPr="00C0351D">
                      <w:rPr>
                        <w:sz w:val="16"/>
                        <w:szCs w:val="18"/>
                      </w:rPr>
                      <w:t>AHRQ Pub. No. 25-0007</w:t>
                    </w:r>
                  </w:p>
                  <w:p w14:paraId="3E408988" w14:textId="23D1BAE4" w:rsidR="00C0351D" w:rsidRPr="00C0351D" w:rsidRDefault="00C0351D" w:rsidP="00C0351D">
                    <w:pPr>
                      <w:spacing w:after="0"/>
                      <w:jc w:val="right"/>
                      <w:rPr>
                        <w:sz w:val="16"/>
                        <w:szCs w:val="18"/>
                      </w:rPr>
                    </w:pPr>
                    <w:r w:rsidRPr="00C0351D">
                      <w:rPr>
                        <w:sz w:val="16"/>
                        <w:szCs w:val="18"/>
                      </w:rPr>
                      <w:t>October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7FBC" w:rsidRPr="007079F5">
      <w:rPr>
        <w:noProof/>
      </w:rPr>
      <w:drawing>
        <wp:anchor distT="0" distB="0" distL="114300" distR="114300" simplePos="0" relativeHeight="251664389" behindDoc="1" locked="1" layoutInCell="1" allowOverlap="0" wp14:anchorId="285C3572" wp14:editId="4BD0658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58400" cy="630936"/>
          <wp:effectExtent l="0" t="0" r="0" b="0"/>
          <wp:wrapNone/>
          <wp:docPr id="1403866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6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24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5588E99" wp14:editId="36ADB57B">
              <wp:simplePos x="0" y="0"/>
              <wp:positionH relativeFrom="rightMargin">
                <wp:posOffset>-1737360</wp:posOffset>
              </wp:positionH>
              <wp:positionV relativeFrom="page">
                <wp:posOffset>9738360</wp:posOffset>
              </wp:positionV>
              <wp:extent cx="2011680" cy="1404620"/>
              <wp:effectExtent l="0" t="0" r="7620" b="7620"/>
              <wp:wrapNone/>
              <wp:docPr id="16720231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767A3" w14:textId="6F712074" w:rsidR="006D5024" w:rsidRPr="00F91E7D" w:rsidRDefault="006D5024" w:rsidP="006D5024">
                          <w:pPr>
                            <w:pStyle w:val="FooterText"/>
                            <w:jc w:val="right"/>
                            <w:rPr>
                              <w:b/>
                              <w:bCs w:val="0"/>
                            </w:rPr>
                          </w:pPr>
                          <w:r w:rsidRPr="005D7EEB">
                            <w:t>&lt;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t xml:space="preserve"> | </w: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 w:rsidRPr="00F91E7D">
                            <w:rPr>
                              <w:b/>
                              <w:bCs w:val="0"/>
                            </w:rPr>
                            <w:instrText xml:space="preserve"> PAGE   \* MERGEFORMAT </w:instrText>
                          </w:r>
                          <w:r w:rsidRPr="00F91E7D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t>1</w:t>
                          </w:r>
                          <w:r w:rsidRPr="00F91E7D">
                            <w:rPr>
                              <w:b/>
                              <w:bCs w:val="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588E99" id="_x0000_s1029" type="#_x0000_t202" style="position:absolute;margin-left:-136.8pt;margin-top:766.8pt;width:158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" filled="f" stroked="f">
              <v:textbox style="mso-fit-shape-to-text:t" inset="0,0,0,0">
                <w:txbxContent>
                  <w:p w14:paraId="021767A3" w14:textId="6F712074" w:rsidR="006D5024" w:rsidRPr="00F91E7D" w:rsidRDefault="006D5024" w:rsidP="006D5024">
                    <w:pPr>
                      <w:pStyle w:val="FooterText"/>
                      <w:jc w:val="right"/>
                      <w:rPr>
                        <w:b/>
                        <w:bCs w:val="0"/>
                      </w:rPr>
                    </w:pPr>
                    <w:r w:rsidRPr="005D7EEB">
                      <w:t>&lt;</w:t>
                    </w:r>
                    <w:r>
                      <w:t>TITLE</w:t>
                    </w:r>
                    <w:r w:rsidRPr="005D7EEB">
                      <w:t>&gt;</w:t>
                    </w:r>
                    <w:r w:rsidRPr="00F91E7D">
                      <w:rPr>
                        <w:b/>
                        <w:bCs w:val="0"/>
                      </w:rPr>
                      <w:t xml:space="preserve"> | </w:t>
                    </w:r>
                    <w:r w:rsidRPr="00F91E7D">
                      <w:rPr>
                        <w:b/>
                        <w:bCs w:val="0"/>
                      </w:rPr>
                      <w:fldChar w:fldCharType="begin"/>
                    </w:r>
                    <w:r w:rsidRPr="00F91E7D">
                      <w:rPr>
                        <w:b/>
                        <w:bCs w:val="0"/>
                      </w:rPr>
                      <w:instrText xml:space="preserve"> PAGE   \* MERGEFORMAT </w:instrText>
                    </w:r>
                    <w:r w:rsidRPr="00F91E7D">
                      <w:rPr>
                        <w:b/>
                        <w:bCs w:val="0"/>
                      </w:rPr>
                      <w:fldChar w:fldCharType="separate"/>
                    </w:r>
                    <w:r w:rsidRPr="00F91E7D">
                      <w:rPr>
                        <w:b/>
                        <w:bCs w:val="0"/>
                        <w:noProof/>
                      </w:rPr>
                      <w:t>1</w:t>
                    </w:r>
                    <w:r w:rsidRPr="00F91E7D">
                      <w:rPr>
                        <w:b/>
                        <w:bCs w:val="0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8151" w14:textId="77777777" w:rsidR="003871AF" w:rsidRDefault="003871AF" w:rsidP="00213294">
      <w:r>
        <w:separator/>
      </w:r>
    </w:p>
  </w:footnote>
  <w:footnote w:type="continuationSeparator" w:id="0">
    <w:p w14:paraId="6DDD6D47" w14:textId="77777777" w:rsidR="003871AF" w:rsidRDefault="003871AF" w:rsidP="00213294">
      <w:r>
        <w:continuationSeparator/>
      </w:r>
    </w:p>
  </w:footnote>
  <w:footnote w:type="continuationNotice" w:id="1">
    <w:p w14:paraId="0004C5CA" w14:textId="77777777" w:rsidR="003871AF" w:rsidRDefault="00387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69C4" w14:textId="5DD9D7DF" w:rsidR="00630D9B" w:rsidRDefault="00630D9B" w:rsidP="00BA2E14">
    <w:pPr>
      <w:pStyle w:val="HeaderTitle"/>
      <w:spacing w:before="360"/>
      <w:ind w:left="2880" w:right="2880"/>
    </w:pPr>
    <w:r w:rsidRPr="00412634">
      <w:t>AHRQ Safety Program for MRSA Prevention</w:t>
    </w:r>
  </w:p>
  <w:p w14:paraId="5CC56F03" w14:textId="5C3EF082" w:rsidR="008355F5" w:rsidRDefault="007047F1">
    <w:pPr>
      <w:pStyle w:val="Header"/>
    </w:pPr>
    <w:r w:rsidRPr="00063D2A">
      <w:rPr>
        <w:noProof/>
      </w:rPr>
      <w:drawing>
        <wp:anchor distT="0" distB="0" distL="114300" distR="114300" simplePos="0" relativeHeight="251662341" behindDoc="1" locked="1" layoutInCell="1" allowOverlap="1" wp14:anchorId="759D83DD" wp14:editId="14D41113">
          <wp:simplePos x="0" y="0"/>
          <wp:positionH relativeFrom="page">
            <wp:posOffset>274320</wp:posOffset>
          </wp:positionH>
          <wp:positionV relativeFrom="page">
            <wp:posOffset>182880</wp:posOffset>
          </wp:positionV>
          <wp:extent cx="1280160" cy="128016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9CF">
      <w:rPr>
        <w:noProof/>
      </w:rPr>
      <w:drawing>
        <wp:anchor distT="0" distB="0" distL="114300" distR="114300" simplePos="0" relativeHeight="251660293" behindDoc="1" locked="1" layoutInCell="1" allowOverlap="1" wp14:anchorId="329CB6DA" wp14:editId="37316F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58400" cy="918428"/>
          <wp:effectExtent l="0" t="0" r="0" b="0"/>
          <wp:wrapNone/>
          <wp:docPr id="202783644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3644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1" b="1"/>
                  <a:stretch/>
                </pic:blipFill>
                <pic:spPr bwMode="auto">
                  <a:xfrm>
                    <a:off x="0" y="0"/>
                    <a:ext cx="10058400" cy="918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B52B8E"/>
    <w:multiLevelType w:val="hybridMultilevel"/>
    <w:tmpl w:val="4D60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1A17EF"/>
    <w:multiLevelType w:val="hybridMultilevel"/>
    <w:tmpl w:val="B97428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10"/>
  </w:num>
  <w:num w:numId="2" w16cid:durableId="947741525">
    <w:abstractNumId w:val="6"/>
  </w:num>
  <w:num w:numId="3" w16cid:durableId="2026444465">
    <w:abstractNumId w:val="14"/>
  </w:num>
  <w:num w:numId="4" w16cid:durableId="1933855987">
    <w:abstractNumId w:val="17"/>
  </w:num>
  <w:num w:numId="5" w16cid:durableId="1462530004">
    <w:abstractNumId w:val="12"/>
  </w:num>
  <w:num w:numId="6" w16cid:durableId="1451583160">
    <w:abstractNumId w:val="4"/>
  </w:num>
  <w:num w:numId="7" w16cid:durableId="151722754">
    <w:abstractNumId w:val="0"/>
  </w:num>
  <w:num w:numId="8" w16cid:durableId="1669210021">
    <w:abstractNumId w:val="7"/>
  </w:num>
  <w:num w:numId="9" w16cid:durableId="1554342639">
    <w:abstractNumId w:val="16"/>
  </w:num>
  <w:num w:numId="10" w16cid:durableId="1358581995">
    <w:abstractNumId w:val="2"/>
  </w:num>
  <w:num w:numId="11" w16cid:durableId="1160005923">
    <w:abstractNumId w:val="11"/>
  </w:num>
  <w:num w:numId="12" w16cid:durableId="961620103">
    <w:abstractNumId w:val="3"/>
  </w:num>
  <w:num w:numId="13" w16cid:durableId="1078136587">
    <w:abstractNumId w:val="1"/>
  </w:num>
  <w:num w:numId="14" w16cid:durableId="713775548">
    <w:abstractNumId w:val="15"/>
  </w:num>
  <w:num w:numId="15" w16cid:durableId="1195188968">
    <w:abstractNumId w:val="8"/>
  </w:num>
  <w:num w:numId="16" w16cid:durableId="1413971250">
    <w:abstractNumId w:val="5"/>
  </w:num>
  <w:num w:numId="17" w16cid:durableId="2086025718">
    <w:abstractNumId w:val="9"/>
  </w:num>
  <w:num w:numId="18" w16cid:durableId="1630547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20687"/>
    <w:rsid w:val="00026DD3"/>
    <w:rsid w:val="00027B5F"/>
    <w:rsid w:val="00030F2A"/>
    <w:rsid w:val="000345E8"/>
    <w:rsid w:val="0003577D"/>
    <w:rsid w:val="00043365"/>
    <w:rsid w:val="000439CE"/>
    <w:rsid w:val="000440E5"/>
    <w:rsid w:val="0004632D"/>
    <w:rsid w:val="00047804"/>
    <w:rsid w:val="00050C33"/>
    <w:rsid w:val="00056288"/>
    <w:rsid w:val="000565B8"/>
    <w:rsid w:val="0005E022"/>
    <w:rsid w:val="00062A89"/>
    <w:rsid w:val="00067ADF"/>
    <w:rsid w:val="00070725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A9A"/>
    <w:rsid w:val="000A1B9C"/>
    <w:rsid w:val="000A1CA8"/>
    <w:rsid w:val="000A1E94"/>
    <w:rsid w:val="000A44E1"/>
    <w:rsid w:val="000B0660"/>
    <w:rsid w:val="000B208C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6310"/>
    <w:rsid w:val="000E770B"/>
    <w:rsid w:val="000E7AE6"/>
    <w:rsid w:val="000E7BEF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78F"/>
    <w:rsid w:val="0011113D"/>
    <w:rsid w:val="00111171"/>
    <w:rsid w:val="00114117"/>
    <w:rsid w:val="0011684E"/>
    <w:rsid w:val="00116C06"/>
    <w:rsid w:val="00117951"/>
    <w:rsid w:val="00121BCA"/>
    <w:rsid w:val="001241C5"/>
    <w:rsid w:val="00125240"/>
    <w:rsid w:val="00125F9A"/>
    <w:rsid w:val="0012621A"/>
    <w:rsid w:val="0013009B"/>
    <w:rsid w:val="0013040F"/>
    <w:rsid w:val="00134449"/>
    <w:rsid w:val="00134EF5"/>
    <w:rsid w:val="001360B4"/>
    <w:rsid w:val="001366A0"/>
    <w:rsid w:val="0014237D"/>
    <w:rsid w:val="0014408D"/>
    <w:rsid w:val="00147958"/>
    <w:rsid w:val="001503C9"/>
    <w:rsid w:val="001555B2"/>
    <w:rsid w:val="00167931"/>
    <w:rsid w:val="00170708"/>
    <w:rsid w:val="00171F11"/>
    <w:rsid w:val="0017696B"/>
    <w:rsid w:val="001819F1"/>
    <w:rsid w:val="00181B3D"/>
    <w:rsid w:val="00181C4F"/>
    <w:rsid w:val="001827E7"/>
    <w:rsid w:val="00182E7D"/>
    <w:rsid w:val="00184367"/>
    <w:rsid w:val="00185CB8"/>
    <w:rsid w:val="001950F5"/>
    <w:rsid w:val="00196684"/>
    <w:rsid w:val="0019DD80"/>
    <w:rsid w:val="001A29CF"/>
    <w:rsid w:val="001A7D65"/>
    <w:rsid w:val="001B0950"/>
    <w:rsid w:val="001B0E55"/>
    <w:rsid w:val="001B1787"/>
    <w:rsid w:val="001B37B6"/>
    <w:rsid w:val="001B4A8E"/>
    <w:rsid w:val="001B63FE"/>
    <w:rsid w:val="001B6496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1A4"/>
    <w:rsid w:val="001F1C44"/>
    <w:rsid w:val="001F2578"/>
    <w:rsid w:val="001F3854"/>
    <w:rsid w:val="00200638"/>
    <w:rsid w:val="0020256A"/>
    <w:rsid w:val="002028E3"/>
    <w:rsid w:val="00205469"/>
    <w:rsid w:val="00206CB9"/>
    <w:rsid w:val="00207EA5"/>
    <w:rsid w:val="00210844"/>
    <w:rsid w:val="00211E47"/>
    <w:rsid w:val="00213294"/>
    <w:rsid w:val="00213B76"/>
    <w:rsid w:val="002251D4"/>
    <w:rsid w:val="002255C1"/>
    <w:rsid w:val="00225860"/>
    <w:rsid w:val="00227833"/>
    <w:rsid w:val="00235B9B"/>
    <w:rsid w:val="00236CDA"/>
    <w:rsid w:val="00237985"/>
    <w:rsid w:val="0024158D"/>
    <w:rsid w:val="00250CAA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63E6"/>
    <w:rsid w:val="002901BA"/>
    <w:rsid w:val="00290243"/>
    <w:rsid w:val="00292192"/>
    <w:rsid w:val="00292E4E"/>
    <w:rsid w:val="002944D3"/>
    <w:rsid w:val="00295110"/>
    <w:rsid w:val="00295740"/>
    <w:rsid w:val="0029588B"/>
    <w:rsid w:val="002963BE"/>
    <w:rsid w:val="002A091B"/>
    <w:rsid w:val="002A281B"/>
    <w:rsid w:val="002A703B"/>
    <w:rsid w:val="002B02FC"/>
    <w:rsid w:val="002B35FD"/>
    <w:rsid w:val="002B3C21"/>
    <w:rsid w:val="002B4A10"/>
    <w:rsid w:val="002B7F48"/>
    <w:rsid w:val="002C1C5E"/>
    <w:rsid w:val="002C1FB6"/>
    <w:rsid w:val="002C212E"/>
    <w:rsid w:val="002C350F"/>
    <w:rsid w:val="002C42DB"/>
    <w:rsid w:val="002C7465"/>
    <w:rsid w:val="002D16CD"/>
    <w:rsid w:val="002D300A"/>
    <w:rsid w:val="002D3870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4123"/>
    <w:rsid w:val="00305835"/>
    <w:rsid w:val="00305C49"/>
    <w:rsid w:val="00312C7D"/>
    <w:rsid w:val="003130F3"/>
    <w:rsid w:val="003157F4"/>
    <w:rsid w:val="00315DBD"/>
    <w:rsid w:val="00320648"/>
    <w:rsid w:val="00323021"/>
    <w:rsid w:val="003274C8"/>
    <w:rsid w:val="0033719A"/>
    <w:rsid w:val="0034004E"/>
    <w:rsid w:val="00344D1E"/>
    <w:rsid w:val="003465B2"/>
    <w:rsid w:val="00347594"/>
    <w:rsid w:val="00351505"/>
    <w:rsid w:val="00351A0A"/>
    <w:rsid w:val="00352D4E"/>
    <w:rsid w:val="00357124"/>
    <w:rsid w:val="003610D7"/>
    <w:rsid w:val="00361C75"/>
    <w:rsid w:val="0036456F"/>
    <w:rsid w:val="00364F5B"/>
    <w:rsid w:val="003708EC"/>
    <w:rsid w:val="00370D16"/>
    <w:rsid w:val="00371557"/>
    <w:rsid w:val="00371A87"/>
    <w:rsid w:val="00372AA6"/>
    <w:rsid w:val="00373CD0"/>
    <w:rsid w:val="0037464F"/>
    <w:rsid w:val="003753B5"/>
    <w:rsid w:val="0037595D"/>
    <w:rsid w:val="00377355"/>
    <w:rsid w:val="003814DB"/>
    <w:rsid w:val="00383E20"/>
    <w:rsid w:val="00384031"/>
    <w:rsid w:val="00385434"/>
    <w:rsid w:val="003871AF"/>
    <w:rsid w:val="00387540"/>
    <w:rsid w:val="00387A0D"/>
    <w:rsid w:val="0039044E"/>
    <w:rsid w:val="00391729"/>
    <w:rsid w:val="00391D68"/>
    <w:rsid w:val="00392054"/>
    <w:rsid w:val="00392748"/>
    <w:rsid w:val="0039561A"/>
    <w:rsid w:val="00396743"/>
    <w:rsid w:val="00397EC6"/>
    <w:rsid w:val="003A6AB2"/>
    <w:rsid w:val="003B0D55"/>
    <w:rsid w:val="003B3F46"/>
    <w:rsid w:val="003B66EE"/>
    <w:rsid w:val="003C1ADD"/>
    <w:rsid w:val="003C2D26"/>
    <w:rsid w:val="003C3C47"/>
    <w:rsid w:val="003C413C"/>
    <w:rsid w:val="003C6569"/>
    <w:rsid w:val="003C7F7E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2B0"/>
    <w:rsid w:val="00426CE9"/>
    <w:rsid w:val="0043136D"/>
    <w:rsid w:val="004320EB"/>
    <w:rsid w:val="00436467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6B0"/>
    <w:rsid w:val="00484620"/>
    <w:rsid w:val="00487A99"/>
    <w:rsid w:val="00490518"/>
    <w:rsid w:val="004908F6"/>
    <w:rsid w:val="00495187"/>
    <w:rsid w:val="004A181E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4F5481"/>
    <w:rsid w:val="00501C85"/>
    <w:rsid w:val="00503B3A"/>
    <w:rsid w:val="0051397D"/>
    <w:rsid w:val="00517CD7"/>
    <w:rsid w:val="00520934"/>
    <w:rsid w:val="005235FA"/>
    <w:rsid w:val="005251C2"/>
    <w:rsid w:val="005255EB"/>
    <w:rsid w:val="00530C01"/>
    <w:rsid w:val="0053297D"/>
    <w:rsid w:val="005335AD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7224E"/>
    <w:rsid w:val="005802EB"/>
    <w:rsid w:val="005825FE"/>
    <w:rsid w:val="00582ECE"/>
    <w:rsid w:val="005832A7"/>
    <w:rsid w:val="005839AE"/>
    <w:rsid w:val="00583F1F"/>
    <w:rsid w:val="00585748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B4DB3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134"/>
    <w:rsid w:val="005F76AC"/>
    <w:rsid w:val="005F77A1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41E9"/>
    <w:rsid w:val="006253B9"/>
    <w:rsid w:val="006255DA"/>
    <w:rsid w:val="0062605A"/>
    <w:rsid w:val="00630D9B"/>
    <w:rsid w:val="00632046"/>
    <w:rsid w:val="006325C3"/>
    <w:rsid w:val="00634728"/>
    <w:rsid w:val="006374FC"/>
    <w:rsid w:val="006405A4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061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3CC3"/>
    <w:rsid w:val="00684532"/>
    <w:rsid w:val="006879BA"/>
    <w:rsid w:val="0069066D"/>
    <w:rsid w:val="00690E07"/>
    <w:rsid w:val="006A0496"/>
    <w:rsid w:val="006A0C06"/>
    <w:rsid w:val="006A3FFC"/>
    <w:rsid w:val="006B1D0E"/>
    <w:rsid w:val="006B515D"/>
    <w:rsid w:val="006C1B89"/>
    <w:rsid w:val="006C3E62"/>
    <w:rsid w:val="006C6932"/>
    <w:rsid w:val="006D11E7"/>
    <w:rsid w:val="006D2738"/>
    <w:rsid w:val="006D432A"/>
    <w:rsid w:val="006D5024"/>
    <w:rsid w:val="006D5496"/>
    <w:rsid w:val="006D559B"/>
    <w:rsid w:val="006E21A0"/>
    <w:rsid w:val="006E2384"/>
    <w:rsid w:val="006E430F"/>
    <w:rsid w:val="006E6256"/>
    <w:rsid w:val="006F06DB"/>
    <w:rsid w:val="006F0AB5"/>
    <w:rsid w:val="006F5581"/>
    <w:rsid w:val="006F5920"/>
    <w:rsid w:val="006F6037"/>
    <w:rsid w:val="006F7876"/>
    <w:rsid w:val="006F7B12"/>
    <w:rsid w:val="0070313F"/>
    <w:rsid w:val="007036CA"/>
    <w:rsid w:val="007047F1"/>
    <w:rsid w:val="00704C77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55732"/>
    <w:rsid w:val="0076139E"/>
    <w:rsid w:val="007614AF"/>
    <w:rsid w:val="00762315"/>
    <w:rsid w:val="00762E8C"/>
    <w:rsid w:val="00763EB8"/>
    <w:rsid w:val="00765BDB"/>
    <w:rsid w:val="00766CC6"/>
    <w:rsid w:val="00771240"/>
    <w:rsid w:val="007716D9"/>
    <w:rsid w:val="00774DB2"/>
    <w:rsid w:val="00776CAB"/>
    <w:rsid w:val="00780109"/>
    <w:rsid w:val="007826FF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D5A86"/>
    <w:rsid w:val="007D7FBC"/>
    <w:rsid w:val="007E2586"/>
    <w:rsid w:val="007E4201"/>
    <w:rsid w:val="007E473D"/>
    <w:rsid w:val="007F06F5"/>
    <w:rsid w:val="007F416D"/>
    <w:rsid w:val="007F4892"/>
    <w:rsid w:val="008108E2"/>
    <w:rsid w:val="00810C56"/>
    <w:rsid w:val="008112E2"/>
    <w:rsid w:val="00814CB0"/>
    <w:rsid w:val="008216DA"/>
    <w:rsid w:val="0082354F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2A1"/>
    <w:rsid w:val="008904B7"/>
    <w:rsid w:val="00892E00"/>
    <w:rsid w:val="00892F10"/>
    <w:rsid w:val="008940FF"/>
    <w:rsid w:val="00894110"/>
    <w:rsid w:val="00894954"/>
    <w:rsid w:val="00895744"/>
    <w:rsid w:val="008A035A"/>
    <w:rsid w:val="008A1E91"/>
    <w:rsid w:val="008A39BC"/>
    <w:rsid w:val="008A4268"/>
    <w:rsid w:val="008A6D7A"/>
    <w:rsid w:val="008B061A"/>
    <w:rsid w:val="008B0F07"/>
    <w:rsid w:val="008B0FCF"/>
    <w:rsid w:val="008B3E30"/>
    <w:rsid w:val="008B51CF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5F08"/>
    <w:rsid w:val="009357C3"/>
    <w:rsid w:val="0093669F"/>
    <w:rsid w:val="00936E98"/>
    <w:rsid w:val="00940035"/>
    <w:rsid w:val="00943257"/>
    <w:rsid w:val="009433EE"/>
    <w:rsid w:val="00943517"/>
    <w:rsid w:val="00943DCC"/>
    <w:rsid w:val="0094499D"/>
    <w:rsid w:val="0094577F"/>
    <w:rsid w:val="0095376C"/>
    <w:rsid w:val="00954E70"/>
    <w:rsid w:val="00955121"/>
    <w:rsid w:val="00955ACC"/>
    <w:rsid w:val="009568EA"/>
    <w:rsid w:val="00963A21"/>
    <w:rsid w:val="00964D21"/>
    <w:rsid w:val="00965F74"/>
    <w:rsid w:val="00966302"/>
    <w:rsid w:val="00967B47"/>
    <w:rsid w:val="00970853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0962"/>
    <w:rsid w:val="009B1E23"/>
    <w:rsid w:val="009B223B"/>
    <w:rsid w:val="009B30AB"/>
    <w:rsid w:val="009B5C76"/>
    <w:rsid w:val="009B5F19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0E5"/>
    <w:rsid w:val="009C61D9"/>
    <w:rsid w:val="009C730E"/>
    <w:rsid w:val="009C73D0"/>
    <w:rsid w:val="009D4FC5"/>
    <w:rsid w:val="009D57BD"/>
    <w:rsid w:val="009D662B"/>
    <w:rsid w:val="009D6FCE"/>
    <w:rsid w:val="009E0554"/>
    <w:rsid w:val="009E0F26"/>
    <w:rsid w:val="009E1CC9"/>
    <w:rsid w:val="009F0569"/>
    <w:rsid w:val="009F714A"/>
    <w:rsid w:val="009F7254"/>
    <w:rsid w:val="009F7717"/>
    <w:rsid w:val="00A02735"/>
    <w:rsid w:val="00A1081F"/>
    <w:rsid w:val="00A1399D"/>
    <w:rsid w:val="00A17835"/>
    <w:rsid w:val="00A203E5"/>
    <w:rsid w:val="00A23F1F"/>
    <w:rsid w:val="00A24F41"/>
    <w:rsid w:val="00A32018"/>
    <w:rsid w:val="00A32327"/>
    <w:rsid w:val="00A32C64"/>
    <w:rsid w:val="00A33ACD"/>
    <w:rsid w:val="00A34696"/>
    <w:rsid w:val="00A36078"/>
    <w:rsid w:val="00A36F22"/>
    <w:rsid w:val="00A4079D"/>
    <w:rsid w:val="00A407A4"/>
    <w:rsid w:val="00A41146"/>
    <w:rsid w:val="00A44ACD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734"/>
    <w:rsid w:val="00A62C20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AD"/>
    <w:rsid w:val="00A95CCB"/>
    <w:rsid w:val="00A96AC5"/>
    <w:rsid w:val="00AA0FC0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E209C"/>
    <w:rsid w:val="00AF3AD5"/>
    <w:rsid w:val="00AF5A60"/>
    <w:rsid w:val="00AF605C"/>
    <w:rsid w:val="00B02723"/>
    <w:rsid w:val="00B02BDF"/>
    <w:rsid w:val="00B0709A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810"/>
    <w:rsid w:val="00B3491D"/>
    <w:rsid w:val="00B35E16"/>
    <w:rsid w:val="00B37B98"/>
    <w:rsid w:val="00B4026E"/>
    <w:rsid w:val="00B41B12"/>
    <w:rsid w:val="00B47D66"/>
    <w:rsid w:val="00B50375"/>
    <w:rsid w:val="00B525E5"/>
    <w:rsid w:val="00B629FF"/>
    <w:rsid w:val="00B62A95"/>
    <w:rsid w:val="00B64E85"/>
    <w:rsid w:val="00B65628"/>
    <w:rsid w:val="00B6765E"/>
    <w:rsid w:val="00B714E3"/>
    <w:rsid w:val="00B716AD"/>
    <w:rsid w:val="00B76E31"/>
    <w:rsid w:val="00B80345"/>
    <w:rsid w:val="00B8060C"/>
    <w:rsid w:val="00B80A0D"/>
    <w:rsid w:val="00B84479"/>
    <w:rsid w:val="00B84A45"/>
    <w:rsid w:val="00B92BD8"/>
    <w:rsid w:val="00B95976"/>
    <w:rsid w:val="00B9679F"/>
    <w:rsid w:val="00BA0EDE"/>
    <w:rsid w:val="00BA1922"/>
    <w:rsid w:val="00BA20E7"/>
    <w:rsid w:val="00BA2E14"/>
    <w:rsid w:val="00BA3E99"/>
    <w:rsid w:val="00BA5B4C"/>
    <w:rsid w:val="00BA5C18"/>
    <w:rsid w:val="00BA6EBD"/>
    <w:rsid w:val="00BA7BE8"/>
    <w:rsid w:val="00BC046F"/>
    <w:rsid w:val="00BC4636"/>
    <w:rsid w:val="00BC4AD6"/>
    <w:rsid w:val="00BC7821"/>
    <w:rsid w:val="00BD026C"/>
    <w:rsid w:val="00BD16AF"/>
    <w:rsid w:val="00BD2439"/>
    <w:rsid w:val="00BD78E5"/>
    <w:rsid w:val="00BE01AB"/>
    <w:rsid w:val="00BE20C9"/>
    <w:rsid w:val="00BE3DE9"/>
    <w:rsid w:val="00BE623D"/>
    <w:rsid w:val="00BF3407"/>
    <w:rsid w:val="00BF5E2C"/>
    <w:rsid w:val="00BF62B0"/>
    <w:rsid w:val="00BF6CA5"/>
    <w:rsid w:val="00BF7910"/>
    <w:rsid w:val="00C0065A"/>
    <w:rsid w:val="00C02D51"/>
    <w:rsid w:val="00C0351D"/>
    <w:rsid w:val="00C04411"/>
    <w:rsid w:val="00C047A4"/>
    <w:rsid w:val="00C06CDD"/>
    <w:rsid w:val="00C10DA1"/>
    <w:rsid w:val="00C11899"/>
    <w:rsid w:val="00C12D11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325B9"/>
    <w:rsid w:val="00C32F2E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48B"/>
    <w:rsid w:val="00C75C9E"/>
    <w:rsid w:val="00C76294"/>
    <w:rsid w:val="00C818E0"/>
    <w:rsid w:val="00C82FD4"/>
    <w:rsid w:val="00C830F5"/>
    <w:rsid w:val="00C838A8"/>
    <w:rsid w:val="00C83EA1"/>
    <w:rsid w:val="00C83F98"/>
    <w:rsid w:val="00C864CF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0ACF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64AA"/>
    <w:rsid w:val="00CD750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5127"/>
    <w:rsid w:val="00D07263"/>
    <w:rsid w:val="00D11044"/>
    <w:rsid w:val="00D111A3"/>
    <w:rsid w:val="00D15858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41E5"/>
    <w:rsid w:val="00D57399"/>
    <w:rsid w:val="00D60F78"/>
    <w:rsid w:val="00D61C65"/>
    <w:rsid w:val="00D640AF"/>
    <w:rsid w:val="00D6479C"/>
    <w:rsid w:val="00D66914"/>
    <w:rsid w:val="00D66BB9"/>
    <w:rsid w:val="00D67F6B"/>
    <w:rsid w:val="00D726A3"/>
    <w:rsid w:val="00D73116"/>
    <w:rsid w:val="00D73643"/>
    <w:rsid w:val="00D74CBE"/>
    <w:rsid w:val="00D81114"/>
    <w:rsid w:val="00D81ADF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279E"/>
    <w:rsid w:val="00DF4206"/>
    <w:rsid w:val="00DF692F"/>
    <w:rsid w:val="00E02572"/>
    <w:rsid w:val="00E042B9"/>
    <w:rsid w:val="00E0629F"/>
    <w:rsid w:val="00E0794E"/>
    <w:rsid w:val="00E10901"/>
    <w:rsid w:val="00E10D36"/>
    <w:rsid w:val="00E11C05"/>
    <w:rsid w:val="00E13270"/>
    <w:rsid w:val="00E14497"/>
    <w:rsid w:val="00E14F34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30A0F"/>
    <w:rsid w:val="00E310B5"/>
    <w:rsid w:val="00E3381B"/>
    <w:rsid w:val="00E33AA2"/>
    <w:rsid w:val="00E34972"/>
    <w:rsid w:val="00E37C95"/>
    <w:rsid w:val="00E42BA5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0222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5A5E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3ED7"/>
    <w:rsid w:val="00ED461E"/>
    <w:rsid w:val="00ED5AEA"/>
    <w:rsid w:val="00ED603E"/>
    <w:rsid w:val="00EE04C5"/>
    <w:rsid w:val="00EE05AE"/>
    <w:rsid w:val="00EE1D81"/>
    <w:rsid w:val="00EE36A7"/>
    <w:rsid w:val="00EE3902"/>
    <w:rsid w:val="00EE4548"/>
    <w:rsid w:val="00EE5127"/>
    <w:rsid w:val="00EE53FD"/>
    <w:rsid w:val="00EE5A7E"/>
    <w:rsid w:val="00EF0827"/>
    <w:rsid w:val="00EF3B1A"/>
    <w:rsid w:val="00EF4543"/>
    <w:rsid w:val="00EF4F25"/>
    <w:rsid w:val="00EF6188"/>
    <w:rsid w:val="00EF6F49"/>
    <w:rsid w:val="00EF74D1"/>
    <w:rsid w:val="00EF7E61"/>
    <w:rsid w:val="00F0266E"/>
    <w:rsid w:val="00F028FD"/>
    <w:rsid w:val="00F03CF0"/>
    <w:rsid w:val="00F0608B"/>
    <w:rsid w:val="00F06F21"/>
    <w:rsid w:val="00F1073E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2DD5"/>
    <w:rsid w:val="00F4302B"/>
    <w:rsid w:val="00F515C5"/>
    <w:rsid w:val="00F54B9E"/>
    <w:rsid w:val="00F56C24"/>
    <w:rsid w:val="00F56F40"/>
    <w:rsid w:val="00F60814"/>
    <w:rsid w:val="00F63B28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7711"/>
    <w:rsid w:val="00F97D06"/>
    <w:rsid w:val="00FA250E"/>
    <w:rsid w:val="00FA4D96"/>
    <w:rsid w:val="00FA65EB"/>
    <w:rsid w:val="00FA750B"/>
    <w:rsid w:val="00FA7DE3"/>
    <w:rsid w:val="00FB77AC"/>
    <w:rsid w:val="00FC59E7"/>
    <w:rsid w:val="00FC5EAF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8023D3C1-618A-44D7-9966-B47171F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81"/>
    <w:pPr>
      <w:spacing w:after="24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3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qFormat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7006E"/>
    <w:pPr>
      <w:spacing w:after="160" w:line="259" w:lineRule="auto"/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91D68"/>
    <w:pPr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1D68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qFormat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qFormat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qFormat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paragraph" w:customStyle="1" w:styleId="ParagraphtextCalibri">
    <w:name w:val="Paragraph text Calibri"/>
    <w:qFormat/>
    <w:rsid w:val="00EE04C5"/>
    <w:pPr>
      <w:spacing w:after="160"/>
    </w:pPr>
    <w:rPr>
      <w:rFonts w:ascii="Calibri" w:eastAsia="Calibri" w:hAnsi="Calibri" w:cs="Times New Roman"/>
      <w:szCs w:val="22"/>
    </w:rPr>
  </w:style>
  <w:style w:type="paragraph" w:customStyle="1" w:styleId="tabletext">
    <w:name w:val="table text"/>
    <w:basedOn w:val="ParagraphtextCalibri"/>
    <w:qFormat/>
    <w:rsid w:val="00EE04C5"/>
    <w:pPr>
      <w:framePr w:hSpace="180" w:wrap="around" w:vAnchor="page" w:hAnchor="margin" w:y="2692"/>
      <w:spacing w:after="0"/>
    </w:pPr>
    <w:rPr>
      <w:sz w:val="20"/>
      <w:szCs w:val="20"/>
    </w:rPr>
  </w:style>
  <w:style w:type="paragraph" w:customStyle="1" w:styleId="EndnoteText1">
    <w:name w:val="Endnote Text1"/>
    <w:basedOn w:val="ParagraphtextCalibri"/>
    <w:qFormat/>
    <w:rsid w:val="0013040F"/>
    <w:pPr>
      <w:spacing w:after="0" w:line="252" w:lineRule="auto"/>
    </w:pPr>
    <w:rPr>
      <w:rFonts w:asciiTheme="majorHAnsi" w:hAnsiTheme="maj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hrq.gov/hai/tools/abate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hai/universal-icu-decolonization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4.xml><?xml version="1.0" encoding="utf-8"?>
<ds:datastoreItem xmlns:ds="http://schemas.openxmlformats.org/officeDocument/2006/customXml" ds:itemID="{CB5B848F-98A0-431B-9151-4AAECA10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Links>
    <vt:vector size="12" baseType="variant"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https://www.ahrq.gov/hai/tools/abate/index.html</vt:lpwstr>
      </vt:variant>
      <vt:variant>
        <vt:lpwstr/>
      </vt:variant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https://www.ahrq.gov/hai/universal-icu-decolonization/index.html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43</cp:revision>
  <dcterms:created xsi:type="dcterms:W3CDTF">2024-04-03T22:18:00Z</dcterms:created>
  <dcterms:modified xsi:type="dcterms:W3CDTF">2024-10-16T00:14:00Z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