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3BC1" w14:textId="7328969A" w:rsidR="001A18D3" w:rsidRPr="00084D88" w:rsidRDefault="06A8F34F" w:rsidP="001A18D3">
      <w:pPr>
        <w:pStyle w:val="Title"/>
        <w:ind w:left="1800" w:right="1800"/>
      </w:pPr>
      <w:r>
        <w:t>Nursing Decolonization Protocol: Showering With 4% Chlorhexidine Gluconate (CHG) Liquid Soap</w:t>
      </w:r>
    </w:p>
    <w:p w14:paraId="74131388" w14:textId="77777777" w:rsidR="001A18D3" w:rsidRPr="00084D88" w:rsidRDefault="001A18D3" w:rsidP="001A18D3">
      <w:pPr>
        <w:spacing w:line="276" w:lineRule="auto"/>
      </w:pPr>
    </w:p>
    <w:p w14:paraId="1AE13FFF" w14:textId="389DDA16" w:rsidR="001A18D3" w:rsidRDefault="001A18D3" w:rsidP="001A18D3">
      <w:pPr>
        <w:spacing w:line="276" w:lineRule="auto"/>
        <w:rPr>
          <w:rFonts w:cstheme="minorHAnsi"/>
        </w:rPr>
      </w:pPr>
      <w:bookmarkStart w:id="0" w:name="_Hlk158284548"/>
      <w:r w:rsidRPr="004C46B1">
        <w:t>The following protocol details the process for performing skin decolonization with 4% chlorhexidine</w:t>
      </w:r>
      <w:r>
        <w:t xml:space="preserve"> gluconate</w:t>
      </w:r>
      <w:r w:rsidRPr="004C46B1">
        <w:t xml:space="preserve"> (CHG) liquid in the shower</w:t>
      </w:r>
      <w:r w:rsidRPr="00587A63">
        <w:t xml:space="preserve">. </w:t>
      </w:r>
    </w:p>
    <w:bookmarkEnd w:id="0"/>
    <w:p w14:paraId="4E60C937" w14:textId="77777777" w:rsidR="001A18D3" w:rsidRPr="00587A63" w:rsidRDefault="001A18D3" w:rsidP="001A18D3">
      <w:pPr>
        <w:pStyle w:val="Heading2"/>
      </w:pPr>
      <w:r w:rsidRPr="00D12911">
        <w:t>Protocol Overview</w:t>
      </w:r>
    </w:p>
    <w:p w14:paraId="215CBD83" w14:textId="77777777" w:rsidR="001A18D3" w:rsidRDefault="001A18D3" w:rsidP="001A18D3">
      <w:pPr>
        <w:pStyle w:val="ListParagraph1"/>
        <w:numPr>
          <w:ilvl w:val="0"/>
          <w:numId w:val="17"/>
        </w:numPr>
        <w:spacing w:after="120"/>
        <w:rPr>
          <w:rFonts w:asciiTheme="minorHAnsi" w:hAnsiTheme="minorHAnsi" w:cstheme="minorHAnsi"/>
        </w:rPr>
      </w:pPr>
      <w:r w:rsidRPr="00587A63">
        <w:rPr>
          <w:rFonts w:asciiTheme="minorHAnsi" w:hAnsiTheme="minorHAnsi" w:cstheme="minorHAnsi"/>
        </w:rPr>
        <w:t xml:space="preserve">Daily </w:t>
      </w:r>
      <w:r>
        <w:rPr>
          <w:rFonts w:asciiTheme="minorHAnsi" w:hAnsiTheme="minorHAnsi" w:cstheme="minorHAnsi"/>
        </w:rPr>
        <w:t xml:space="preserve">CHG </w:t>
      </w:r>
      <w:r w:rsidRPr="00587A63">
        <w:rPr>
          <w:rFonts w:asciiTheme="minorHAnsi" w:hAnsiTheme="minorHAnsi" w:cstheme="minorHAnsi"/>
        </w:rPr>
        <w:t>showering for all adult patients for the duration of the hospital stay.</w:t>
      </w:r>
    </w:p>
    <w:p w14:paraId="7DDF07BA" w14:textId="77777777" w:rsidR="001A18D3" w:rsidRPr="009A311E" w:rsidRDefault="001A18D3" w:rsidP="001A18D3">
      <w:pPr>
        <w:pStyle w:val="ListParagraph1"/>
        <w:numPr>
          <w:ilvl w:val="0"/>
          <w:numId w:val="17"/>
        </w:numPr>
        <w:spacing w:after="120"/>
        <w:rPr>
          <w:rFonts w:asciiTheme="minorHAnsi" w:hAnsiTheme="minorHAnsi" w:cstheme="minorHAnsi"/>
        </w:rPr>
      </w:pPr>
      <w:r w:rsidRPr="009A311E">
        <w:rPr>
          <w:rFonts w:cstheme="minorHAnsi"/>
          <w:iCs/>
        </w:rPr>
        <w:t>Exclude:</w:t>
      </w:r>
      <w:r w:rsidRPr="009A311E">
        <w:rPr>
          <w:rFonts w:cstheme="minorHAnsi"/>
          <w:i/>
        </w:rPr>
        <w:t xml:space="preserve"> </w:t>
      </w:r>
      <w:r w:rsidRPr="009A311E">
        <w:rPr>
          <w:rFonts w:cstheme="minorHAnsi"/>
        </w:rPr>
        <w:t xml:space="preserve">Patients who are incapable of showering or patients with known allergies to CHG </w:t>
      </w:r>
    </w:p>
    <w:p w14:paraId="70387329" w14:textId="77777777" w:rsidR="001A18D3" w:rsidRPr="00E21838" w:rsidRDefault="001A18D3" w:rsidP="001A18D3">
      <w:pPr>
        <w:pStyle w:val="ListParagraph"/>
        <w:numPr>
          <w:ilvl w:val="0"/>
          <w:numId w:val="19"/>
        </w:numPr>
        <w:spacing w:line="276" w:lineRule="auto"/>
        <w:contextualSpacing w:val="0"/>
        <w:rPr>
          <w:rFonts w:cstheme="minorHAnsi"/>
        </w:rPr>
      </w:pPr>
      <w:r w:rsidRPr="00E21838">
        <w:rPr>
          <w:rFonts w:cstheme="minorHAnsi"/>
        </w:rPr>
        <w:t xml:space="preserve">Initiate the protocol each time an eligible patient is admitted to the unit, even if the patient has received the protocol in a prior </w:t>
      </w:r>
      <w:r>
        <w:rPr>
          <w:rFonts w:cstheme="minorHAnsi"/>
        </w:rPr>
        <w:t xml:space="preserve">unit </w:t>
      </w:r>
      <w:r w:rsidRPr="00E21838">
        <w:rPr>
          <w:rFonts w:cstheme="minorHAnsi"/>
        </w:rPr>
        <w:t>admission</w:t>
      </w:r>
      <w:r w:rsidRPr="00E81A5E">
        <w:t xml:space="preserve"> </w:t>
      </w:r>
      <w:r w:rsidRPr="00E81A5E">
        <w:rPr>
          <w:rFonts w:cstheme="minorHAnsi"/>
        </w:rPr>
        <w:t>or earlier in the hospital stay</w:t>
      </w:r>
      <w:r w:rsidRPr="00E21838">
        <w:rPr>
          <w:rFonts w:cstheme="minorHAnsi"/>
        </w:rPr>
        <w:t>.</w:t>
      </w:r>
    </w:p>
    <w:p w14:paraId="40A6F131" w14:textId="1249AB0B" w:rsidR="001A18D3" w:rsidRPr="00494994" w:rsidRDefault="001A18D3" w:rsidP="001A18D3">
      <w:pPr>
        <w:pStyle w:val="ListParagraph"/>
        <w:numPr>
          <w:ilvl w:val="0"/>
          <w:numId w:val="19"/>
        </w:numPr>
        <w:spacing w:line="276" w:lineRule="auto"/>
        <w:contextualSpacing w:val="0"/>
        <w:rPr>
          <w:rFonts w:cstheme="minorHAnsi"/>
          <w:szCs w:val="24"/>
        </w:rPr>
      </w:pPr>
      <w:r w:rsidRPr="00494994">
        <w:rPr>
          <w:rFonts w:cstheme="minorHAnsi"/>
          <w:szCs w:val="24"/>
        </w:rPr>
        <w:t>For each adult patient, each day</w:t>
      </w:r>
      <w:r w:rsidR="001D30FE">
        <w:rPr>
          <w:rFonts w:cstheme="minorHAnsi"/>
          <w:szCs w:val="24"/>
        </w:rPr>
        <w:t>—</w:t>
      </w:r>
    </w:p>
    <w:p w14:paraId="5F7FC408" w14:textId="77777777" w:rsidR="001A18D3" w:rsidRPr="00494994" w:rsidRDefault="001A18D3" w:rsidP="001A18D3">
      <w:pPr>
        <w:pStyle w:val="paragraph"/>
        <w:numPr>
          <w:ilvl w:val="0"/>
          <w:numId w:val="20"/>
        </w:numPr>
        <w:spacing w:before="0" w:beforeAutospacing="0" w:after="120" w:afterAutospacing="0" w:line="276" w:lineRule="auto"/>
        <w:ind w:left="1440"/>
        <w:textAlignment w:val="baseline"/>
        <w:rPr>
          <w:rFonts w:asciiTheme="minorHAnsi" w:hAnsiTheme="minorHAnsi" w:cstheme="minorHAnsi"/>
          <w:color w:val="000000"/>
        </w:rPr>
      </w:pPr>
      <w:r>
        <w:rPr>
          <w:rStyle w:val="normaltextrun"/>
          <w:rFonts w:asciiTheme="minorHAnsi" w:eastAsia="Calibri" w:hAnsiTheme="minorHAnsi" w:cstheme="minorHAnsi"/>
          <w:color w:val="000000"/>
        </w:rPr>
        <w:t xml:space="preserve">Have the patient shower </w:t>
      </w:r>
      <w:r w:rsidRPr="00494994">
        <w:rPr>
          <w:rStyle w:val="normaltextrun"/>
          <w:rFonts w:asciiTheme="minorHAnsi" w:eastAsia="Calibri" w:hAnsiTheme="minorHAnsi" w:cstheme="minorHAnsi"/>
          <w:color w:val="000000"/>
        </w:rPr>
        <w:t>with CHG daily, starting on day 1 of admission, for entire unit stay.</w:t>
      </w:r>
      <w:r w:rsidRPr="00494994">
        <w:rPr>
          <w:rStyle w:val="eop"/>
          <w:rFonts w:asciiTheme="minorHAnsi" w:hAnsiTheme="minorHAnsi" w:cstheme="minorHAnsi"/>
          <w:color w:val="000000"/>
        </w:rPr>
        <w:t> </w:t>
      </w:r>
    </w:p>
    <w:p w14:paraId="439061F0" w14:textId="77777777" w:rsidR="001A18D3" w:rsidRPr="003E39A2" w:rsidRDefault="001A18D3" w:rsidP="001A18D3">
      <w:pPr>
        <w:pStyle w:val="paragraph"/>
        <w:numPr>
          <w:ilvl w:val="0"/>
          <w:numId w:val="21"/>
        </w:numPr>
        <w:spacing w:before="0" w:beforeAutospacing="0" w:after="120" w:afterAutospacing="0" w:line="276" w:lineRule="auto"/>
        <w:ind w:left="1440"/>
        <w:textAlignment w:val="baseline"/>
        <w:rPr>
          <w:rStyle w:val="normaltextrun"/>
          <w:rFonts w:asciiTheme="minorHAnsi" w:hAnsiTheme="minorHAnsi" w:cstheme="minorHAnsi"/>
          <w:color w:val="000000"/>
        </w:rPr>
      </w:pPr>
      <w:r w:rsidRPr="00494994">
        <w:rPr>
          <w:rStyle w:val="normaltextrun"/>
          <w:rFonts w:asciiTheme="minorHAnsi" w:eastAsia="Calibri" w:hAnsiTheme="minorHAnsi" w:cstheme="minorHAnsi"/>
          <w:color w:val="000000"/>
        </w:rPr>
        <w:t>If patient is readmitted</w:t>
      </w:r>
      <w:r>
        <w:rPr>
          <w:rStyle w:val="normaltextrun"/>
          <w:rFonts w:asciiTheme="minorHAnsi" w:eastAsia="Calibri" w:hAnsiTheme="minorHAnsi" w:cstheme="minorHAnsi"/>
          <w:color w:val="000000"/>
        </w:rPr>
        <w:t xml:space="preserve"> to the unit</w:t>
      </w:r>
      <w:r w:rsidRPr="00494994">
        <w:rPr>
          <w:rStyle w:val="normaltextrun"/>
          <w:rFonts w:asciiTheme="minorHAnsi" w:eastAsia="Calibri" w:hAnsiTheme="minorHAnsi" w:cstheme="minorHAnsi"/>
          <w:color w:val="000000"/>
        </w:rPr>
        <w:t>, restart the protocol.</w:t>
      </w:r>
    </w:p>
    <w:p w14:paraId="150A17C5" w14:textId="2F33751A" w:rsidR="001A18D3" w:rsidRPr="00E21838" w:rsidRDefault="001A18D3" w:rsidP="001A18D3">
      <w:pPr>
        <w:pStyle w:val="Heading2"/>
      </w:pPr>
      <w:r w:rsidRPr="00E21838">
        <w:t xml:space="preserve">What </w:t>
      </w:r>
      <w:r w:rsidRPr="00F43B2A">
        <w:t>You</w:t>
      </w:r>
      <w:r w:rsidRPr="00E21838">
        <w:t xml:space="preserve"> Will Need </w:t>
      </w:r>
    </w:p>
    <w:p w14:paraId="3F3EA367" w14:textId="77777777" w:rsidR="001A18D3" w:rsidRDefault="001A18D3" w:rsidP="001A18D3">
      <w:pPr>
        <w:pStyle w:val="NoSpacing"/>
        <w:numPr>
          <w:ilvl w:val="0"/>
          <w:numId w:val="22"/>
        </w:numPr>
        <w:spacing w:after="120"/>
        <w:rPr>
          <w:rFonts w:asciiTheme="minorHAnsi" w:hAnsiTheme="minorHAnsi" w:cstheme="minorHAnsi"/>
          <w:sz w:val="24"/>
          <w:szCs w:val="22"/>
        </w:rPr>
      </w:pPr>
      <w:r>
        <w:rPr>
          <w:rFonts w:asciiTheme="minorHAnsi" w:hAnsiTheme="minorHAnsi" w:cstheme="minorHAnsi"/>
          <w:sz w:val="24"/>
          <w:szCs w:val="22"/>
        </w:rPr>
        <w:t xml:space="preserve">4 oz bottle of </w:t>
      </w:r>
      <w:r w:rsidRPr="00B846C4">
        <w:rPr>
          <w:rFonts w:asciiTheme="minorHAnsi" w:hAnsiTheme="minorHAnsi" w:cstheme="minorHAnsi"/>
          <w:sz w:val="24"/>
          <w:szCs w:val="22"/>
        </w:rPr>
        <w:t>4% liquid CHG</w:t>
      </w:r>
    </w:p>
    <w:p w14:paraId="610F8128" w14:textId="77777777" w:rsidR="001A18D3" w:rsidRDefault="001A18D3" w:rsidP="001A18D3">
      <w:pPr>
        <w:pStyle w:val="NoSpacing"/>
        <w:numPr>
          <w:ilvl w:val="0"/>
          <w:numId w:val="22"/>
        </w:numPr>
        <w:spacing w:after="120"/>
        <w:rPr>
          <w:rFonts w:asciiTheme="minorHAnsi" w:hAnsiTheme="minorHAnsi" w:cstheme="minorHAnsi"/>
          <w:sz w:val="24"/>
          <w:szCs w:val="22"/>
        </w:rPr>
      </w:pPr>
      <w:r>
        <w:rPr>
          <w:rFonts w:asciiTheme="minorHAnsi" w:hAnsiTheme="minorHAnsi" w:cstheme="minorHAnsi"/>
          <w:sz w:val="24"/>
          <w:szCs w:val="22"/>
        </w:rPr>
        <w:t xml:space="preserve">Mesh sponge or </w:t>
      </w:r>
      <w:r w:rsidRPr="00A4094E">
        <w:rPr>
          <w:rFonts w:asciiTheme="minorHAnsi" w:hAnsiTheme="minorHAnsi" w:cstheme="minorHAnsi"/>
          <w:sz w:val="24"/>
          <w:szCs w:val="22"/>
        </w:rPr>
        <w:t>non-cotton cloths</w:t>
      </w:r>
    </w:p>
    <w:p w14:paraId="2ADAB419" w14:textId="11897D38" w:rsidR="001A18D3" w:rsidRPr="00B846C4" w:rsidRDefault="001A18D3" w:rsidP="001A18D3">
      <w:pPr>
        <w:pStyle w:val="NoSpacing"/>
        <w:numPr>
          <w:ilvl w:val="0"/>
          <w:numId w:val="22"/>
        </w:numPr>
        <w:spacing w:after="120"/>
        <w:rPr>
          <w:rFonts w:asciiTheme="minorHAnsi" w:hAnsiTheme="minorHAnsi" w:cstheme="minorHAnsi"/>
          <w:sz w:val="24"/>
          <w:szCs w:val="22"/>
        </w:rPr>
      </w:pPr>
      <w:r>
        <w:rPr>
          <w:rFonts w:asciiTheme="minorHAnsi" w:hAnsiTheme="minorHAnsi" w:cstheme="minorHAnsi"/>
          <w:sz w:val="24"/>
          <w:szCs w:val="22"/>
        </w:rPr>
        <w:t xml:space="preserve">Patient instruction </w:t>
      </w:r>
      <w:proofErr w:type="spellStart"/>
      <w:r w:rsidR="00951A01">
        <w:rPr>
          <w:rFonts w:asciiTheme="minorHAnsi" w:hAnsiTheme="minorHAnsi" w:cstheme="minorHAnsi"/>
          <w:sz w:val="24"/>
          <w:szCs w:val="22"/>
        </w:rPr>
        <w:t>infosheet</w:t>
      </w:r>
      <w:proofErr w:type="spellEnd"/>
      <w:r w:rsidR="00951A01">
        <w:rPr>
          <w:rFonts w:asciiTheme="minorHAnsi" w:hAnsiTheme="minorHAnsi" w:cstheme="minorHAnsi"/>
          <w:sz w:val="24"/>
          <w:szCs w:val="22"/>
        </w:rPr>
        <w:t xml:space="preserve"> </w:t>
      </w:r>
      <w:r>
        <w:rPr>
          <w:rFonts w:asciiTheme="minorHAnsi" w:hAnsiTheme="minorHAnsi" w:cstheme="minorHAnsi"/>
          <w:sz w:val="24"/>
          <w:szCs w:val="22"/>
        </w:rPr>
        <w:t>for showering with CHG</w:t>
      </w:r>
    </w:p>
    <w:p w14:paraId="233BF162" w14:textId="77777777" w:rsidR="001A18D3" w:rsidRPr="00E21838" w:rsidRDefault="001A18D3" w:rsidP="001A18D3">
      <w:pPr>
        <w:pStyle w:val="Heading2"/>
      </w:pPr>
      <w:r w:rsidRPr="00E21838">
        <w:t>Chlorhexidine (CHG)</w:t>
      </w:r>
      <w:r>
        <w:t xml:space="preserve"> Showering </w:t>
      </w:r>
      <w:r w:rsidRPr="00E21838">
        <w:t>– Key Points</w:t>
      </w:r>
    </w:p>
    <w:p w14:paraId="4DA80F52" w14:textId="77777777" w:rsidR="001A18D3" w:rsidRDefault="001A18D3" w:rsidP="001A18D3">
      <w:pPr>
        <w:pStyle w:val="ListParagraph"/>
        <w:numPr>
          <w:ilvl w:val="0"/>
          <w:numId w:val="23"/>
        </w:numPr>
        <w:spacing w:line="276" w:lineRule="auto"/>
        <w:contextualSpacing w:val="0"/>
        <w:rPr>
          <w:rFonts w:cstheme="minorHAnsi"/>
        </w:rPr>
      </w:pPr>
      <w:r>
        <w:rPr>
          <w:rFonts w:cstheme="minorHAnsi"/>
        </w:rPr>
        <w:t xml:space="preserve">It is key to demonstrate and explain how to use the CHG correctly. </w:t>
      </w:r>
    </w:p>
    <w:p w14:paraId="4360AB02" w14:textId="62957ECB" w:rsidR="001A18D3" w:rsidRDefault="001A18D3" w:rsidP="001A18D3">
      <w:pPr>
        <w:pStyle w:val="ListParagraph"/>
        <w:numPr>
          <w:ilvl w:val="1"/>
          <w:numId w:val="23"/>
        </w:numPr>
        <w:spacing w:line="276" w:lineRule="auto"/>
        <w:contextualSpacing w:val="0"/>
        <w:rPr>
          <w:rFonts w:cstheme="minorHAnsi"/>
        </w:rPr>
      </w:pPr>
      <w:r>
        <w:rPr>
          <w:rFonts w:cstheme="minorHAnsi"/>
        </w:rPr>
        <w:t xml:space="preserve">Verbal instruction must be provided along with the </w:t>
      </w:r>
      <w:r w:rsidR="00951A01">
        <w:rPr>
          <w:rFonts w:cstheme="minorHAnsi"/>
        </w:rPr>
        <w:t>instructions sheet</w:t>
      </w:r>
      <w:r>
        <w:rPr>
          <w:rFonts w:cstheme="minorHAnsi"/>
        </w:rPr>
        <w:t>!</w:t>
      </w:r>
    </w:p>
    <w:p w14:paraId="6E8D4CFB" w14:textId="77777777" w:rsidR="001A18D3" w:rsidRPr="00543281" w:rsidRDefault="001A18D3" w:rsidP="001A18D3">
      <w:pPr>
        <w:pStyle w:val="ListParagraph"/>
        <w:numPr>
          <w:ilvl w:val="0"/>
          <w:numId w:val="23"/>
        </w:numPr>
        <w:spacing w:line="276" w:lineRule="auto"/>
        <w:contextualSpacing w:val="0"/>
        <w:rPr>
          <w:rFonts w:cstheme="minorHAnsi"/>
        </w:rPr>
      </w:pPr>
      <w:r>
        <w:rPr>
          <w:rFonts w:cstheme="minorHAnsi"/>
        </w:rPr>
        <w:t>The patient must apply CHG to</w:t>
      </w:r>
      <w:r w:rsidRPr="00543281">
        <w:rPr>
          <w:rFonts w:cstheme="minorHAnsi"/>
        </w:rPr>
        <w:t xml:space="preserve"> their skin with a firm massage.</w:t>
      </w:r>
    </w:p>
    <w:p w14:paraId="3DCF308B" w14:textId="77777777" w:rsidR="001A18D3" w:rsidRDefault="001A18D3" w:rsidP="001A18D3">
      <w:pPr>
        <w:pStyle w:val="ListParagraph"/>
        <w:numPr>
          <w:ilvl w:val="0"/>
          <w:numId w:val="23"/>
        </w:numPr>
        <w:spacing w:line="276" w:lineRule="auto"/>
        <w:contextualSpacing w:val="0"/>
        <w:rPr>
          <w:rFonts w:cstheme="minorHAnsi"/>
        </w:rPr>
      </w:pPr>
      <w:r w:rsidRPr="00002197">
        <w:rPr>
          <w:rFonts w:cstheme="minorHAnsi"/>
          <w:color w:val="EB0000"/>
          <w:u w:val="single"/>
        </w:rPr>
        <w:t>Remind the patient to avoid getting CHG in their eyes or ear canals</w:t>
      </w:r>
      <w:r w:rsidRPr="00543281">
        <w:rPr>
          <w:rFonts w:cstheme="minorHAnsi"/>
        </w:rPr>
        <w:t>.</w:t>
      </w:r>
      <w:r>
        <w:rPr>
          <w:rFonts w:cstheme="minorHAnsi"/>
        </w:rPr>
        <w:t>*</w:t>
      </w:r>
    </w:p>
    <w:p w14:paraId="50862BF9" w14:textId="64203172" w:rsidR="001A18D3" w:rsidRDefault="001A18D3" w:rsidP="001A18D3">
      <w:pPr>
        <w:pStyle w:val="paragraph"/>
        <w:numPr>
          <w:ilvl w:val="0"/>
          <w:numId w:val="23"/>
        </w:numPr>
        <w:spacing w:before="0" w:beforeAutospacing="0" w:after="120" w:afterAutospacing="0" w:line="276" w:lineRule="auto"/>
        <w:textAlignment w:val="baseline"/>
        <w:rPr>
          <w:rFonts w:asciiTheme="minorHAnsi" w:hAnsiTheme="minorHAnsi" w:cstheme="minorHAnsi"/>
          <w:color w:val="000000"/>
        </w:rPr>
      </w:pPr>
      <w:r>
        <w:rPr>
          <w:rFonts w:asciiTheme="minorHAnsi" w:hAnsiTheme="minorHAnsi" w:cstheme="minorHAnsi"/>
          <w:color w:val="000000"/>
        </w:rPr>
        <w:t>Patient should be advised to clean from their head on down and wash their groin and buttocks last.</w:t>
      </w:r>
    </w:p>
    <w:p w14:paraId="4651C360" w14:textId="77777777" w:rsidR="001A18D3" w:rsidRPr="00F72830" w:rsidRDefault="001A18D3" w:rsidP="001A18D3">
      <w:pPr>
        <w:pStyle w:val="paragraph"/>
        <w:numPr>
          <w:ilvl w:val="1"/>
          <w:numId w:val="23"/>
        </w:numPr>
        <w:spacing w:before="0" w:beforeAutospacing="0" w:after="120" w:afterAutospacing="0" w:line="276" w:lineRule="auto"/>
        <w:textAlignment w:val="baseline"/>
        <w:rPr>
          <w:rFonts w:asciiTheme="minorHAnsi" w:hAnsiTheme="minorHAnsi" w:cstheme="minorBidi"/>
          <w:color w:val="000000"/>
        </w:rPr>
      </w:pPr>
      <w:r>
        <w:rPr>
          <w:rFonts w:asciiTheme="minorHAnsi" w:hAnsiTheme="minorHAnsi" w:cstheme="minorBidi"/>
          <w:color w:val="000000" w:themeColor="text1"/>
        </w:rPr>
        <w:t>The general</w:t>
      </w:r>
      <w:r w:rsidRPr="084AA632">
        <w:rPr>
          <w:rFonts w:asciiTheme="minorHAnsi" w:hAnsiTheme="minorHAnsi" w:cstheme="minorBidi"/>
          <w:color w:val="000000" w:themeColor="text1"/>
        </w:rPr>
        <w:t xml:space="preserve"> guideline is to apply CHG from the cleanest to the dirtiest areas.</w:t>
      </w:r>
    </w:p>
    <w:p w14:paraId="3FEDEC35" w14:textId="77777777" w:rsidR="001A18D3" w:rsidRPr="00543281" w:rsidRDefault="001A18D3" w:rsidP="001A18D3">
      <w:pPr>
        <w:pStyle w:val="ListParagraph"/>
        <w:numPr>
          <w:ilvl w:val="0"/>
          <w:numId w:val="23"/>
        </w:numPr>
        <w:spacing w:line="276" w:lineRule="auto"/>
        <w:contextualSpacing w:val="0"/>
        <w:rPr>
          <w:rFonts w:cstheme="minorHAnsi"/>
        </w:rPr>
      </w:pPr>
      <w:r>
        <w:rPr>
          <w:rFonts w:cstheme="minorHAnsi"/>
        </w:rPr>
        <w:lastRenderedPageBreak/>
        <w:t>Make sure patient understands that they need to allow the CHG to dry on their skin for at least 2 minutes before rinsing it off.</w:t>
      </w:r>
    </w:p>
    <w:p w14:paraId="258B9661" w14:textId="77777777" w:rsidR="001A18D3" w:rsidRPr="00587A63" w:rsidRDefault="001A18D3" w:rsidP="001A18D3">
      <w:pPr>
        <w:pStyle w:val="ListParagraph1"/>
        <w:numPr>
          <w:ilvl w:val="0"/>
          <w:numId w:val="23"/>
        </w:numPr>
        <w:spacing w:after="120"/>
        <w:rPr>
          <w:rFonts w:asciiTheme="minorHAnsi" w:hAnsiTheme="minorHAnsi" w:cstheme="minorHAnsi"/>
        </w:rPr>
      </w:pPr>
      <w:r>
        <w:rPr>
          <w:rFonts w:asciiTheme="minorHAnsi" w:hAnsiTheme="minorHAnsi" w:cstheme="minorHAnsi"/>
        </w:rPr>
        <w:t>Ensure the patient understands that</w:t>
      </w:r>
      <w:r w:rsidRPr="00587A63">
        <w:rPr>
          <w:rFonts w:asciiTheme="minorHAnsi" w:hAnsiTheme="minorHAnsi" w:cstheme="minorHAnsi"/>
        </w:rPr>
        <w:t xml:space="preserve"> </w:t>
      </w:r>
      <w:r>
        <w:rPr>
          <w:rFonts w:asciiTheme="minorHAnsi" w:hAnsiTheme="minorHAnsi" w:cstheme="minorHAnsi"/>
        </w:rPr>
        <w:t xml:space="preserve">they should not use any </w:t>
      </w:r>
      <w:r w:rsidRPr="00587A63">
        <w:rPr>
          <w:rFonts w:asciiTheme="minorHAnsi" w:hAnsiTheme="minorHAnsi" w:cstheme="minorHAnsi"/>
        </w:rPr>
        <w:t xml:space="preserve">non-CHG soap </w:t>
      </w:r>
      <w:r>
        <w:rPr>
          <w:rFonts w:asciiTheme="minorHAnsi" w:hAnsiTheme="minorHAnsi" w:cstheme="minorHAnsi"/>
        </w:rPr>
        <w:t>during their stay.</w:t>
      </w:r>
    </w:p>
    <w:p w14:paraId="7714DB01" w14:textId="4215DBCC" w:rsidR="001A18D3" w:rsidRPr="00E21838" w:rsidRDefault="001A18D3" w:rsidP="001A18D3">
      <w:pPr>
        <w:pStyle w:val="ListParagraph"/>
        <w:numPr>
          <w:ilvl w:val="0"/>
          <w:numId w:val="24"/>
        </w:numPr>
        <w:spacing w:line="276" w:lineRule="auto"/>
        <w:contextualSpacing w:val="0"/>
        <w:rPr>
          <w:rFonts w:cstheme="minorHAnsi"/>
          <w:bCs/>
        </w:rPr>
      </w:pPr>
      <w:r w:rsidRPr="00E21838">
        <w:rPr>
          <w:rFonts w:cstheme="minorHAnsi"/>
        </w:rPr>
        <w:t>CHG replaces routine bathing</w:t>
      </w:r>
      <w:r>
        <w:rPr>
          <w:rFonts w:cstheme="minorHAnsi"/>
        </w:rPr>
        <w:t xml:space="preserve"> while the patient is in the unit</w:t>
      </w:r>
      <w:r w:rsidR="001D30FE">
        <w:rPr>
          <w:rFonts w:cstheme="minorHAnsi"/>
        </w:rPr>
        <w:t>.</w:t>
      </w:r>
      <w:r w:rsidRPr="00E21838">
        <w:rPr>
          <w:rFonts w:cstheme="minorHAnsi"/>
        </w:rPr>
        <w:t xml:space="preserve"> </w:t>
      </w:r>
    </w:p>
    <w:p w14:paraId="7622B869" w14:textId="77777777" w:rsidR="001A18D3" w:rsidRPr="00E21838" w:rsidRDefault="001A18D3" w:rsidP="001A18D3">
      <w:pPr>
        <w:pStyle w:val="ListParagraph"/>
        <w:numPr>
          <w:ilvl w:val="1"/>
          <w:numId w:val="24"/>
        </w:numPr>
        <w:spacing w:line="276" w:lineRule="auto"/>
        <w:contextualSpacing w:val="0"/>
        <w:rPr>
          <w:rFonts w:cstheme="minorHAnsi"/>
          <w:bCs/>
        </w:rPr>
      </w:pPr>
      <w:r>
        <w:rPr>
          <w:rFonts w:cstheme="minorHAnsi"/>
        </w:rPr>
        <w:t xml:space="preserve">Patient should </w:t>
      </w:r>
      <w:r w:rsidRPr="00E21838">
        <w:rPr>
          <w:rFonts w:cstheme="minorHAnsi"/>
        </w:rPr>
        <w:t xml:space="preserve">NOT bathe with </w:t>
      </w:r>
      <w:r>
        <w:rPr>
          <w:rFonts w:cstheme="minorHAnsi"/>
        </w:rPr>
        <w:t xml:space="preserve">other </w:t>
      </w:r>
      <w:r w:rsidRPr="00E21838">
        <w:rPr>
          <w:rFonts w:cstheme="minorHAnsi"/>
        </w:rPr>
        <w:t>soap</w:t>
      </w:r>
      <w:r>
        <w:rPr>
          <w:rFonts w:cstheme="minorHAnsi"/>
        </w:rPr>
        <w:t>s</w:t>
      </w:r>
      <w:r w:rsidRPr="00E21838">
        <w:rPr>
          <w:rFonts w:cstheme="minorHAnsi"/>
        </w:rPr>
        <w:t xml:space="preserve"> while using CHG. </w:t>
      </w:r>
    </w:p>
    <w:p w14:paraId="2D098882" w14:textId="77777777" w:rsidR="001A18D3" w:rsidRPr="00E21838" w:rsidRDefault="001A18D3" w:rsidP="001A18D3">
      <w:pPr>
        <w:pStyle w:val="ListParagraph"/>
        <w:numPr>
          <w:ilvl w:val="1"/>
          <w:numId w:val="24"/>
        </w:numPr>
        <w:spacing w:line="276" w:lineRule="auto"/>
        <w:contextualSpacing w:val="0"/>
        <w:rPr>
          <w:rFonts w:cstheme="minorHAnsi"/>
          <w:bCs/>
        </w:rPr>
      </w:pPr>
      <w:r w:rsidRPr="00E21838">
        <w:rPr>
          <w:rFonts w:cstheme="minorHAnsi"/>
        </w:rPr>
        <w:t>CHG</w:t>
      </w:r>
      <w:r>
        <w:rPr>
          <w:rFonts w:cstheme="minorHAnsi"/>
        </w:rPr>
        <w:t xml:space="preserve"> should be used</w:t>
      </w:r>
      <w:r w:rsidRPr="00E21838">
        <w:rPr>
          <w:rFonts w:cstheme="minorHAnsi"/>
        </w:rPr>
        <w:t xml:space="preserve"> as a shampoo. Many shampoos and soaps will inactivate CHG. </w:t>
      </w:r>
    </w:p>
    <w:p w14:paraId="61C6C083" w14:textId="77777777" w:rsidR="001A18D3" w:rsidRPr="00E21838" w:rsidRDefault="001A18D3" w:rsidP="001A18D3">
      <w:pPr>
        <w:pStyle w:val="ListParagraph"/>
        <w:numPr>
          <w:ilvl w:val="1"/>
          <w:numId w:val="24"/>
        </w:numPr>
        <w:spacing w:line="276" w:lineRule="auto"/>
        <w:contextualSpacing w:val="0"/>
        <w:rPr>
          <w:rFonts w:cstheme="minorHAnsi"/>
          <w:bCs/>
        </w:rPr>
      </w:pPr>
      <w:r w:rsidRPr="00E21838">
        <w:rPr>
          <w:rFonts w:cstheme="minorHAnsi"/>
        </w:rPr>
        <w:t>CHG</w:t>
      </w:r>
      <w:r>
        <w:rPr>
          <w:rFonts w:cstheme="minorHAnsi"/>
        </w:rPr>
        <w:t xml:space="preserve"> should be used</w:t>
      </w:r>
      <w:r w:rsidRPr="00E21838">
        <w:rPr>
          <w:rFonts w:cstheme="minorHAnsi"/>
        </w:rPr>
        <w:t xml:space="preserve"> </w:t>
      </w:r>
      <w:r w:rsidRPr="00E21838">
        <w:rPr>
          <w:rFonts w:cstheme="minorHAnsi"/>
          <w:u w:val="single"/>
        </w:rPr>
        <w:t>after</w:t>
      </w:r>
      <w:r w:rsidRPr="00E21838">
        <w:rPr>
          <w:rFonts w:cstheme="minorHAnsi"/>
        </w:rPr>
        <w:t xml:space="preserve"> incontinence clean up. </w:t>
      </w:r>
    </w:p>
    <w:p w14:paraId="20D440E7" w14:textId="77777777" w:rsidR="001A18D3" w:rsidRPr="00E21838" w:rsidRDefault="001A18D3" w:rsidP="001A18D3">
      <w:pPr>
        <w:pStyle w:val="ListParagraph"/>
        <w:numPr>
          <w:ilvl w:val="0"/>
          <w:numId w:val="24"/>
        </w:numPr>
        <w:spacing w:line="276" w:lineRule="auto"/>
        <w:contextualSpacing w:val="0"/>
        <w:rPr>
          <w:rFonts w:cstheme="minorHAnsi"/>
          <w:bCs/>
        </w:rPr>
      </w:pPr>
      <w:r w:rsidRPr="00E21838">
        <w:rPr>
          <w:rFonts w:cstheme="minorHAnsi"/>
        </w:rPr>
        <w:t xml:space="preserve">If moisturizer </w:t>
      </w:r>
      <w:r>
        <w:rPr>
          <w:rFonts w:cstheme="minorHAnsi"/>
        </w:rPr>
        <w:t xml:space="preserve">or lotion </w:t>
      </w:r>
      <w:r w:rsidRPr="00E21838">
        <w:rPr>
          <w:rFonts w:cstheme="minorHAnsi"/>
        </w:rPr>
        <w:t xml:space="preserve">is needed, </w:t>
      </w:r>
      <w:r w:rsidRPr="00F50B6A">
        <w:rPr>
          <w:rFonts w:cstheme="minorHAnsi"/>
        </w:rPr>
        <w:t>only use products that are known to be compatible with chlorhexidine. CHG compatibility should be assessed by the product's manufac</w:t>
      </w:r>
      <w:r>
        <w:rPr>
          <w:rFonts w:cstheme="minorHAnsi"/>
        </w:rPr>
        <w:t>turer</w:t>
      </w:r>
      <w:r w:rsidRPr="00E21838">
        <w:rPr>
          <w:rFonts w:cstheme="minorHAnsi"/>
        </w:rPr>
        <w:t>.</w:t>
      </w:r>
    </w:p>
    <w:p w14:paraId="1E0B3CCA" w14:textId="77777777" w:rsidR="006D5024" w:rsidRDefault="006D5024" w:rsidP="00781015"/>
    <w:p w14:paraId="55B89440" w14:textId="3027C443" w:rsidR="006D5024" w:rsidRDefault="006D5024" w:rsidP="00781015">
      <w:r>
        <w:br w:type="page"/>
      </w:r>
    </w:p>
    <w:p w14:paraId="04DA8678" w14:textId="77777777" w:rsidR="001A18D3" w:rsidRPr="00D12911" w:rsidRDefault="001A18D3" w:rsidP="001A18D3">
      <w:pPr>
        <w:pStyle w:val="Heading2"/>
      </w:pPr>
      <w:r w:rsidRPr="00D12911">
        <w:lastRenderedPageBreak/>
        <w:t>Protocol for Showering With 4% Liquid Chlorhexidine</w:t>
      </w:r>
    </w:p>
    <w:p w14:paraId="4E6562FD" w14:textId="77267DFD" w:rsidR="001A18D3" w:rsidRPr="00DA1788" w:rsidRDefault="00951A01" w:rsidP="001A18D3">
      <w:pPr>
        <w:pStyle w:val="ListParagraph1"/>
        <w:spacing w:after="120"/>
        <w:rPr>
          <w:b/>
        </w:rPr>
      </w:pPr>
      <w:r>
        <w:rPr>
          <w:rFonts w:asciiTheme="minorHAnsi" w:hAnsiTheme="minorHAnsi" w:cstheme="minorHAnsi"/>
          <w:noProof/>
        </w:rPr>
        <w:drawing>
          <wp:anchor distT="0" distB="0" distL="114300" distR="114300" simplePos="0" relativeHeight="251658242" behindDoc="0" locked="0" layoutInCell="1" allowOverlap="1" wp14:anchorId="6E026768" wp14:editId="27B52C4B">
            <wp:simplePos x="0" y="0"/>
            <wp:positionH relativeFrom="margin">
              <wp:posOffset>4705350</wp:posOffset>
            </wp:positionH>
            <wp:positionV relativeFrom="paragraph">
              <wp:posOffset>13970</wp:posOffset>
            </wp:positionV>
            <wp:extent cx="2143125" cy="1482090"/>
            <wp:effectExtent l="0" t="0" r="9525" b="3810"/>
            <wp:wrapSquare wrapText="bothSides"/>
            <wp:docPr id="13800210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2103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482090"/>
                    </a:xfrm>
                    <a:prstGeom prst="rect">
                      <a:avLst/>
                    </a:prstGeom>
                    <a:noFill/>
                  </pic:spPr>
                </pic:pic>
              </a:graphicData>
            </a:graphic>
            <wp14:sizeRelH relativeFrom="margin">
              <wp14:pctWidth>0</wp14:pctWidth>
            </wp14:sizeRelH>
            <wp14:sizeRelV relativeFrom="margin">
              <wp14:pctHeight>0</wp14:pctHeight>
            </wp14:sizeRelV>
          </wp:anchor>
        </w:drawing>
      </w:r>
      <w:r w:rsidR="001A18D3" w:rsidRPr="00DA1788">
        <w:t>Provide patient instruction sheet on CHG showerin</w:t>
      </w:r>
      <w:r w:rsidR="001A18D3">
        <w:t>g</w:t>
      </w:r>
      <w:r w:rsidR="001A18D3" w:rsidRPr="00DA1788">
        <w:rPr>
          <w:b/>
        </w:rPr>
        <w:t xml:space="preserve"> </w:t>
      </w:r>
      <w:r w:rsidR="001A18D3" w:rsidRPr="00DA1788">
        <w:t xml:space="preserve">to read prior to beginning shower. </w:t>
      </w:r>
    </w:p>
    <w:p w14:paraId="229362FF" w14:textId="77777777" w:rsidR="001A18D3" w:rsidRPr="00DA1788" w:rsidRDefault="001A18D3" w:rsidP="001A18D3">
      <w:pPr>
        <w:pStyle w:val="ListParagraph1"/>
        <w:numPr>
          <w:ilvl w:val="1"/>
          <w:numId w:val="18"/>
        </w:numPr>
        <w:spacing w:after="120"/>
        <w:rPr>
          <w:rFonts w:asciiTheme="minorHAnsi" w:hAnsiTheme="minorHAnsi" w:cstheme="minorHAnsi"/>
          <w:b/>
        </w:rPr>
      </w:pPr>
      <w:r w:rsidRPr="00DA1788">
        <w:rPr>
          <w:rFonts w:asciiTheme="minorHAnsi" w:hAnsiTheme="minorHAnsi" w:cstheme="minorHAnsi"/>
        </w:rPr>
        <w:t>Patients will be more likely to read the instructions when they are given time to do so.</w:t>
      </w:r>
    </w:p>
    <w:p w14:paraId="0B49975F" w14:textId="77777777" w:rsidR="001A18D3" w:rsidRDefault="001A18D3" w:rsidP="001A18D3">
      <w:pPr>
        <w:pStyle w:val="ListParagraph1"/>
        <w:spacing w:after="120"/>
        <w:rPr>
          <w:rFonts w:asciiTheme="minorHAnsi" w:hAnsiTheme="minorHAnsi" w:cstheme="minorHAnsi"/>
        </w:rPr>
      </w:pPr>
      <w:r w:rsidRPr="00954B77">
        <w:rPr>
          <w:rFonts w:asciiTheme="minorHAnsi" w:hAnsiTheme="minorHAnsi" w:cstheme="minorHAnsi"/>
        </w:rPr>
        <w:t>Wrap all devices as needed, to protect from water in the shower.</w:t>
      </w:r>
    </w:p>
    <w:p w14:paraId="2140DCF9" w14:textId="77777777" w:rsidR="001A18D3" w:rsidRPr="00587A63" w:rsidRDefault="001A18D3" w:rsidP="001A18D3">
      <w:pPr>
        <w:pStyle w:val="ListParagraph1"/>
        <w:spacing w:after="120"/>
        <w:rPr>
          <w:rFonts w:asciiTheme="minorHAnsi" w:hAnsiTheme="minorHAnsi" w:cstheme="minorHAnsi"/>
        </w:rPr>
      </w:pPr>
      <w:r w:rsidRPr="00587A63">
        <w:rPr>
          <w:rFonts w:asciiTheme="minorHAnsi" w:hAnsiTheme="minorHAnsi" w:cstheme="minorHAnsi"/>
        </w:rPr>
        <w:t xml:space="preserve">Provide patient with a single-use rinse-off </w:t>
      </w:r>
      <w:r w:rsidRPr="00384D50">
        <w:rPr>
          <w:rFonts w:asciiTheme="minorHAnsi" w:hAnsiTheme="minorHAnsi" w:cstheme="minorHAnsi"/>
          <w:b/>
          <w:bCs/>
        </w:rPr>
        <w:t>4 oz 4% CHG bottle</w:t>
      </w:r>
      <w:r w:rsidRPr="00587A63">
        <w:rPr>
          <w:rFonts w:asciiTheme="minorHAnsi" w:hAnsiTheme="minorHAnsi" w:cstheme="minorHAnsi"/>
        </w:rPr>
        <w:t xml:space="preserve"> for each shower.</w:t>
      </w:r>
    </w:p>
    <w:p w14:paraId="5069FE8B" w14:textId="77777777" w:rsidR="001A18D3" w:rsidRPr="00954B77" w:rsidRDefault="001A18D3" w:rsidP="001A18D3">
      <w:pPr>
        <w:pStyle w:val="ListParagraph1"/>
        <w:numPr>
          <w:ilvl w:val="1"/>
          <w:numId w:val="18"/>
        </w:numPr>
        <w:spacing w:after="120"/>
        <w:rPr>
          <w:rFonts w:asciiTheme="minorHAnsi" w:hAnsiTheme="minorHAnsi" w:cstheme="minorHAnsi"/>
        </w:rPr>
      </w:pPr>
      <w:r w:rsidRPr="00954B77">
        <w:rPr>
          <w:rFonts w:asciiTheme="minorHAnsi" w:hAnsiTheme="minorHAnsi" w:cstheme="minorHAnsi"/>
        </w:rPr>
        <w:t>This bottle should not be diluted when used in a shower.</w:t>
      </w:r>
    </w:p>
    <w:p w14:paraId="0D56FC48" w14:textId="77777777" w:rsidR="001A18D3" w:rsidRDefault="001A18D3" w:rsidP="001A18D3">
      <w:pPr>
        <w:pStyle w:val="ListParagraph1"/>
        <w:spacing w:after="120"/>
        <w:rPr>
          <w:rFonts w:asciiTheme="minorHAnsi" w:hAnsiTheme="minorHAnsi" w:cstheme="minorHAnsi"/>
        </w:rPr>
      </w:pPr>
      <w:r w:rsidRPr="00587A63">
        <w:rPr>
          <w:rFonts w:asciiTheme="minorHAnsi" w:hAnsiTheme="minorHAnsi" w:cstheme="minorHAnsi"/>
        </w:rPr>
        <w:t xml:space="preserve">Provide patient with </w:t>
      </w:r>
      <w:r w:rsidRPr="00F41690">
        <w:rPr>
          <w:rFonts w:asciiTheme="minorHAnsi" w:hAnsiTheme="minorHAnsi" w:cstheme="minorHAnsi"/>
          <w:b/>
          <w:bCs/>
        </w:rPr>
        <w:t>a mesh sponge or non-cotton cloth</w:t>
      </w:r>
      <w:r>
        <w:rPr>
          <w:rFonts w:asciiTheme="minorHAnsi" w:hAnsiTheme="minorHAnsi" w:cstheme="minorHAnsi"/>
          <w:b/>
          <w:bCs/>
        </w:rPr>
        <w:t>s</w:t>
      </w:r>
      <w:r w:rsidRPr="00587A63">
        <w:rPr>
          <w:rFonts w:asciiTheme="minorHAnsi" w:hAnsiTheme="minorHAnsi" w:cstheme="minorHAnsi"/>
        </w:rPr>
        <w:t>, which allow CHG to lather well</w:t>
      </w:r>
      <w:r>
        <w:rPr>
          <w:rFonts w:asciiTheme="minorHAnsi" w:hAnsiTheme="minorHAnsi" w:cstheme="minorHAnsi"/>
        </w:rPr>
        <w:t xml:space="preserve">, </w:t>
      </w:r>
      <w:r w:rsidRPr="00587A63">
        <w:rPr>
          <w:rFonts w:asciiTheme="minorHAnsi" w:hAnsiTheme="minorHAnsi" w:cstheme="minorHAnsi"/>
        </w:rPr>
        <w:t>aid</w:t>
      </w:r>
      <w:r>
        <w:rPr>
          <w:rFonts w:asciiTheme="minorHAnsi" w:hAnsiTheme="minorHAnsi" w:cstheme="minorHAnsi"/>
        </w:rPr>
        <w:t>ing</w:t>
      </w:r>
      <w:r w:rsidRPr="00587A63">
        <w:rPr>
          <w:rFonts w:asciiTheme="minorHAnsi" w:hAnsiTheme="minorHAnsi" w:cstheme="minorHAnsi"/>
        </w:rPr>
        <w:t xml:space="preserve"> application to the skin. </w:t>
      </w:r>
    </w:p>
    <w:p w14:paraId="5D190B34" w14:textId="77777777" w:rsidR="001A18D3" w:rsidRPr="00587A63" w:rsidRDefault="001A18D3" w:rsidP="001A18D3">
      <w:pPr>
        <w:pStyle w:val="ListParagraph1"/>
        <w:numPr>
          <w:ilvl w:val="1"/>
          <w:numId w:val="18"/>
        </w:numPr>
        <w:spacing w:after="120"/>
        <w:rPr>
          <w:rFonts w:asciiTheme="minorHAnsi" w:hAnsiTheme="minorHAnsi" w:cstheme="minorHAnsi"/>
        </w:rPr>
      </w:pPr>
      <w:r w:rsidRPr="00587A63">
        <w:rPr>
          <w:rFonts w:asciiTheme="minorHAnsi" w:hAnsiTheme="minorHAnsi" w:cstheme="minorHAnsi"/>
        </w:rPr>
        <w:t>Do not use cotton cloths</w:t>
      </w:r>
      <w:r>
        <w:rPr>
          <w:rFonts w:asciiTheme="minorHAnsi" w:hAnsiTheme="minorHAnsi" w:cstheme="minorHAnsi"/>
        </w:rPr>
        <w:t>.</w:t>
      </w:r>
      <w:r w:rsidRPr="00587A63">
        <w:rPr>
          <w:rFonts w:asciiTheme="minorHAnsi" w:hAnsiTheme="minorHAnsi" w:cstheme="minorHAnsi"/>
        </w:rPr>
        <w:t xml:space="preserve"> </w:t>
      </w:r>
      <w:r>
        <w:rPr>
          <w:rFonts w:asciiTheme="minorHAnsi" w:hAnsiTheme="minorHAnsi" w:cstheme="minorHAnsi"/>
        </w:rPr>
        <w:t>C</w:t>
      </w:r>
      <w:r w:rsidRPr="00587A63">
        <w:rPr>
          <w:rFonts w:asciiTheme="minorHAnsi" w:hAnsiTheme="minorHAnsi" w:cstheme="minorHAnsi"/>
        </w:rPr>
        <w:t>otton binds CHG and does not release CHG well onto the skin. In addition,</w:t>
      </w:r>
      <w:r>
        <w:rPr>
          <w:rFonts w:asciiTheme="minorHAnsi" w:hAnsiTheme="minorHAnsi" w:cstheme="minorHAnsi"/>
        </w:rPr>
        <w:t xml:space="preserve"> CHG can interact with bleach during the laundering process and cause </w:t>
      </w:r>
      <w:r w:rsidRPr="00587A63">
        <w:rPr>
          <w:rFonts w:asciiTheme="minorHAnsi" w:hAnsiTheme="minorHAnsi" w:cstheme="minorHAnsi"/>
        </w:rPr>
        <w:t>brown stain</w:t>
      </w:r>
      <w:r>
        <w:rPr>
          <w:rFonts w:asciiTheme="minorHAnsi" w:hAnsiTheme="minorHAnsi" w:cstheme="minorHAnsi"/>
        </w:rPr>
        <w:t>s</w:t>
      </w:r>
      <w:r w:rsidRPr="00587A63">
        <w:rPr>
          <w:rFonts w:asciiTheme="minorHAnsi" w:hAnsiTheme="minorHAnsi" w:cstheme="minorHAnsi"/>
        </w:rPr>
        <w:t>.</w:t>
      </w:r>
    </w:p>
    <w:p w14:paraId="24CFBACF" w14:textId="77777777" w:rsidR="001A18D3" w:rsidRDefault="001A18D3" w:rsidP="001A18D3">
      <w:pPr>
        <w:pStyle w:val="ListParagraph1"/>
        <w:keepNext/>
        <w:keepLines/>
        <w:spacing w:after="120"/>
        <w:rPr>
          <w:rFonts w:asciiTheme="minorHAnsi" w:hAnsiTheme="minorHAnsi" w:cstheme="minorHAnsi"/>
        </w:rPr>
      </w:pPr>
      <w:r w:rsidRPr="00587A63">
        <w:rPr>
          <w:rFonts w:asciiTheme="minorHAnsi" w:hAnsiTheme="minorHAnsi" w:cstheme="minorHAnsi"/>
        </w:rPr>
        <w:t>Provide the patient with the following verbal shower instructions:</w:t>
      </w:r>
    </w:p>
    <w:p w14:paraId="503E66C6" w14:textId="77777777" w:rsidR="001A18D3" w:rsidRPr="00DA1788" w:rsidRDefault="001A18D3" w:rsidP="001A18D3">
      <w:pPr>
        <w:pStyle w:val="Subtitle"/>
        <w:numPr>
          <w:ilvl w:val="0"/>
          <w:numId w:val="26"/>
        </w:numPr>
        <w:spacing w:line="276" w:lineRule="auto"/>
        <w:ind w:left="1170"/>
        <w:jc w:val="left"/>
        <w:rPr>
          <w:rFonts w:cstheme="minorHAnsi"/>
          <w:b/>
          <w:sz w:val="24"/>
          <w:szCs w:val="36"/>
        </w:rPr>
      </w:pPr>
      <w:r w:rsidRPr="00DA1788">
        <w:rPr>
          <w:rFonts w:cstheme="minorHAnsi"/>
          <w:sz w:val="24"/>
          <w:szCs w:val="36"/>
        </w:rPr>
        <w:t>Clean face with a small amount of CHG, avoiding</w:t>
      </w:r>
      <w:r>
        <w:rPr>
          <w:rFonts w:cstheme="minorHAnsi"/>
          <w:sz w:val="24"/>
          <w:szCs w:val="36"/>
        </w:rPr>
        <w:t xml:space="preserve"> getting into</w:t>
      </w:r>
      <w:r w:rsidRPr="00DA1788">
        <w:rPr>
          <w:rFonts w:cstheme="minorHAnsi"/>
          <w:sz w:val="24"/>
          <w:szCs w:val="36"/>
        </w:rPr>
        <w:t xml:space="preserve"> eyes or ear</w:t>
      </w:r>
      <w:r>
        <w:rPr>
          <w:rFonts w:cstheme="minorHAnsi"/>
          <w:sz w:val="24"/>
          <w:szCs w:val="36"/>
        </w:rPr>
        <w:t xml:space="preserve"> canal</w:t>
      </w:r>
      <w:r w:rsidRPr="00DA1788">
        <w:rPr>
          <w:rFonts w:cstheme="minorHAnsi"/>
          <w:sz w:val="24"/>
          <w:szCs w:val="36"/>
        </w:rPr>
        <w:t>s. Rinse well.</w:t>
      </w:r>
    </w:p>
    <w:p w14:paraId="04F99007" w14:textId="77777777" w:rsidR="001A18D3" w:rsidRPr="00DA1788" w:rsidRDefault="001A18D3" w:rsidP="001A18D3">
      <w:pPr>
        <w:pStyle w:val="Subtitle"/>
        <w:numPr>
          <w:ilvl w:val="0"/>
          <w:numId w:val="26"/>
        </w:numPr>
        <w:spacing w:line="276" w:lineRule="auto"/>
        <w:ind w:left="1170"/>
        <w:jc w:val="left"/>
        <w:rPr>
          <w:rFonts w:cstheme="minorHAnsi"/>
          <w:b/>
          <w:sz w:val="24"/>
          <w:szCs w:val="36"/>
        </w:rPr>
      </w:pPr>
      <w:r w:rsidRPr="00DA1788">
        <w:rPr>
          <w:rFonts w:cstheme="minorHAnsi"/>
          <w:sz w:val="24"/>
          <w:szCs w:val="36"/>
        </w:rPr>
        <w:t>Wet skin with water. Turn off water or stand out of water stream.</w:t>
      </w:r>
    </w:p>
    <w:p w14:paraId="751704B4" w14:textId="77777777" w:rsidR="001A18D3" w:rsidRPr="00474F44" w:rsidRDefault="001A18D3" w:rsidP="001A18D3">
      <w:pPr>
        <w:pStyle w:val="Subtitle"/>
        <w:numPr>
          <w:ilvl w:val="0"/>
          <w:numId w:val="26"/>
        </w:numPr>
        <w:spacing w:line="276" w:lineRule="auto"/>
        <w:ind w:left="1170"/>
        <w:jc w:val="left"/>
        <w:rPr>
          <w:rFonts w:cstheme="minorHAnsi"/>
          <w:b/>
          <w:sz w:val="24"/>
          <w:szCs w:val="24"/>
        </w:rPr>
      </w:pPr>
      <w:r w:rsidRPr="00DA1788">
        <w:rPr>
          <w:rFonts w:cstheme="minorHAnsi"/>
          <w:sz w:val="24"/>
          <w:szCs w:val="36"/>
        </w:rPr>
        <w:t xml:space="preserve">Pour 4% </w:t>
      </w:r>
      <w:r w:rsidRPr="00474F44">
        <w:rPr>
          <w:rFonts w:cstheme="minorHAnsi"/>
          <w:sz w:val="24"/>
          <w:szCs w:val="24"/>
        </w:rPr>
        <w:t>CHG onto wet sponge or cloth and rub sponge until it is foamy.</w:t>
      </w:r>
    </w:p>
    <w:p w14:paraId="0F1C5505" w14:textId="77777777" w:rsidR="001A18D3" w:rsidRDefault="001A18D3" w:rsidP="001A18D3">
      <w:pPr>
        <w:pStyle w:val="Subtitle"/>
        <w:numPr>
          <w:ilvl w:val="0"/>
          <w:numId w:val="26"/>
        </w:numPr>
        <w:spacing w:line="276" w:lineRule="auto"/>
        <w:ind w:left="1170"/>
        <w:jc w:val="left"/>
        <w:rPr>
          <w:rFonts w:cstheme="minorHAnsi"/>
          <w:sz w:val="24"/>
          <w:szCs w:val="24"/>
        </w:rPr>
      </w:pPr>
      <w:r w:rsidRPr="00474F44">
        <w:rPr>
          <w:rFonts w:cstheme="minorHAnsi"/>
          <w:sz w:val="24"/>
          <w:szCs w:val="24"/>
        </w:rPr>
        <w:t xml:space="preserve">Firmly massage soapy sponge all over skin in the order indicated </w:t>
      </w:r>
      <w:r>
        <w:rPr>
          <w:rFonts w:cstheme="minorHAnsi"/>
          <w:sz w:val="24"/>
          <w:szCs w:val="24"/>
        </w:rPr>
        <w:t>on the diagram.</w:t>
      </w:r>
    </w:p>
    <w:p w14:paraId="4CF65C62" w14:textId="77777777" w:rsidR="001A18D3" w:rsidRDefault="001A18D3" w:rsidP="001A18D3">
      <w:pPr>
        <w:pStyle w:val="Subtitle"/>
        <w:numPr>
          <w:ilvl w:val="1"/>
          <w:numId w:val="26"/>
        </w:numPr>
        <w:spacing w:line="276" w:lineRule="auto"/>
        <w:jc w:val="left"/>
        <w:rPr>
          <w:sz w:val="24"/>
          <w:szCs w:val="24"/>
        </w:rPr>
      </w:pPr>
      <w:r w:rsidRPr="00474F44">
        <w:rPr>
          <w:sz w:val="24"/>
          <w:szCs w:val="24"/>
        </w:rPr>
        <w:t>Reapply CHG generously to keep sponge or cloth full of foamy lather.</w:t>
      </w:r>
    </w:p>
    <w:p w14:paraId="224304F4" w14:textId="77777777" w:rsidR="001A18D3" w:rsidRPr="002E69AE" w:rsidRDefault="001A18D3" w:rsidP="001A18D3">
      <w:pPr>
        <w:pStyle w:val="Subtitle"/>
        <w:numPr>
          <w:ilvl w:val="0"/>
          <w:numId w:val="26"/>
        </w:numPr>
        <w:spacing w:line="276" w:lineRule="auto"/>
        <w:ind w:left="1170"/>
        <w:jc w:val="left"/>
        <w:rPr>
          <w:rFonts w:cstheme="minorHAnsi"/>
          <w:sz w:val="24"/>
          <w:szCs w:val="24"/>
        </w:rPr>
      </w:pPr>
      <w:r w:rsidRPr="00DA1788">
        <w:rPr>
          <w:rFonts w:cstheme="minorHAnsi"/>
          <w:noProof/>
          <w:sz w:val="36"/>
          <w:szCs w:val="36"/>
        </w:rPr>
        <w:drawing>
          <wp:anchor distT="0" distB="0" distL="114300" distR="114300" simplePos="0" relativeHeight="251658241" behindDoc="0" locked="0" layoutInCell="1" allowOverlap="1" wp14:anchorId="2846CF7D" wp14:editId="79F3551C">
            <wp:simplePos x="0" y="0"/>
            <wp:positionH relativeFrom="margin">
              <wp:posOffset>3692769</wp:posOffset>
            </wp:positionH>
            <wp:positionV relativeFrom="margin">
              <wp:posOffset>4343400</wp:posOffset>
            </wp:positionV>
            <wp:extent cx="3163570" cy="453517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63570" cy="453517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Cs/>
          <w:sz w:val="24"/>
          <w:szCs w:val="36"/>
        </w:rPr>
        <w:t>C</w:t>
      </w:r>
      <w:r w:rsidRPr="00DA1788">
        <w:rPr>
          <w:rFonts w:cstheme="minorHAnsi"/>
          <w:sz w:val="24"/>
          <w:szCs w:val="36"/>
        </w:rPr>
        <w:t>lean from</w:t>
      </w:r>
      <w:r>
        <w:rPr>
          <w:rFonts w:cstheme="minorHAnsi"/>
          <w:sz w:val="24"/>
          <w:szCs w:val="36"/>
        </w:rPr>
        <w:t xml:space="preserve"> the</w:t>
      </w:r>
      <w:r w:rsidRPr="00DA1788">
        <w:rPr>
          <w:rFonts w:cstheme="minorHAnsi"/>
          <w:sz w:val="24"/>
          <w:szCs w:val="36"/>
        </w:rPr>
        <w:t xml:space="preserve"> top down (cleanest to dirtiest areas).</w:t>
      </w:r>
      <w:r w:rsidRPr="00474F44">
        <w:rPr>
          <w:rFonts w:cstheme="minorHAnsi"/>
          <w:sz w:val="24"/>
          <w:szCs w:val="24"/>
        </w:rPr>
        <w:t xml:space="preserve"> </w:t>
      </w:r>
    </w:p>
    <w:p w14:paraId="0021C6F5" w14:textId="77777777" w:rsidR="001A18D3" w:rsidRPr="00DA1788" w:rsidRDefault="001A18D3" w:rsidP="001A18D3">
      <w:pPr>
        <w:pStyle w:val="Level3Bulletlist"/>
        <w:numPr>
          <w:ilvl w:val="0"/>
          <w:numId w:val="27"/>
        </w:numPr>
        <w:spacing w:after="120" w:line="276" w:lineRule="auto"/>
        <w:ind w:left="1620" w:hanging="450"/>
        <w:rPr>
          <w:rFonts w:asciiTheme="minorHAnsi" w:hAnsiTheme="minorHAnsi"/>
          <w:szCs w:val="24"/>
        </w:rPr>
      </w:pPr>
      <w:r w:rsidRPr="00DA1788">
        <w:rPr>
          <w:rFonts w:asciiTheme="minorHAnsi" w:hAnsiTheme="minorHAnsi"/>
          <w:szCs w:val="24"/>
        </w:rPr>
        <w:t>Face, neck, and chest, including under breasts for women</w:t>
      </w:r>
    </w:p>
    <w:p w14:paraId="2ADA4EF7" w14:textId="77777777" w:rsidR="001A18D3" w:rsidRPr="00DA1788" w:rsidRDefault="001A18D3" w:rsidP="001A18D3">
      <w:pPr>
        <w:pStyle w:val="Level3Bulletlist"/>
        <w:numPr>
          <w:ilvl w:val="0"/>
          <w:numId w:val="27"/>
        </w:numPr>
        <w:spacing w:after="120" w:line="276" w:lineRule="auto"/>
        <w:ind w:left="1620" w:hanging="450"/>
        <w:rPr>
          <w:rFonts w:asciiTheme="minorHAnsi" w:hAnsiTheme="minorHAnsi"/>
          <w:szCs w:val="24"/>
        </w:rPr>
      </w:pPr>
      <w:r w:rsidRPr="00DA1788">
        <w:rPr>
          <w:rFonts w:asciiTheme="minorHAnsi" w:hAnsiTheme="minorHAnsi"/>
          <w:szCs w:val="24"/>
        </w:rPr>
        <w:t>Shoulders and back</w:t>
      </w:r>
    </w:p>
    <w:p w14:paraId="141428C9" w14:textId="77777777" w:rsidR="001A18D3" w:rsidRPr="00DA1788" w:rsidRDefault="001A18D3" w:rsidP="001A18D3">
      <w:pPr>
        <w:pStyle w:val="Level3Bulletlist"/>
        <w:numPr>
          <w:ilvl w:val="0"/>
          <w:numId w:val="27"/>
        </w:numPr>
        <w:spacing w:after="120" w:line="276" w:lineRule="auto"/>
        <w:ind w:left="1620" w:hanging="450"/>
        <w:rPr>
          <w:rFonts w:asciiTheme="minorHAnsi" w:hAnsiTheme="minorHAnsi"/>
          <w:szCs w:val="24"/>
        </w:rPr>
      </w:pPr>
      <w:r>
        <w:rPr>
          <w:rFonts w:asciiTheme="minorHAnsi" w:hAnsiTheme="minorHAnsi"/>
          <w:szCs w:val="24"/>
        </w:rPr>
        <w:t>A</w:t>
      </w:r>
      <w:r w:rsidRPr="00DA1788">
        <w:rPr>
          <w:rFonts w:asciiTheme="minorHAnsi" w:hAnsiTheme="minorHAnsi"/>
          <w:szCs w:val="24"/>
        </w:rPr>
        <w:t>rms, hands</w:t>
      </w:r>
      <w:r>
        <w:rPr>
          <w:rFonts w:asciiTheme="minorHAnsi" w:hAnsiTheme="minorHAnsi"/>
          <w:szCs w:val="24"/>
        </w:rPr>
        <w:t>, between fingers, then armpits</w:t>
      </w:r>
    </w:p>
    <w:p w14:paraId="646D5AB8" w14:textId="77777777" w:rsidR="001A18D3" w:rsidRPr="00DA1788" w:rsidRDefault="001A18D3" w:rsidP="001A18D3">
      <w:pPr>
        <w:pStyle w:val="Level3Bulletlist"/>
        <w:numPr>
          <w:ilvl w:val="0"/>
          <w:numId w:val="27"/>
        </w:numPr>
        <w:spacing w:after="120" w:line="276" w:lineRule="auto"/>
        <w:ind w:left="1620" w:hanging="450"/>
        <w:rPr>
          <w:rFonts w:asciiTheme="minorHAnsi" w:hAnsiTheme="minorHAnsi"/>
          <w:szCs w:val="24"/>
        </w:rPr>
      </w:pPr>
      <w:r w:rsidRPr="00DA1788">
        <w:rPr>
          <w:rFonts w:asciiTheme="minorHAnsi" w:hAnsiTheme="minorHAnsi"/>
          <w:szCs w:val="24"/>
        </w:rPr>
        <w:t>Abdomen and hips</w:t>
      </w:r>
    </w:p>
    <w:p w14:paraId="523E2B6B" w14:textId="77777777" w:rsidR="001A18D3" w:rsidRPr="00DA1788" w:rsidRDefault="001A18D3" w:rsidP="001A18D3">
      <w:pPr>
        <w:pStyle w:val="Level3Bulletlist"/>
        <w:numPr>
          <w:ilvl w:val="0"/>
          <w:numId w:val="27"/>
        </w:numPr>
        <w:spacing w:after="120" w:line="276" w:lineRule="auto"/>
        <w:ind w:left="1620" w:hanging="450"/>
        <w:rPr>
          <w:rFonts w:asciiTheme="minorHAnsi" w:hAnsiTheme="minorHAnsi"/>
          <w:szCs w:val="24"/>
        </w:rPr>
      </w:pPr>
      <w:r w:rsidRPr="00DA1788">
        <w:rPr>
          <w:rFonts w:asciiTheme="minorHAnsi" w:hAnsiTheme="minorHAnsi"/>
          <w:szCs w:val="24"/>
        </w:rPr>
        <w:t>Both legs</w:t>
      </w:r>
      <w:r>
        <w:rPr>
          <w:rFonts w:asciiTheme="minorHAnsi" w:hAnsiTheme="minorHAnsi"/>
          <w:szCs w:val="24"/>
        </w:rPr>
        <w:t xml:space="preserve">, </w:t>
      </w:r>
      <w:r w:rsidRPr="00DA1788">
        <w:rPr>
          <w:rFonts w:asciiTheme="minorHAnsi" w:hAnsiTheme="minorHAnsi"/>
          <w:szCs w:val="24"/>
        </w:rPr>
        <w:t>feet</w:t>
      </w:r>
      <w:r>
        <w:rPr>
          <w:rFonts w:asciiTheme="minorHAnsi" w:hAnsiTheme="minorHAnsi"/>
          <w:szCs w:val="24"/>
        </w:rPr>
        <w:t>, and between toes</w:t>
      </w:r>
    </w:p>
    <w:p w14:paraId="36149B43" w14:textId="77777777" w:rsidR="001A18D3" w:rsidRPr="00DA1788" w:rsidRDefault="001A18D3" w:rsidP="001A18D3">
      <w:pPr>
        <w:pStyle w:val="Level3Bulletlist"/>
        <w:numPr>
          <w:ilvl w:val="0"/>
          <w:numId w:val="27"/>
        </w:numPr>
        <w:spacing w:after="120" w:line="276" w:lineRule="auto"/>
        <w:ind w:left="1620" w:hanging="450"/>
        <w:rPr>
          <w:rFonts w:asciiTheme="minorHAnsi" w:hAnsiTheme="minorHAnsi"/>
          <w:szCs w:val="24"/>
        </w:rPr>
      </w:pPr>
      <w:r w:rsidRPr="00DA1788">
        <w:rPr>
          <w:rFonts w:asciiTheme="minorHAnsi" w:hAnsiTheme="minorHAnsi"/>
          <w:szCs w:val="24"/>
        </w:rPr>
        <w:t>Groin, perineum (genitals), and buttocks last</w:t>
      </w:r>
    </w:p>
    <w:p w14:paraId="4F9528B0" w14:textId="77777777" w:rsidR="001A18D3" w:rsidRPr="00DA1788" w:rsidRDefault="001A18D3" w:rsidP="001A18D3">
      <w:pPr>
        <w:pStyle w:val="Subtitle"/>
        <w:numPr>
          <w:ilvl w:val="0"/>
          <w:numId w:val="28"/>
        </w:numPr>
        <w:spacing w:line="276" w:lineRule="auto"/>
        <w:ind w:left="1260"/>
        <w:jc w:val="left"/>
        <w:rPr>
          <w:rFonts w:cstheme="minorHAnsi"/>
          <w:sz w:val="24"/>
          <w:szCs w:val="36"/>
        </w:rPr>
      </w:pPr>
      <w:bookmarkStart w:id="1" w:name="_Hlk133187359"/>
      <w:r w:rsidRPr="00DA1788">
        <w:rPr>
          <w:rFonts w:cstheme="minorHAnsi"/>
          <w:b/>
          <w:bCs/>
          <w:sz w:val="24"/>
          <w:szCs w:val="36"/>
        </w:rPr>
        <w:lastRenderedPageBreak/>
        <w:t>For best results, leave soapy lather on skin for 2 minutes before rinsing.</w:t>
      </w:r>
    </w:p>
    <w:bookmarkEnd w:id="1"/>
    <w:p w14:paraId="1C392944" w14:textId="77777777" w:rsidR="001A18D3" w:rsidRDefault="001A18D3" w:rsidP="004567C5">
      <w:pPr>
        <w:pStyle w:val="ListParagraph1"/>
        <w:keepNext/>
        <w:keepLines/>
        <w:numPr>
          <w:ilvl w:val="0"/>
          <w:numId w:val="28"/>
        </w:numPr>
        <w:spacing w:after="120"/>
        <w:ind w:left="1260"/>
        <w:rPr>
          <w:rFonts w:asciiTheme="minorHAnsi" w:hAnsiTheme="minorHAnsi" w:cstheme="minorHAnsi"/>
        </w:rPr>
      </w:pPr>
      <w:r w:rsidRPr="00C146AD">
        <w:rPr>
          <w:rFonts w:asciiTheme="minorHAnsi" w:hAnsiTheme="minorHAnsi" w:cstheme="minorHAnsi"/>
        </w:rPr>
        <w:t>Staff may need to help the patient wash areas that they cannot reach</w:t>
      </w:r>
      <w:r>
        <w:rPr>
          <w:rFonts w:asciiTheme="minorHAnsi" w:hAnsiTheme="minorHAnsi" w:cstheme="minorHAnsi"/>
        </w:rPr>
        <w:t>.</w:t>
      </w:r>
    </w:p>
    <w:p w14:paraId="57F0CF06" w14:textId="77777777" w:rsidR="001A18D3" w:rsidRPr="00E350BF" w:rsidRDefault="001A18D3" w:rsidP="004567C5">
      <w:pPr>
        <w:pStyle w:val="ListParagraph"/>
        <w:numPr>
          <w:ilvl w:val="0"/>
          <w:numId w:val="28"/>
        </w:numPr>
        <w:spacing w:line="276" w:lineRule="auto"/>
        <w:ind w:left="1260"/>
        <w:contextualSpacing w:val="0"/>
        <w:rPr>
          <w:rFonts w:cstheme="minorHAnsi"/>
        </w:rPr>
      </w:pPr>
      <w:r w:rsidRPr="00E350BF">
        <w:rPr>
          <w:rFonts w:cstheme="minorHAnsi"/>
        </w:rPr>
        <w:t xml:space="preserve">After the shower, unwrap devices. Use a single packet of two 2% CHG cloths to clean the 6 inches of ALL lines, drains, and tubing (e.g., central lines, midline catheters, chest tubes, surgical drains, G-tube/J-tube, urinary catheter, rectal tube) that are closest to the body. </w:t>
      </w:r>
    </w:p>
    <w:p w14:paraId="4C42F14C" w14:textId="77777777" w:rsidR="001A18D3" w:rsidRPr="00E350BF" w:rsidRDefault="001A18D3" w:rsidP="004567C5">
      <w:pPr>
        <w:pStyle w:val="ListParagraph"/>
        <w:numPr>
          <w:ilvl w:val="0"/>
          <w:numId w:val="28"/>
        </w:numPr>
        <w:spacing w:line="276" w:lineRule="auto"/>
        <w:ind w:left="1260"/>
        <w:contextualSpacing w:val="0"/>
        <w:rPr>
          <w:rFonts w:cstheme="minorHAnsi"/>
        </w:rPr>
      </w:pPr>
      <w:r w:rsidRPr="00E350BF">
        <w:rPr>
          <w:rFonts w:cstheme="minorHAnsi"/>
        </w:rPr>
        <w:t xml:space="preserve">Wipe over </w:t>
      </w:r>
      <w:r>
        <w:t>semi-occlusive and occlusive</w:t>
      </w:r>
      <w:r w:rsidRPr="00E350BF">
        <w:rPr>
          <w:rFonts w:cstheme="minorHAnsi"/>
        </w:rPr>
        <w:t xml:space="preserve"> dressings. This will help remove bacteria close to where devices penetrate the skin. </w:t>
      </w:r>
    </w:p>
    <w:p w14:paraId="3F2FBB77" w14:textId="77777777" w:rsidR="001A18D3" w:rsidRPr="00E350BF" w:rsidRDefault="001A18D3" w:rsidP="001A18D3">
      <w:pPr>
        <w:pStyle w:val="ListParagraph"/>
        <w:numPr>
          <w:ilvl w:val="1"/>
          <w:numId w:val="28"/>
        </w:numPr>
        <w:spacing w:line="276" w:lineRule="auto"/>
        <w:contextualSpacing w:val="0"/>
        <w:rPr>
          <w:rFonts w:cstheme="minorHAnsi"/>
        </w:rPr>
      </w:pPr>
      <w:r w:rsidRPr="00E350BF">
        <w:rPr>
          <w:rFonts w:cstheme="minorHAnsi"/>
        </w:rPr>
        <w:t xml:space="preserve">CHG is safe on devices and should be used over </w:t>
      </w:r>
      <w:r>
        <w:t>semi-occlusive and occlusive</w:t>
      </w:r>
      <w:r w:rsidRPr="00E350BF">
        <w:rPr>
          <w:rFonts w:cstheme="minorHAnsi"/>
        </w:rPr>
        <w:t xml:space="preserve"> dressings.</w:t>
      </w:r>
    </w:p>
    <w:p w14:paraId="25378951" w14:textId="77777777" w:rsidR="001A18D3" w:rsidRPr="00235BA6" w:rsidRDefault="001A18D3" w:rsidP="001A18D3">
      <w:pPr>
        <w:pStyle w:val="ListParagraph"/>
        <w:numPr>
          <w:ilvl w:val="1"/>
          <w:numId w:val="29"/>
        </w:numPr>
        <w:spacing w:line="276" w:lineRule="auto"/>
        <w:ind w:left="720"/>
        <w:contextualSpacing w:val="0"/>
        <w:rPr>
          <w:rFonts w:cstheme="minorHAnsi"/>
          <w:b/>
          <w:szCs w:val="24"/>
        </w:rPr>
      </w:pPr>
      <w:r w:rsidRPr="00495F37">
        <w:rPr>
          <w:rFonts w:cstheme="minorHAnsi"/>
          <w:b/>
          <w:bCs/>
        </w:rPr>
        <w:t xml:space="preserve">If </w:t>
      </w:r>
      <w:r>
        <w:rPr>
          <w:rFonts w:cstheme="minorHAnsi"/>
          <w:b/>
          <w:bCs/>
        </w:rPr>
        <w:t xml:space="preserve">a </w:t>
      </w:r>
      <w:r w:rsidRPr="00495F37">
        <w:rPr>
          <w:rFonts w:cstheme="minorHAnsi"/>
          <w:b/>
          <w:bCs/>
        </w:rPr>
        <w:t>patient ask</w:t>
      </w:r>
      <w:r>
        <w:rPr>
          <w:rFonts w:cstheme="minorHAnsi"/>
          <w:b/>
          <w:bCs/>
        </w:rPr>
        <w:t>s</w:t>
      </w:r>
      <w:r w:rsidRPr="00495F37">
        <w:rPr>
          <w:rFonts w:cstheme="minorHAnsi"/>
          <w:b/>
          <w:bCs/>
        </w:rPr>
        <w:t xml:space="preserve"> to use their own personal shampoo or face products: </w:t>
      </w:r>
    </w:p>
    <w:p w14:paraId="5E9BAE08" w14:textId="77777777" w:rsidR="001A18D3" w:rsidRPr="00235BA6" w:rsidRDefault="001A18D3" w:rsidP="004567C5">
      <w:pPr>
        <w:pStyle w:val="ListParagraph"/>
        <w:numPr>
          <w:ilvl w:val="0"/>
          <w:numId w:val="30"/>
        </w:numPr>
        <w:spacing w:line="276" w:lineRule="auto"/>
        <w:ind w:left="1260"/>
        <w:contextualSpacing w:val="0"/>
        <w:rPr>
          <w:rFonts w:cstheme="minorHAnsi"/>
          <w:b/>
          <w:szCs w:val="24"/>
        </w:rPr>
      </w:pPr>
      <w:r w:rsidRPr="00235BA6">
        <w:rPr>
          <w:rFonts w:cstheme="minorHAnsi"/>
          <w:szCs w:val="28"/>
        </w:rPr>
        <w:t xml:space="preserve">Encourage </w:t>
      </w:r>
      <w:r>
        <w:rPr>
          <w:rFonts w:cstheme="minorHAnsi"/>
          <w:szCs w:val="28"/>
        </w:rPr>
        <w:t>them</w:t>
      </w:r>
      <w:r w:rsidRPr="00235BA6">
        <w:rPr>
          <w:rFonts w:cstheme="minorHAnsi"/>
          <w:szCs w:val="28"/>
        </w:rPr>
        <w:t xml:space="preserve"> to use CHG for all uses, including hair, face, and body.</w:t>
      </w:r>
    </w:p>
    <w:p w14:paraId="15705F4C" w14:textId="77777777" w:rsidR="001A18D3" w:rsidRPr="00EE32B9" w:rsidRDefault="001A18D3" w:rsidP="004567C5">
      <w:pPr>
        <w:pStyle w:val="ListParagraph"/>
        <w:numPr>
          <w:ilvl w:val="2"/>
          <w:numId w:val="29"/>
        </w:numPr>
        <w:spacing w:line="276" w:lineRule="auto"/>
        <w:ind w:left="1800" w:hanging="360"/>
        <w:contextualSpacing w:val="0"/>
        <w:rPr>
          <w:rFonts w:cstheme="minorHAnsi"/>
        </w:rPr>
      </w:pPr>
      <w:r w:rsidRPr="084AA632">
        <w:t xml:space="preserve">If they insist on using personal shampoo or face products, instruct them to use their personal products first, </w:t>
      </w:r>
      <w:r w:rsidRPr="084AA632">
        <w:rPr>
          <w:b/>
          <w:bCs/>
        </w:rPr>
        <w:t>BEFORE</w:t>
      </w:r>
      <w:r w:rsidRPr="084AA632">
        <w:t xml:space="preserve"> the CHG, with a separate washcloth. Rinse well and try to keep soap/shampoo off the rest of the body.</w:t>
      </w:r>
    </w:p>
    <w:p w14:paraId="130499CA" w14:textId="77777777" w:rsidR="001A18D3" w:rsidRPr="00E21838" w:rsidRDefault="001A18D3" w:rsidP="001A18D3">
      <w:pPr>
        <w:spacing w:line="276" w:lineRule="auto"/>
        <w:rPr>
          <w:rFonts w:cstheme="minorHAnsi"/>
        </w:rPr>
      </w:pPr>
      <w:r w:rsidRPr="00E21838">
        <w:rPr>
          <w:rFonts w:cstheme="minorHAnsi"/>
        </w:rPr>
        <w:t>_________________________________________</w:t>
      </w:r>
    </w:p>
    <w:p w14:paraId="328C902F" w14:textId="77777777" w:rsidR="001A18D3" w:rsidRPr="005F29E3" w:rsidRDefault="001A18D3" w:rsidP="001A18D3">
      <w:pPr>
        <w:spacing w:line="276" w:lineRule="auto"/>
        <w:rPr>
          <w:rFonts w:cstheme="minorHAnsi"/>
          <w:b/>
        </w:rPr>
      </w:pPr>
      <w:r w:rsidRPr="2AA731D2">
        <w:t xml:space="preserve">*CHG has been safely used on the face and hair in several large studies and clinical trials. </w:t>
      </w:r>
      <w:r>
        <w:t>Care should be taken to</w:t>
      </w:r>
      <w:r w:rsidRPr="2AA731D2">
        <w:t xml:space="preserve"> avoid </w:t>
      </w:r>
      <w:r>
        <w:t xml:space="preserve">getting CHG into </w:t>
      </w:r>
      <w:r w:rsidRPr="2AA731D2">
        <w:t xml:space="preserve">the eyes </w:t>
      </w:r>
      <w:r>
        <w:t xml:space="preserve">or into the </w:t>
      </w:r>
      <w:r w:rsidRPr="2AA731D2">
        <w:t xml:space="preserve">ear canals, as </w:t>
      </w:r>
      <w:r>
        <w:t xml:space="preserve">should be avoided with </w:t>
      </w:r>
      <w:r w:rsidRPr="2AA731D2">
        <w:t>all soaps. The risk associated with having CHG in the ear canal</w:t>
      </w:r>
      <w:r>
        <w:t>s</w:t>
      </w:r>
      <w:r w:rsidRPr="2AA731D2">
        <w:t xml:space="preserve"> is that if a patient has a perforated ear drum, this </w:t>
      </w:r>
      <w:r>
        <w:t>could</w:t>
      </w:r>
      <w:r w:rsidRPr="2AA731D2">
        <w:t xml:space="preserve"> allow CHG to come in direct contact with deep nerves of the ear. If CHG comes in contact with the eye itself, flush well with water or saline.</w:t>
      </w:r>
      <w:r w:rsidRPr="009862F9">
        <w:t xml:space="preserve"> Use of CHG on the skin over and around the eyes during face washing or on the external ear is safe as long as CHG does not get into the eye</w:t>
      </w:r>
      <w:r>
        <w:t>s</w:t>
      </w:r>
      <w:r w:rsidRPr="009862F9">
        <w:t xml:space="preserve"> or into the ear canal</w:t>
      </w:r>
      <w:r>
        <w:t>s</w:t>
      </w:r>
      <w:r w:rsidRPr="009862F9">
        <w:t>.</w:t>
      </w:r>
    </w:p>
    <w:p w14:paraId="55841E95" w14:textId="77777777" w:rsidR="001A18D3" w:rsidRPr="00587A63" w:rsidRDefault="001A18D3" w:rsidP="001A18D3">
      <w:pPr>
        <w:spacing w:line="276" w:lineRule="auto"/>
        <w:rPr>
          <w:rFonts w:cstheme="minorHAnsi"/>
        </w:rPr>
      </w:pPr>
      <w:r w:rsidRPr="00587A63">
        <w:rPr>
          <w:rFonts w:cstheme="minorHAnsi"/>
          <w:noProof/>
        </w:rPr>
        <mc:AlternateContent>
          <mc:Choice Requires="wps">
            <w:drawing>
              <wp:anchor distT="0" distB="0" distL="114300" distR="114300" simplePos="0" relativeHeight="251658240" behindDoc="0" locked="0" layoutInCell="1" allowOverlap="1" wp14:anchorId="48962D38" wp14:editId="071500CC">
                <wp:simplePos x="0" y="0"/>
                <wp:positionH relativeFrom="margin">
                  <wp:align>left</wp:align>
                </wp:positionH>
                <wp:positionV relativeFrom="margin">
                  <wp:align>bottom</wp:align>
                </wp:positionV>
                <wp:extent cx="4587240" cy="901065"/>
                <wp:effectExtent l="0" t="0" r="0" b="31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87240" cy="901065"/>
                        </a:xfrm>
                        <a:prstGeom prst="rect">
                          <a:avLst/>
                        </a:prstGeom>
                        <a:solidFill>
                          <a:schemeClr val="accent3"/>
                        </a:solidFill>
                        <a:ln w="6350">
                          <a:noFill/>
                        </a:ln>
                      </wps:spPr>
                      <wps:txbx>
                        <w:txbxContent>
                          <w:p w14:paraId="2C7C3C6E" w14:textId="77777777" w:rsidR="001A18D3" w:rsidRPr="005E3811" w:rsidRDefault="001A18D3" w:rsidP="001A18D3">
                            <w:pPr>
                              <w:pStyle w:val="Footer"/>
                              <w:spacing w:after="0"/>
                              <w:contextualSpacing/>
                              <w:rPr>
                                <w:rFonts w:cstheme="minorHAnsi"/>
                                <w:sz w:val="20"/>
                                <w:szCs w:val="20"/>
                              </w:rPr>
                            </w:pPr>
                            <w:r w:rsidRPr="005E3811">
                              <w:rPr>
                                <w:rFonts w:cstheme="minorHAnsi"/>
                                <w:b/>
                                <w:sz w:val="20"/>
                                <w:szCs w:val="20"/>
                              </w:rPr>
                              <w:t>Adapted from</w:t>
                            </w:r>
                            <w:r w:rsidRPr="005E3811">
                              <w:rPr>
                                <w:rFonts w:cstheme="minorHAnsi"/>
                                <w:sz w:val="20"/>
                                <w:szCs w:val="20"/>
                              </w:rPr>
                              <w:t xml:space="preserve"> “Universal ICU Decolonization: An Enhanced Protocol”:</w:t>
                            </w:r>
                          </w:p>
                          <w:p w14:paraId="35271703" w14:textId="77777777" w:rsidR="001A18D3" w:rsidRPr="005E3811" w:rsidRDefault="00000000" w:rsidP="001A18D3">
                            <w:pPr>
                              <w:pStyle w:val="Footer"/>
                              <w:spacing w:after="0"/>
                              <w:contextualSpacing/>
                              <w:rPr>
                                <w:rFonts w:cstheme="minorHAnsi"/>
                                <w:i/>
                                <w:iCs/>
                                <w:sz w:val="20"/>
                                <w:szCs w:val="20"/>
                              </w:rPr>
                            </w:pPr>
                            <w:hyperlink r:id="rId13" w:history="1">
                              <w:r w:rsidR="001A18D3" w:rsidRPr="005E3811">
                                <w:rPr>
                                  <w:rStyle w:val="Hyperlink"/>
                                  <w:rFonts w:cstheme="minorHAnsi"/>
                                  <w:i/>
                                  <w:iCs/>
                                  <w:sz w:val="20"/>
                                  <w:szCs w:val="20"/>
                                </w:rPr>
                                <w:t>https://www.ahrq.gov/hai/universal-icu-decolonization/index.html</w:t>
                              </w:r>
                            </w:hyperlink>
                            <w:r w:rsidR="001A18D3" w:rsidRPr="005E3811">
                              <w:rPr>
                                <w:rFonts w:cstheme="minorHAnsi"/>
                                <w:i/>
                                <w:iCs/>
                                <w:sz w:val="20"/>
                                <w:szCs w:val="20"/>
                              </w:rPr>
                              <w:t xml:space="preserve"> </w:t>
                            </w:r>
                          </w:p>
                          <w:p w14:paraId="37AA99C5" w14:textId="77777777" w:rsidR="001A18D3" w:rsidRPr="005E3811" w:rsidRDefault="001A18D3" w:rsidP="001A18D3">
                            <w:pPr>
                              <w:pStyle w:val="Footer"/>
                              <w:spacing w:after="0"/>
                              <w:contextualSpacing/>
                              <w:rPr>
                                <w:rFonts w:cstheme="minorHAnsi"/>
                                <w:sz w:val="20"/>
                                <w:szCs w:val="20"/>
                              </w:rPr>
                            </w:pPr>
                            <w:r w:rsidRPr="005E3811">
                              <w:rPr>
                                <w:rFonts w:cstheme="minorHAnsi"/>
                                <w:sz w:val="20"/>
                                <w:szCs w:val="20"/>
                              </w:rPr>
                              <w:t>and</w:t>
                            </w:r>
                          </w:p>
                          <w:p w14:paraId="26D9DF94" w14:textId="77777777" w:rsidR="001A18D3" w:rsidRPr="005E3811" w:rsidRDefault="001A18D3" w:rsidP="001A18D3">
                            <w:pPr>
                              <w:pStyle w:val="Footer"/>
                              <w:spacing w:after="0"/>
                              <w:contextualSpacing/>
                              <w:rPr>
                                <w:rFonts w:cstheme="minorHAnsi"/>
                                <w:sz w:val="20"/>
                                <w:szCs w:val="20"/>
                              </w:rPr>
                            </w:pPr>
                            <w:r w:rsidRPr="005E3811">
                              <w:rPr>
                                <w:rFonts w:cstheme="minorHAnsi"/>
                                <w:sz w:val="20"/>
                                <w:szCs w:val="20"/>
                              </w:rPr>
                              <w:t>“Toolkit for Decolonization of Non-ICU Patients With Devices”:</w:t>
                            </w:r>
                          </w:p>
                          <w:p w14:paraId="0F62EF69" w14:textId="77777777" w:rsidR="001A18D3" w:rsidRPr="005E3811" w:rsidRDefault="00000000" w:rsidP="001A18D3">
                            <w:pPr>
                              <w:pStyle w:val="Footer"/>
                              <w:spacing w:after="0"/>
                              <w:contextualSpacing/>
                              <w:rPr>
                                <w:rFonts w:cstheme="minorHAnsi"/>
                                <w:sz w:val="20"/>
                                <w:szCs w:val="20"/>
                              </w:rPr>
                            </w:pPr>
                            <w:hyperlink r:id="rId14" w:history="1">
                              <w:r w:rsidR="001A18D3" w:rsidRPr="005E3811">
                                <w:rPr>
                                  <w:rStyle w:val="Hyperlink"/>
                                  <w:rFonts w:cstheme="minorHAnsi"/>
                                  <w:i/>
                                  <w:iCs/>
                                  <w:sz w:val="20"/>
                                  <w:szCs w:val="20"/>
                                </w:rPr>
                                <w:t>https://www.ahrq.gov/hai/tools/abate/index.html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962D38" id="_x0000_t202" coordsize="21600,21600" o:spt="202" path="m,l,21600r21600,l21600,xe">
                <v:stroke joinstyle="miter"/>
                <v:path gradientshapeok="t" o:connecttype="rect"/>
              </v:shapetype>
              <v:shape id="Text Box 3" o:spid="_x0000_s1026" type="#_x0000_t202" alt="&quot;&quot;" style="position:absolute;margin-left:0;margin-top:0;width:361.2pt;height:70.95pt;z-index:251658240;visibility:visible;mso-wrap-style:square;mso-wrap-distance-left:9pt;mso-wrap-distance-top:0;mso-wrap-distance-right:9pt;mso-wrap-distance-bottom:0;mso-position-horizontal:lef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EpLQIAAFgEAAAOAAAAZHJzL2Uyb0RvYy54bWysVN9v2jAQfp+0/8Hy+whQoG1EqBgV0yTU&#10;VqJTn43jQCTH59kHCfvrd3bCj3Z7mvZi7nzHd3ffd870oak0OyjnSzAZH/T6nCkjIS/NNuM/Xpdf&#10;7jjzKEwuNBiV8aPy/GH2+dO0tqkawg50rhwjEOPT2mZ8h2jTJPFypyrhe2CVoWABrhJIrtsmuRM1&#10;oVc6Gfb7k6QGl1sHUnlPt49tkM8iflEoic9F4RUynXHqDePp4rkJZzKbinTrhN2VsmtD/EMXlSgN&#10;FT1DPQoUbO/KP6CqUjrwUGBPQpVAUZRSxRlomkH/wzTrnbAqzkLkeHumyf8/WPl0WNsXx7D5Cg0J&#10;GAiprU89XYZ5msJV4Zc6ZRQnCo9n2lSDTNLlaHx3OxxRSFLsnsaYjANMcvm3dR6/KahYMDLuSJbI&#10;ljisPLapp5RQzIMu82WpdXTCKqiFduwgSEQhpTJ40xV4l6kNqzM+uRn3I7iBANGia0P9XOYKFjab&#10;pht2A/mROHDQroe3cllSoyvh8UU42geajXYcn+koNFAR6CzOduB+/e0+5JNMFOWspv3KuP+5F05x&#10;pr8bEvB+MAqUYXRG49shOe46srmOmH21AJp+QK/JymiGfNQns3BQvdFTmIeqFBJGUu2M48lcYLv1&#10;9JSkms9jEq2gFbgyaysDdGA7yPDavAlnO62QVH6C0yaK9INkbW7Uyc73SJRHPQPBLasd77S+cSO6&#10;pxbex7Ufsy4fhNlvAAAA//8DAFBLAwQUAAYACAAAACEAxSIEtd8AAAAFAQAADwAAAGRycy9kb3du&#10;cmV2LnhtbEyPQUvDQBCF74L/YRnBS7GbxlBtmk0RtaCXltai9LbNTpNgdjZkt038945e9PJgeI/3&#10;vskWg23EGTtfO1IwGUcgkApnaioV7N6WN/cgfNBkdOMIFXyhh0V+eZHp1LieNnjehlJwCflUK6hC&#10;aFMpfVGh1X7sWiT2jq6zOvDZldJ0uudy28g4iqbS6pp4odItPlZYfG5PVkH/sd+9TGcr976Ob5fJ&#10;0/N+NRq9KnV9NTzMQQQcwl8YfvAZHXJmOrgTGS8aBfxI+FX27uI4AXHgUDKZgcwz+Z8+/wYAAP//&#10;AwBQSwECLQAUAAYACAAAACEAtoM4kv4AAADhAQAAEwAAAAAAAAAAAAAAAAAAAAAAW0NvbnRlbnRf&#10;VHlwZXNdLnhtbFBLAQItABQABgAIAAAAIQA4/SH/1gAAAJQBAAALAAAAAAAAAAAAAAAAAC8BAABf&#10;cmVscy8ucmVsc1BLAQItABQABgAIAAAAIQAYSPEpLQIAAFgEAAAOAAAAAAAAAAAAAAAAAC4CAABk&#10;cnMvZTJvRG9jLnhtbFBLAQItABQABgAIAAAAIQDFIgS13wAAAAUBAAAPAAAAAAAAAAAAAAAAAIcE&#10;AABkcnMvZG93bnJldi54bWxQSwUGAAAAAAQABADzAAAAkwUAAAAA&#10;" fillcolor="#fcf1dd [3206]" stroked="f" strokeweight=".5pt">
                <v:textbox style="mso-fit-shape-to-text:t">
                  <w:txbxContent>
                    <w:p w14:paraId="2C7C3C6E" w14:textId="77777777" w:rsidR="001A18D3" w:rsidRPr="005E3811" w:rsidRDefault="001A18D3" w:rsidP="001A18D3">
                      <w:pPr>
                        <w:pStyle w:val="Footer"/>
                        <w:spacing w:after="0"/>
                        <w:contextualSpacing/>
                        <w:rPr>
                          <w:rFonts w:cstheme="minorHAnsi"/>
                          <w:sz w:val="20"/>
                          <w:szCs w:val="20"/>
                        </w:rPr>
                      </w:pPr>
                      <w:r w:rsidRPr="005E3811">
                        <w:rPr>
                          <w:rFonts w:cstheme="minorHAnsi"/>
                          <w:b/>
                          <w:sz w:val="20"/>
                          <w:szCs w:val="20"/>
                        </w:rPr>
                        <w:t>Adapted from</w:t>
                      </w:r>
                      <w:r w:rsidRPr="005E3811">
                        <w:rPr>
                          <w:rFonts w:cstheme="minorHAnsi"/>
                          <w:sz w:val="20"/>
                          <w:szCs w:val="20"/>
                        </w:rPr>
                        <w:t xml:space="preserve"> “Universal ICU Decolonization: An Enhanced Protocol”:</w:t>
                      </w:r>
                    </w:p>
                    <w:p w14:paraId="35271703" w14:textId="77777777" w:rsidR="001A18D3" w:rsidRPr="005E3811" w:rsidRDefault="00000000" w:rsidP="001A18D3">
                      <w:pPr>
                        <w:pStyle w:val="Footer"/>
                        <w:spacing w:after="0"/>
                        <w:contextualSpacing/>
                        <w:rPr>
                          <w:rFonts w:cstheme="minorHAnsi"/>
                          <w:i/>
                          <w:iCs/>
                          <w:sz w:val="20"/>
                          <w:szCs w:val="20"/>
                        </w:rPr>
                      </w:pPr>
                      <w:hyperlink r:id="rId15" w:history="1">
                        <w:r w:rsidR="001A18D3" w:rsidRPr="005E3811">
                          <w:rPr>
                            <w:rStyle w:val="Hyperlink"/>
                            <w:rFonts w:cstheme="minorHAnsi"/>
                            <w:i/>
                            <w:iCs/>
                            <w:sz w:val="20"/>
                            <w:szCs w:val="20"/>
                          </w:rPr>
                          <w:t>https://www.ahrq.gov/hai/universal-icu-decolonization/index.html</w:t>
                        </w:r>
                      </w:hyperlink>
                      <w:r w:rsidR="001A18D3" w:rsidRPr="005E3811">
                        <w:rPr>
                          <w:rFonts w:cstheme="minorHAnsi"/>
                          <w:i/>
                          <w:iCs/>
                          <w:sz w:val="20"/>
                          <w:szCs w:val="20"/>
                        </w:rPr>
                        <w:t xml:space="preserve"> </w:t>
                      </w:r>
                    </w:p>
                    <w:p w14:paraId="37AA99C5" w14:textId="77777777" w:rsidR="001A18D3" w:rsidRPr="005E3811" w:rsidRDefault="001A18D3" w:rsidP="001A18D3">
                      <w:pPr>
                        <w:pStyle w:val="Footer"/>
                        <w:spacing w:after="0"/>
                        <w:contextualSpacing/>
                        <w:rPr>
                          <w:rFonts w:cstheme="minorHAnsi"/>
                          <w:sz w:val="20"/>
                          <w:szCs w:val="20"/>
                        </w:rPr>
                      </w:pPr>
                      <w:r w:rsidRPr="005E3811">
                        <w:rPr>
                          <w:rFonts w:cstheme="minorHAnsi"/>
                          <w:sz w:val="20"/>
                          <w:szCs w:val="20"/>
                        </w:rPr>
                        <w:t>and</w:t>
                      </w:r>
                    </w:p>
                    <w:p w14:paraId="26D9DF94" w14:textId="77777777" w:rsidR="001A18D3" w:rsidRPr="005E3811" w:rsidRDefault="001A18D3" w:rsidP="001A18D3">
                      <w:pPr>
                        <w:pStyle w:val="Footer"/>
                        <w:spacing w:after="0"/>
                        <w:contextualSpacing/>
                        <w:rPr>
                          <w:rFonts w:cstheme="minorHAnsi"/>
                          <w:sz w:val="20"/>
                          <w:szCs w:val="20"/>
                        </w:rPr>
                      </w:pPr>
                      <w:r w:rsidRPr="005E3811">
                        <w:rPr>
                          <w:rFonts w:cstheme="minorHAnsi"/>
                          <w:sz w:val="20"/>
                          <w:szCs w:val="20"/>
                        </w:rPr>
                        <w:t>“Toolkit for Decolonization of Non-ICU Patients With Devices”:</w:t>
                      </w:r>
                    </w:p>
                    <w:p w14:paraId="0F62EF69" w14:textId="77777777" w:rsidR="001A18D3" w:rsidRPr="005E3811" w:rsidRDefault="00000000" w:rsidP="001A18D3">
                      <w:pPr>
                        <w:pStyle w:val="Footer"/>
                        <w:spacing w:after="0"/>
                        <w:contextualSpacing/>
                        <w:rPr>
                          <w:rFonts w:cstheme="minorHAnsi"/>
                          <w:sz w:val="20"/>
                          <w:szCs w:val="20"/>
                        </w:rPr>
                      </w:pPr>
                      <w:hyperlink r:id="rId16" w:history="1">
                        <w:r w:rsidR="001A18D3" w:rsidRPr="005E3811">
                          <w:rPr>
                            <w:rStyle w:val="Hyperlink"/>
                            <w:rFonts w:cstheme="minorHAnsi"/>
                            <w:i/>
                            <w:iCs/>
                            <w:sz w:val="20"/>
                            <w:szCs w:val="20"/>
                          </w:rPr>
                          <w:t>https://www.ahrq.gov/hai/tools/abate/index.html</w:t>
                        </w:r>
                      </w:hyperlink>
                    </w:p>
                  </w:txbxContent>
                </v:textbox>
                <w10:wrap anchorx="margin" anchory="margin"/>
              </v:shape>
            </w:pict>
          </mc:Fallback>
        </mc:AlternateContent>
      </w:r>
    </w:p>
    <w:p w14:paraId="6FA4E51E" w14:textId="65667EAE" w:rsidR="001A18D3" w:rsidRPr="00D02995" w:rsidRDefault="006A7476" w:rsidP="00DB6599">
      <w:pPr>
        <w:ind w:right="220"/>
      </w:pPr>
      <w:r>
        <w:rPr>
          <w:noProof/>
        </w:rPr>
        <mc:AlternateContent>
          <mc:Choice Requires="wps">
            <w:drawing>
              <wp:anchor distT="45720" distB="45720" distL="114300" distR="114300" simplePos="0" relativeHeight="251660290" behindDoc="0" locked="0" layoutInCell="1" allowOverlap="1" wp14:anchorId="2816CC01" wp14:editId="66FFA9F8">
                <wp:simplePos x="0" y="0"/>
                <wp:positionH relativeFrom="column">
                  <wp:posOffset>5227320</wp:posOffset>
                </wp:positionH>
                <wp:positionV relativeFrom="paragraph">
                  <wp:posOffset>3098496</wp:posOffset>
                </wp:positionV>
                <wp:extent cx="167767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404620"/>
                        </a:xfrm>
                        <a:prstGeom prst="rect">
                          <a:avLst/>
                        </a:prstGeom>
                        <a:noFill/>
                        <a:ln w="9525">
                          <a:noFill/>
                          <a:miter lim="800000"/>
                          <a:headEnd/>
                          <a:tailEnd/>
                        </a:ln>
                      </wps:spPr>
                      <wps:txbx>
                        <w:txbxContent>
                          <w:p w14:paraId="1596DBC2" w14:textId="209CED6C" w:rsidR="006A7476" w:rsidRPr="006A7476" w:rsidRDefault="006A7476" w:rsidP="006A7476">
                            <w:pPr>
                              <w:spacing w:after="0"/>
                              <w:jc w:val="right"/>
                              <w:rPr>
                                <w:sz w:val="22"/>
                                <w:szCs w:val="22"/>
                              </w:rPr>
                            </w:pPr>
                            <w:r w:rsidRPr="006A7476">
                              <w:rPr>
                                <w:sz w:val="22"/>
                                <w:szCs w:val="22"/>
                              </w:rPr>
                              <w:t>AHRQ Pub. No. 25-0007</w:t>
                            </w:r>
                          </w:p>
                          <w:p w14:paraId="6F4B4FDD" w14:textId="5CCE77A9" w:rsidR="006A7476" w:rsidRPr="006A7476" w:rsidRDefault="006A7476" w:rsidP="006A7476">
                            <w:pPr>
                              <w:spacing w:after="0"/>
                              <w:jc w:val="right"/>
                              <w:rPr>
                                <w:sz w:val="22"/>
                                <w:szCs w:val="22"/>
                              </w:rPr>
                            </w:pPr>
                            <w:r w:rsidRPr="006A7476">
                              <w:rPr>
                                <w:sz w:val="22"/>
                                <w:szCs w:val="22"/>
                              </w:rPr>
                              <w:t>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6CC01" id="Text Box 2" o:spid="_x0000_s1027" type="#_x0000_t202" style="position:absolute;margin-left:411.6pt;margin-top:244pt;width:132.1pt;height:110.6pt;z-index:2516602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8/AEAANUDAAAOAAAAZHJzL2Uyb0RvYy54bWysU11v2yAUfZ+0/4B4X2xH+WitOFXXLtOk&#10;rpvU9QdgjGM04DIgsbNfvwt202h7q+YHBL7cc+8597C5GbQiR+G8BFPRYpZTIgyHRpp9RZ9/7D5c&#10;UeIDMw1TYERFT8LTm+37d5velmIOHahGOIIgxpe9rWgXgi2zzPNOaOZnYIXBYAtOs4BHt88ax3pE&#10;1yqb5/kq68E11gEX3uPf+zFItwm/bQUP39rWi0BURbG3kFaX1jqu2XbDyr1jtpN8aoO9oQvNpMGi&#10;Z6h7Fhg5OPkPlJbcgYc2zDjoDNpWcpE4IJsi/4vNU8esSFxQHG/PMvn/B8sfj0/2uyNh+AgDDjCR&#10;8PYB+E9PDNx1zOzFrXPQd4I1WLiIkmW99eWUGqX2pY8gdf8VGhwyOwRIQEPrdFQFeRJExwGczqKL&#10;IRAeS67W69UaQxxjxSJfrOZpLBkrX9Kt8+GzAE3ipqIOp5rg2fHBh9gOK1+uxGoGdlKpNFllSF/R&#10;6+V8mRIuIloGNJ6SuqJXefxGK0SWn0yTkgOTatxjAWUm2pHpyDkM9UBkM2kSVaihOaEODkaf4bvA&#10;TQfuNyU9eqyi/teBOUGJ+mJQy+tisYimTIfFco3EibuM1JcRZjhCVTRQMm7vQjJypOztLWq+k0mN&#10;106mltE7SaTJ59Gcl+d06/U1bv8AAAD//wMAUEsDBBQABgAIAAAAIQBXSfxG3wAAAAwBAAAPAAAA&#10;ZHJzL2Rvd25yZXYueG1sTI/BTsMwEETvSPyDtUjcqI2piAlxqgq15UgpEWc3NklEvLZsNw1/j3uC&#10;42qfZt5Uq9mOZDIhDg4l3C8YEIOt0wN2EpqP7Z0AEpNCrUaHRsKPibCqr68qVWp3xnczHVJHcgjG&#10;UknoU/IlpbHtjVVx4bzB/PtywaqUz9BRHdQ5h9uRcsYeqVUD5oZeefPSm/b7cLISfPK74jW87deb&#10;7cSaz13Dh24j5e3NvH4Gksyc/mC46Gd1qLPT0Z1QRzJKEPyBZ1TCUog86kIwUSyBHCUU7IkDrSv6&#10;f0T9CwAA//8DAFBLAQItABQABgAIAAAAIQC2gziS/gAAAOEBAAATAAAAAAAAAAAAAAAAAAAAAABb&#10;Q29udGVudF9UeXBlc10ueG1sUEsBAi0AFAAGAAgAAAAhADj9If/WAAAAlAEAAAsAAAAAAAAAAAAA&#10;AAAALwEAAF9yZWxzLy5yZWxzUEsBAi0AFAAGAAgAAAAhAFkH5Dz8AQAA1QMAAA4AAAAAAAAAAAAA&#10;AAAALgIAAGRycy9lMm9Eb2MueG1sUEsBAi0AFAAGAAgAAAAhAFdJ/EbfAAAADAEAAA8AAAAAAAAA&#10;AAAAAAAAVgQAAGRycy9kb3ducmV2LnhtbFBLBQYAAAAABAAEAPMAAABiBQAAAAA=&#10;" filled="f" stroked="f">
                <v:textbox style="mso-fit-shape-to-text:t">
                  <w:txbxContent>
                    <w:p w14:paraId="1596DBC2" w14:textId="209CED6C" w:rsidR="006A7476" w:rsidRPr="006A7476" w:rsidRDefault="006A7476" w:rsidP="006A7476">
                      <w:pPr>
                        <w:spacing w:after="0"/>
                        <w:jc w:val="right"/>
                        <w:rPr>
                          <w:sz w:val="22"/>
                          <w:szCs w:val="22"/>
                        </w:rPr>
                      </w:pPr>
                      <w:r w:rsidRPr="006A7476">
                        <w:rPr>
                          <w:sz w:val="22"/>
                          <w:szCs w:val="22"/>
                        </w:rPr>
                        <w:t>AHRQ Pub. No. 25-0007</w:t>
                      </w:r>
                    </w:p>
                    <w:p w14:paraId="6F4B4FDD" w14:textId="5CCE77A9" w:rsidR="006A7476" w:rsidRPr="006A7476" w:rsidRDefault="006A7476" w:rsidP="006A7476">
                      <w:pPr>
                        <w:spacing w:after="0"/>
                        <w:jc w:val="right"/>
                        <w:rPr>
                          <w:sz w:val="22"/>
                          <w:szCs w:val="22"/>
                        </w:rPr>
                      </w:pPr>
                      <w:r w:rsidRPr="006A7476">
                        <w:rPr>
                          <w:sz w:val="22"/>
                          <w:szCs w:val="22"/>
                        </w:rPr>
                        <w:t>October 2024</w:t>
                      </w:r>
                    </w:p>
                  </w:txbxContent>
                </v:textbox>
                <w10:wrap type="square"/>
              </v:shape>
            </w:pict>
          </mc:Fallback>
        </mc:AlternateContent>
      </w:r>
    </w:p>
    <w:sectPr w:rsidR="001A18D3" w:rsidRPr="00D02995" w:rsidSect="00F60CEB">
      <w:footerReference w:type="default" r:id="rId17"/>
      <w:headerReference w:type="first" r:id="rId18"/>
      <w:footerReference w:type="first" r:id="rId19"/>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8D00" w14:textId="77777777" w:rsidR="006240F5" w:rsidRDefault="006240F5" w:rsidP="00213294">
      <w:r>
        <w:separator/>
      </w:r>
    </w:p>
  </w:endnote>
  <w:endnote w:type="continuationSeparator" w:id="0">
    <w:p w14:paraId="12E73CD6" w14:textId="77777777" w:rsidR="006240F5" w:rsidRDefault="006240F5" w:rsidP="00213294">
      <w:r>
        <w:continuationSeparator/>
      </w:r>
    </w:p>
  </w:endnote>
  <w:endnote w:type="continuationNotice" w:id="1">
    <w:p w14:paraId="72BB9FA6" w14:textId="77777777" w:rsidR="006240F5" w:rsidRDefault="00624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23C641C3" w:rsidR="008355F5"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5B9E04D6">
              <wp:simplePos x="0" y="0"/>
              <wp:positionH relativeFrom="rightMargin">
                <wp:posOffset>-1923415</wp:posOffset>
              </wp:positionH>
              <wp:positionV relativeFrom="page">
                <wp:posOffset>9517413</wp:posOffset>
              </wp:positionV>
              <wp:extent cx="1993867" cy="515274"/>
              <wp:effectExtent l="0" t="0" r="6985" b="0"/>
              <wp:wrapNone/>
              <wp:docPr id="9209332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867" cy="515274"/>
                      </a:xfrm>
                      <a:prstGeom prst="rect">
                        <a:avLst/>
                      </a:prstGeom>
                      <a:noFill/>
                      <a:ln w="9525">
                        <a:noFill/>
                        <a:miter lim="800000"/>
                        <a:headEnd/>
                        <a:tailEnd/>
                      </a:ln>
                    </wps:spPr>
                    <wps:txbx>
                      <w:txbxContent>
                        <w:p w14:paraId="2133055D" w14:textId="77777777" w:rsidR="001A18D3" w:rsidRDefault="001A18D3" w:rsidP="001A18D3">
                          <w:pPr>
                            <w:pStyle w:val="FooterText0"/>
                            <w:jc w:val="right"/>
                          </w:pPr>
                        </w:p>
                        <w:p w14:paraId="4C7501CC" w14:textId="411A18B7" w:rsidR="001A18D3" w:rsidRPr="00F91E7D" w:rsidRDefault="001A18D3" w:rsidP="001A18D3">
                          <w:pPr>
                            <w:pStyle w:val="FooterText0"/>
                            <w:jc w:val="right"/>
                            <w:rPr>
                              <w:b/>
                            </w:rPr>
                          </w:pPr>
                          <w:r>
                            <w:t>CHG Shower Protocol</w:t>
                          </w:r>
                        </w:p>
                        <w:p w14:paraId="093763F9" w14:textId="3819AFAB" w:rsidR="00073E9C" w:rsidRPr="00F91E7D" w:rsidRDefault="00073E9C" w:rsidP="001A18D3">
                          <w:pPr>
                            <w:pStyle w:val="FooterText0"/>
                            <w:jc w:val="right"/>
                            <w:rPr>
                              <w:b/>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28D5949" id="_x0000_t202" coordsize="21600,21600" o:spt="202" path="m,l,21600r21600,l21600,xe">
              <v:stroke joinstyle="miter"/>
              <v:path gradientshapeok="t" o:connecttype="rect"/>
            </v:shapetype>
            <v:shape id="_x0000_s1028" type="#_x0000_t202" alt="&quot;&quot;" style="position:absolute;margin-left:-151.45pt;margin-top:749.4pt;width:157pt;height:40.5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gS7wEAAL0DAAAOAAAAZHJzL2Uyb0RvYy54bWysU8tu2zAQvBfoPxC817LdOrEFy0GaNEWB&#10;9AEk/QCKoiyiJJdd0pbcr8+Ssp2guRXVgViK3Nmd2eH6arCG7RUGDa7is8mUM+UkNNptK/7z8e7d&#10;krMQhWuEAacqflCBX23evln3vlRz6MA0ChmBuFD2vuJdjL4siiA7ZUWYgFeODltAKyJtcVs0KHpC&#10;t6aYT6cXRQ/YeASpQqC/t+Mh32T8tlUyfm/boCIzFafeYl4xr3Vai81alFsUvtPy2Ib4hy6s0I6K&#10;nqFuRRRsh/oVlNUSIUAbJxJsAW2rpcociM1s+hebh054lbmQOMGfZQr/D1Z+2z/4H8ji8BEGGmAm&#10;Efw9yF+BObjphNuqa0ToOyUaKjxLkhW9D+UxNUkdypBA6v4rNDRksYuQgYYWbVKFeDJCpwEczqKr&#10;ITKZSq5W75cXl5xJOlvMFvPLD7mEKE/ZHkP8rMCyFFQcaagZXezvQ0zdiPJ0JRVzcKeNyYM1jvUV&#10;Xy3mi5zw4sTqSL4z2lZ8OU3f6IRE8pNrcnIU2owxFTDuyDoRHSnHoR7oYmJfQ3Mg/gijv+g9UNAB&#10;/uGsJ29VPPzeCVScmS+ONExGPAV4CupTIJyk1IrXnI3hTcyGHbldk7atzrSfKx97I49kNY5+TiZ8&#10;uc+3nl/d5gkAAP//AwBQSwMEFAAGAAgAAAAhAD7d9K/iAAAADQEAAA8AAABkcnMvZG93bnJldi54&#10;bWxMj81OwzAQhO9IvIO1SNxa5wdIHeJUERIHVH5E4AHceEkiYjuKnTS8PdsTnFaj+TQ7U+xXM7AF&#10;J987KyHeRsDQNk73tpXw+fG42QHzQVmtBmdRwg962JeXF4XKtTvZd1zq0DIKsT5XEroQxpxz33Ro&#10;lN+6ES15X24yKpCcWq4ndaJwM/Akiu64Ub2lD50a8aHD5ruejYTlxSTVU/MqeP2cpFmWHt6q+SDl&#10;9dVa3QMLuIY/GM71qTqU1OnoZqs9GyRs0igRxJJzI3a04szEMbAj3dtMCOBlwf+vKH8BAAD//wMA&#10;UEsBAi0AFAAGAAgAAAAhALaDOJL+AAAA4QEAABMAAAAAAAAAAAAAAAAAAAAAAFtDb250ZW50X1R5&#10;cGVzXS54bWxQSwECLQAUAAYACAAAACEAOP0h/9YAAACUAQAACwAAAAAAAAAAAAAAAAAvAQAAX3Jl&#10;bHMvLnJlbHNQSwECLQAUAAYACAAAACEAiJ+4Eu8BAAC9AwAADgAAAAAAAAAAAAAAAAAuAgAAZHJz&#10;L2Uyb0RvYy54bWxQSwECLQAUAAYACAAAACEAPt30r+IAAAANAQAADwAAAAAAAAAAAAAAAABJBAAA&#10;ZHJzL2Rvd25yZXYueG1sUEsFBgAAAAAEAAQA8wAAAFgFAAAAAA==&#10;" filled="f" stroked="f">
              <v:textbox inset="0,0,0,0">
                <w:txbxContent>
                  <w:p w14:paraId="2133055D" w14:textId="77777777" w:rsidR="001A18D3" w:rsidRDefault="001A18D3" w:rsidP="001A18D3">
                    <w:pPr>
                      <w:pStyle w:val="FooterText0"/>
                      <w:jc w:val="right"/>
                    </w:pPr>
                  </w:p>
                  <w:p w14:paraId="4C7501CC" w14:textId="411A18B7" w:rsidR="001A18D3" w:rsidRPr="00F91E7D" w:rsidRDefault="001A18D3" w:rsidP="001A18D3">
                    <w:pPr>
                      <w:pStyle w:val="FooterText0"/>
                      <w:jc w:val="right"/>
                      <w:rPr>
                        <w:b/>
                      </w:rPr>
                    </w:pPr>
                    <w:r>
                      <w:t>CHG Shower Protocol</w:t>
                    </w:r>
                  </w:p>
                  <w:p w14:paraId="093763F9" w14:textId="3819AFAB" w:rsidR="00073E9C" w:rsidRPr="00F91E7D" w:rsidRDefault="00073E9C" w:rsidP="001A18D3">
                    <w:pPr>
                      <w:pStyle w:val="FooterText0"/>
                      <w:jc w:val="right"/>
                      <w:rPr>
                        <w:b/>
                      </w:rPr>
                    </w:pP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582C7CE1">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C3EFC0E" id="_x0000_s1029" type="#_x0000_t202" alt="&quot;&quot;"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r8wEAAMQDAAAOAAAAZHJzL2Uyb0RvYy54bWysU8GO0zAQvSPxD5bvNGnYVktUd7XsUoS0&#10;LEgLH+A4TmNhe4ztNilfz9hJuyu4IXKwxnbmzbw3z5ub0WhylD4osIwuFyUl0gpold0z+v3b7s01&#10;JSFy23INVjJ6koHebF+/2gyulhX0oFvpCYLYUA+O0T5GVxdFEL00PCzASYuXHXjDI279vmg9HxDd&#10;6KIqy3UxgG+dByFDwNP76ZJuM37XSRG/dF2QkWhGsbeYV5/XJq3FdsPrveeuV2Jug/9DF4Yri0Uv&#10;UPc8cnLw6i8oo4SHAF1cCDAFdJ0SMnNANsvyDzZPPXcyc0FxgrvIFP4frHg8PrmvnsTxPYw4wEwi&#10;uAcQPwKxcNdzu5e33sPQS95i4WWSrBhcqOfUJHWoQwJphs/Q4pD5IUIGGjtvkirIkyA6DuB0EV2O&#10;kQg8rFbr8m1FicCr5VV5ta7yVApen7OdD/GjBENSwKjHoWZ0fnwIMXXD6/MvqZiFndI6D1ZbMjD6&#10;blWtcsKLG6Mi+k4rw+h1mb7JCYnkB9vm5MiVnmIsoO3MOhGdKMexGYlqZ0mSCA20J5TBw2QzfBYY&#10;9OB/UTKgxRgNPw/cS0r0J4tSJj+eA38OmnPArcBURhtKpvAuZt8misHdosQ7ldk/V55bRKtkUWZb&#10;Jy++3Oe/nh/f9jcAAAD//wMAUEsDBBQABgAIAAAAIQCnMpEy2gAAAAQBAAAPAAAAZHJzL2Rvd25y&#10;ZXYueG1sTI/BTsMwEETvSPyDtUjcqFODUEnjVFElLu2JwIXbNl4Sq/Y6it028PUYLnBZaTSjmbfV&#10;ZvZOnGmKNrCG5aIAQdwFY7nX8Pb6fLcCEROyQReYNHxShE19fVVhacKFX+jcpl7kEo4lahhSGksp&#10;YzeQx7gII3H2PsLkMWU59dJMeMnl3klVFI/So+W8MOBI24G6Y3vyGnbvX3bfNG63d41t07b3qyep&#10;tL69mZs1iERz+gvDD35GhzozHcKJTRROQ34k/d7sPRT3IA4alFoqkHUl/8PX3wAAAP//AwBQSwEC&#10;LQAUAAYACAAAACEAtoM4kv4AAADhAQAAEwAAAAAAAAAAAAAAAAAAAAAAW0NvbnRlbnRfVHlwZXNd&#10;LnhtbFBLAQItABQABgAIAAAAIQA4/SH/1gAAAJQBAAALAAAAAAAAAAAAAAAAAC8BAABfcmVscy8u&#10;cmVsc1BLAQItABQABgAIAAAAIQAWvXqr8wEAAMQDAAAOAAAAAAAAAAAAAAAAAC4CAABkcnMvZTJv&#10;RG9jLnhtbFBLAQItABQABgAIAAAAIQCnMpEy2gAAAAQBAAAPAAAAAAAAAAAAAAAAAE0EAABkcnMv&#10;ZG93bnJldi54bWxQSwUGAAAAAAQABADzAAAAVA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3DBF963C">
              <wp:simplePos x="0" y="0"/>
              <wp:positionH relativeFrom="leftMargin">
                <wp:posOffset>457200</wp:posOffset>
              </wp:positionH>
              <wp:positionV relativeFrom="page">
                <wp:posOffset>9584356</wp:posOffset>
              </wp:positionV>
              <wp:extent cx="3483864" cy="1404620"/>
              <wp:effectExtent l="0" t="0" r="2540" b="762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74F14F38" id="_x0000_s1030" type="#_x0000_t202" alt="&quot;&quot;"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16D5" w14:textId="77777777" w:rsidR="006240F5" w:rsidRDefault="006240F5" w:rsidP="00213294">
      <w:r>
        <w:separator/>
      </w:r>
    </w:p>
  </w:footnote>
  <w:footnote w:type="continuationSeparator" w:id="0">
    <w:p w14:paraId="342808E1" w14:textId="77777777" w:rsidR="006240F5" w:rsidRDefault="006240F5" w:rsidP="00213294">
      <w:r>
        <w:continuationSeparator/>
      </w:r>
    </w:p>
  </w:footnote>
  <w:footnote w:type="continuationNotice" w:id="1">
    <w:p w14:paraId="5B5A91EC" w14:textId="77777777" w:rsidR="006240F5" w:rsidRDefault="00624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7E75A9">
    <w:pPr>
      <w:pStyle w:val="HeaderTitle"/>
    </w:pPr>
    <w:r w:rsidRPr="007E75A9">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580A"/>
    <w:multiLevelType w:val="hybridMultilevel"/>
    <w:tmpl w:val="1246883E"/>
    <w:lvl w:ilvl="0" w:tplc="7B7CC17C">
      <w:start w:val="1"/>
      <w:numFmt w:val="decimal"/>
      <w:lvlText w:val="%1."/>
      <w:lvlJc w:val="left"/>
      <w:pPr>
        <w:ind w:left="1530" w:hanging="360"/>
      </w:pPr>
      <w:rPr>
        <w:rFonts w:hint="default"/>
        <w:b w:val="0"/>
        <w:i w:val="0"/>
      </w:rPr>
    </w:lvl>
    <w:lvl w:ilvl="1" w:tplc="CCC4EFC8">
      <w:start w:val="1"/>
      <w:numFmt w:val="bullet"/>
      <w:lvlText w:val="o"/>
      <w:lvlJc w:val="left"/>
      <w:pPr>
        <w:ind w:left="1440" w:hanging="360"/>
      </w:pPr>
      <w:rPr>
        <w:rFonts w:ascii="Courier New" w:hAnsi="Courier New" w:hint="default"/>
        <w:b w:val="0"/>
        <w:bCs w:val="0"/>
        <w:i w:val="0"/>
        <w:iCs w:val="0"/>
        <w:w w:val="100"/>
        <w:sz w:val="20"/>
        <w:szCs w:val="20"/>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7D0680"/>
    <w:multiLevelType w:val="hybridMultilevel"/>
    <w:tmpl w:val="90BE3D28"/>
    <w:lvl w:ilvl="0" w:tplc="5F665478">
      <w:start w:val="1"/>
      <w:numFmt w:val="decimal"/>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2301C7"/>
    <w:multiLevelType w:val="hybridMultilevel"/>
    <w:tmpl w:val="9C642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10" w15:restartNumberingAfterBreak="0">
    <w:nsid w:val="38CD3E14"/>
    <w:multiLevelType w:val="hybridMultilevel"/>
    <w:tmpl w:val="77B6144C"/>
    <w:lvl w:ilvl="0" w:tplc="27CAB286">
      <w:start w:val="6"/>
      <w:numFmt w:val="decimal"/>
      <w:lvlText w:val="%1."/>
      <w:lvlJc w:val="left"/>
      <w:pPr>
        <w:ind w:left="1440" w:hanging="360"/>
      </w:pPr>
      <w:rPr>
        <w:rFonts w:ascii="Calibri" w:hAnsi="Calibri" w:cs="Calibri" w:hint="default"/>
        <w:b w:val="0"/>
        <w:bCs w:val="0"/>
        <w:i w:val="0"/>
        <w:iCs w:val="0"/>
        <w:spacing w:val="-1"/>
        <w:w w:val="100"/>
        <w:sz w:val="24"/>
        <w:szCs w:val="27"/>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BB3C78"/>
    <w:multiLevelType w:val="hybridMultilevel"/>
    <w:tmpl w:val="C79EB2E4"/>
    <w:lvl w:ilvl="0" w:tplc="6ACC82F2">
      <w:start w:val="1"/>
      <w:numFmt w:val="bullet"/>
      <w:pStyle w:val="Level3Bulletlist"/>
      <w:lvlText w:val="o"/>
      <w:lvlJc w:val="left"/>
      <w:pPr>
        <w:ind w:left="-108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3DC74418"/>
    <w:multiLevelType w:val="hybridMultilevel"/>
    <w:tmpl w:val="340AB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217820"/>
    <w:multiLevelType w:val="hybridMultilevel"/>
    <w:tmpl w:val="0D303A10"/>
    <w:lvl w:ilvl="0" w:tplc="0B18DC64">
      <w:start w:val="1"/>
      <w:numFmt w:val="bullet"/>
      <w:pStyle w:val="ListParagraph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7"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B809CA"/>
    <w:multiLevelType w:val="hybridMultilevel"/>
    <w:tmpl w:val="D4B6CEB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4D34CA"/>
    <w:multiLevelType w:val="hybridMultilevel"/>
    <w:tmpl w:val="22D234EA"/>
    <w:lvl w:ilvl="0" w:tplc="04090001">
      <w:start w:val="1"/>
      <w:numFmt w:val="bullet"/>
      <w:lvlText w:val=""/>
      <w:lvlJc w:val="left"/>
      <w:pPr>
        <w:ind w:left="720" w:hanging="360"/>
      </w:pPr>
      <w:rPr>
        <w:rFonts w:ascii="Symbol" w:hAnsi="Symbol" w:hint="default"/>
      </w:rPr>
    </w:lvl>
    <w:lvl w:ilvl="1" w:tplc="CCC4EFC8">
      <w:start w:val="1"/>
      <w:numFmt w:val="bullet"/>
      <w:lvlText w:val="o"/>
      <w:lvlJc w:val="left"/>
      <w:pPr>
        <w:ind w:left="1440" w:hanging="360"/>
      </w:pPr>
      <w:rPr>
        <w:rFonts w:ascii="Courier New" w:hAnsi="Courier New" w:hint="default"/>
        <w:b w:val="0"/>
        <w:bCs w:val="0"/>
        <w:i w:val="0"/>
        <w:iCs w:val="0"/>
        <w:w w:val="100"/>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6E3BB4"/>
    <w:multiLevelType w:val="hybridMultilevel"/>
    <w:tmpl w:val="21AAE334"/>
    <w:lvl w:ilvl="0" w:tplc="CCC4EFC8">
      <w:start w:val="1"/>
      <w:numFmt w:val="bullet"/>
      <w:lvlText w:val="o"/>
      <w:lvlJc w:val="left"/>
      <w:pPr>
        <w:ind w:left="1080" w:hanging="360"/>
      </w:pPr>
      <w:rPr>
        <w:rFonts w:ascii="Courier New" w:hAnsi="Courier New" w:hint="default"/>
        <w:b w:val="0"/>
        <w:bCs w:val="0"/>
        <w:i w:val="0"/>
        <w:iCs w:val="0"/>
        <w:w w:val="100"/>
        <w:sz w:val="20"/>
        <w:szCs w:val="20"/>
      </w:rPr>
    </w:lvl>
    <w:lvl w:ilvl="1" w:tplc="FFFFFFFF">
      <w:start w:val="1"/>
      <w:numFmt w:val="bullet"/>
      <w:lvlText w:val=""/>
      <w:lvlJc w:val="left"/>
      <w:pPr>
        <w:ind w:left="1800" w:hanging="360"/>
      </w:pPr>
      <w:rPr>
        <w:rFonts w:ascii="Symbol" w:hAnsi="Symbol" w:hint="default"/>
      </w:rPr>
    </w:lvl>
    <w:lvl w:ilvl="2" w:tplc="FFFFFFFF">
      <w:start w:val="1"/>
      <w:numFmt w:val="bullet"/>
      <w:lvlText w:val="o"/>
      <w:lvlJc w:val="left"/>
      <w:pPr>
        <w:ind w:left="1800" w:hanging="360"/>
      </w:pPr>
      <w:rPr>
        <w:rFonts w:ascii="Courier New" w:hAnsi="Courier New" w:hint="default"/>
        <w:b w:val="0"/>
        <w:bCs w:val="0"/>
        <w:i w:val="0"/>
        <w:iCs w:val="0"/>
        <w:w w:val="100"/>
        <w:sz w:val="20"/>
        <w:szCs w:val="2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7DF7D70"/>
    <w:multiLevelType w:val="multilevel"/>
    <w:tmpl w:val="B00EB77E"/>
    <w:lvl w:ilvl="0">
      <w:numFmt w:val="bullet"/>
      <w:lvlText w:val="•"/>
      <w:lvlJc w:val="left"/>
      <w:pPr>
        <w:tabs>
          <w:tab w:val="num" w:pos="720"/>
        </w:tabs>
        <w:ind w:left="720" w:hanging="360"/>
      </w:pPr>
      <w:rPr>
        <w:rFonts w:hint="default"/>
        <w:b w:val="0"/>
        <w:bCs w:val="0"/>
        <w:i w:val="0"/>
        <w:iCs w:val="0"/>
        <w:w w:val="100"/>
        <w:sz w:val="24"/>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25"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6" w15:restartNumberingAfterBreak="0">
    <w:nsid w:val="798413C6"/>
    <w:multiLevelType w:val="hybridMultilevel"/>
    <w:tmpl w:val="8E40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EA7745"/>
    <w:multiLevelType w:val="multilevel"/>
    <w:tmpl w:val="D400A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22161256">
    <w:abstractNumId w:val="16"/>
  </w:num>
  <w:num w:numId="2" w16cid:durableId="464128510">
    <w:abstractNumId w:val="9"/>
  </w:num>
  <w:num w:numId="3" w16cid:durableId="499545018">
    <w:abstractNumId w:val="24"/>
  </w:num>
  <w:num w:numId="4" w16cid:durableId="1257832515">
    <w:abstractNumId w:val="28"/>
  </w:num>
  <w:num w:numId="5" w16cid:durableId="304821845">
    <w:abstractNumId w:val="20"/>
  </w:num>
  <w:num w:numId="6" w16cid:durableId="1139417007">
    <w:abstractNumId w:val="6"/>
  </w:num>
  <w:num w:numId="7" w16cid:durableId="1813133203">
    <w:abstractNumId w:val="0"/>
  </w:num>
  <w:num w:numId="8" w16cid:durableId="1636716648">
    <w:abstractNumId w:val="11"/>
  </w:num>
  <w:num w:numId="9" w16cid:durableId="1174563737">
    <w:abstractNumId w:val="27"/>
  </w:num>
  <w:num w:numId="10" w16cid:durableId="274559830">
    <w:abstractNumId w:val="2"/>
  </w:num>
  <w:num w:numId="11" w16cid:durableId="711611514">
    <w:abstractNumId w:val="18"/>
  </w:num>
  <w:num w:numId="12" w16cid:durableId="1561285667">
    <w:abstractNumId w:val="4"/>
  </w:num>
  <w:num w:numId="13" w16cid:durableId="1937397706">
    <w:abstractNumId w:val="1"/>
  </w:num>
  <w:num w:numId="14" w16cid:durableId="2039890047">
    <w:abstractNumId w:val="25"/>
  </w:num>
  <w:num w:numId="15" w16cid:durableId="1767117884">
    <w:abstractNumId w:val="14"/>
  </w:num>
  <w:num w:numId="16" w16cid:durableId="1304308866">
    <w:abstractNumId w:val="8"/>
  </w:num>
  <w:num w:numId="17" w16cid:durableId="784277488">
    <w:abstractNumId w:val="26"/>
  </w:num>
  <w:num w:numId="18" w16cid:durableId="1745562390">
    <w:abstractNumId w:val="15"/>
  </w:num>
  <w:num w:numId="19" w16cid:durableId="1845240049">
    <w:abstractNumId w:val="13"/>
  </w:num>
  <w:num w:numId="20" w16cid:durableId="744914222">
    <w:abstractNumId w:val="29"/>
  </w:num>
  <w:num w:numId="21" w16cid:durableId="1001271241">
    <w:abstractNumId w:val="23"/>
  </w:num>
  <w:num w:numId="22" w16cid:durableId="575096837">
    <w:abstractNumId w:val="19"/>
  </w:num>
  <w:num w:numId="23" w16cid:durableId="933780749">
    <w:abstractNumId w:val="21"/>
  </w:num>
  <w:num w:numId="24" w16cid:durableId="479931249">
    <w:abstractNumId w:val="7"/>
  </w:num>
  <w:num w:numId="25" w16cid:durableId="449208057">
    <w:abstractNumId w:val="12"/>
  </w:num>
  <w:num w:numId="26" w16cid:durableId="1652097742">
    <w:abstractNumId w:val="3"/>
  </w:num>
  <w:num w:numId="27" w16cid:durableId="2137722937">
    <w:abstractNumId w:val="5"/>
  </w:num>
  <w:num w:numId="28" w16cid:durableId="1249537747">
    <w:abstractNumId w:val="10"/>
  </w:num>
  <w:num w:numId="29" w16cid:durableId="2016416217">
    <w:abstractNumId w:val="17"/>
  </w:num>
  <w:num w:numId="30" w16cid:durableId="19158919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2197"/>
    <w:rsid w:val="00003156"/>
    <w:rsid w:val="00005293"/>
    <w:rsid w:val="00007EC1"/>
    <w:rsid w:val="0001195A"/>
    <w:rsid w:val="000121EA"/>
    <w:rsid w:val="00013768"/>
    <w:rsid w:val="000157FD"/>
    <w:rsid w:val="00015BAC"/>
    <w:rsid w:val="00020687"/>
    <w:rsid w:val="0002297B"/>
    <w:rsid w:val="00026DD3"/>
    <w:rsid w:val="00027B5F"/>
    <w:rsid w:val="00030F2A"/>
    <w:rsid w:val="000345E8"/>
    <w:rsid w:val="0003577D"/>
    <w:rsid w:val="00043365"/>
    <w:rsid w:val="000439CE"/>
    <w:rsid w:val="0004632D"/>
    <w:rsid w:val="00047804"/>
    <w:rsid w:val="00050C33"/>
    <w:rsid w:val="00055771"/>
    <w:rsid w:val="00056288"/>
    <w:rsid w:val="000565B8"/>
    <w:rsid w:val="0005E022"/>
    <w:rsid w:val="00062A89"/>
    <w:rsid w:val="00067ADF"/>
    <w:rsid w:val="00070725"/>
    <w:rsid w:val="00071464"/>
    <w:rsid w:val="00073E9C"/>
    <w:rsid w:val="000750A8"/>
    <w:rsid w:val="000759DD"/>
    <w:rsid w:val="00076E07"/>
    <w:rsid w:val="00077D5F"/>
    <w:rsid w:val="00080AF8"/>
    <w:rsid w:val="000824D6"/>
    <w:rsid w:val="000841E1"/>
    <w:rsid w:val="00084D88"/>
    <w:rsid w:val="00084EBF"/>
    <w:rsid w:val="00086855"/>
    <w:rsid w:val="00090166"/>
    <w:rsid w:val="00096A9A"/>
    <w:rsid w:val="000A1B9C"/>
    <w:rsid w:val="000A1CA8"/>
    <w:rsid w:val="000A1E94"/>
    <w:rsid w:val="000A44E1"/>
    <w:rsid w:val="000B0660"/>
    <w:rsid w:val="000C0177"/>
    <w:rsid w:val="000C2E5B"/>
    <w:rsid w:val="000C3252"/>
    <w:rsid w:val="000C392B"/>
    <w:rsid w:val="000C6B20"/>
    <w:rsid w:val="000D35D1"/>
    <w:rsid w:val="000D67B2"/>
    <w:rsid w:val="000D7F99"/>
    <w:rsid w:val="000E02A6"/>
    <w:rsid w:val="000E105E"/>
    <w:rsid w:val="000E306C"/>
    <w:rsid w:val="000E6310"/>
    <w:rsid w:val="000E770B"/>
    <w:rsid w:val="000F3861"/>
    <w:rsid w:val="000F57F0"/>
    <w:rsid w:val="000F5B8A"/>
    <w:rsid w:val="000F5F33"/>
    <w:rsid w:val="000F702C"/>
    <w:rsid w:val="000F78CB"/>
    <w:rsid w:val="000F799B"/>
    <w:rsid w:val="00104DE8"/>
    <w:rsid w:val="0010505B"/>
    <w:rsid w:val="00106075"/>
    <w:rsid w:val="00106FE5"/>
    <w:rsid w:val="00107152"/>
    <w:rsid w:val="00107266"/>
    <w:rsid w:val="0010778F"/>
    <w:rsid w:val="0011113D"/>
    <w:rsid w:val="00111171"/>
    <w:rsid w:val="00111A18"/>
    <w:rsid w:val="00114117"/>
    <w:rsid w:val="0011684E"/>
    <w:rsid w:val="00116C06"/>
    <w:rsid w:val="00121BCA"/>
    <w:rsid w:val="001241C5"/>
    <w:rsid w:val="00125240"/>
    <w:rsid w:val="00125F9A"/>
    <w:rsid w:val="0012621A"/>
    <w:rsid w:val="0013009B"/>
    <w:rsid w:val="00134449"/>
    <w:rsid w:val="00134EF5"/>
    <w:rsid w:val="001360B4"/>
    <w:rsid w:val="001366A0"/>
    <w:rsid w:val="0014237D"/>
    <w:rsid w:val="0014408D"/>
    <w:rsid w:val="00147958"/>
    <w:rsid w:val="001503C9"/>
    <w:rsid w:val="001555B2"/>
    <w:rsid w:val="001608D6"/>
    <w:rsid w:val="00170708"/>
    <w:rsid w:val="00171F11"/>
    <w:rsid w:val="0017696B"/>
    <w:rsid w:val="001819F1"/>
    <w:rsid w:val="00181C4F"/>
    <w:rsid w:val="001827E7"/>
    <w:rsid w:val="00182E7D"/>
    <w:rsid w:val="00184367"/>
    <w:rsid w:val="00185CB8"/>
    <w:rsid w:val="001950F5"/>
    <w:rsid w:val="00196684"/>
    <w:rsid w:val="0019DD80"/>
    <w:rsid w:val="001A18D3"/>
    <w:rsid w:val="001A3426"/>
    <w:rsid w:val="001A7D65"/>
    <w:rsid w:val="001B0950"/>
    <w:rsid w:val="001B0E55"/>
    <w:rsid w:val="001B1787"/>
    <w:rsid w:val="001B4A8E"/>
    <w:rsid w:val="001B63FE"/>
    <w:rsid w:val="001B66C8"/>
    <w:rsid w:val="001C32A5"/>
    <w:rsid w:val="001C6CCE"/>
    <w:rsid w:val="001C7FE8"/>
    <w:rsid w:val="001D0264"/>
    <w:rsid w:val="001D0D24"/>
    <w:rsid w:val="001D0F66"/>
    <w:rsid w:val="001D2A58"/>
    <w:rsid w:val="001D2B26"/>
    <w:rsid w:val="001D30FE"/>
    <w:rsid w:val="001D3237"/>
    <w:rsid w:val="001D6FEC"/>
    <w:rsid w:val="001E0178"/>
    <w:rsid w:val="001E08CC"/>
    <w:rsid w:val="001E3C59"/>
    <w:rsid w:val="001E3D9B"/>
    <w:rsid w:val="001E4270"/>
    <w:rsid w:val="001F1C44"/>
    <w:rsid w:val="001F2578"/>
    <w:rsid w:val="001F3854"/>
    <w:rsid w:val="001F701E"/>
    <w:rsid w:val="00200424"/>
    <w:rsid w:val="00200638"/>
    <w:rsid w:val="0020256A"/>
    <w:rsid w:val="002028E3"/>
    <w:rsid w:val="00205068"/>
    <w:rsid w:val="00205469"/>
    <w:rsid w:val="00206CB9"/>
    <w:rsid w:val="00207EA5"/>
    <w:rsid w:val="00210844"/>
    <w:rsid w:val="00211E47"/>
    <w:rsid w:val="00213294"/>
    <w:rsid w:val="00213B76"/>
    <w:rsid w:val="002251D4"/>
    <w:rsid w:val="002255C1"/>
    <w:rsid w:val="00225860"/>
    <w:rsid w:val="00227833"/>
    <w:rsid w:val="00236CDA"/>
    <w:rsid w:val="00237985"/>
    <w:rsid w:val="0024158D"/>
    <w:rsid w:val="00250CAA"/>
    <w:rsid w:val="0025289D"/>
    <w:rsid w:val="00253F74"/>
    <w:rsid w:val="00256753"/>
    <w:rsid w:val="00257846"/>
    <w:rsid w:val="002579D6"/>
    <w:rsid w:val="00266418"/>
    <w:rsid w:val="00266815"/>
    <w:rsid w:val="002675C1"/>
    <w:rsid w:val="0027117E"/>
    <w:rsid w:val="0027390F"/>
    <w:rsid w:val="00273CB3"/>
    <w:rsid w:val="002769D2"/>
    <w:rsid w:val="00281D4D"/>
    <w:rsid w:val="00283C76"/>
    <w:rsid w:val="00284338"/>
    <w:rsid w:val="002863E6"/>
    <w:rsid w:val="002901BA"/>
    <w:rsid w:val="00290243"/>
    <w:rsid w:val="00292192"/>
    <w:rsid w:val="002924B4"/>
    <w:rsid w:val="00292E4E"/>
    <w:rsid w:val="002944D3"/>
    <w:rsid w:val="00295110"/>
    <w:rsid w:val="0029588B"/>
    <w:rsid w:val="002963BE"/>
    <w:rsid w:val="002A091B"/>
    <w:rsid w:val="002A281B"/>
    <w:rsid w:val="002B02FC"/>
    <w:rsid w:val="002B35FD"/>
    <w:rsid w:val="002B3C21"/>
    <w:rsid w:val="002B445A"/>
    <w:rsid w:val="002B7F48"/>
    <w:rsid w:val="002C1FB6"/>
    <w:rsid w:val="002C212E"/>
    <w:rsid w:val="002C350F"/>
    <w:rsid w:val="002C42DB"/>
    <w:rsid w:val="002C7465"/>
    <w:rsid w:val="002D16CD"/>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5835"/>
    <w:rsid w:val="00305C49"/>
    <w:rsid w:val="00312C7D"/>
    <w:rsid w:val="003157F4"/>
    <w:rsid w:val="00315DBD"/>
    <w:rsid w:val="00320648"/>
    <w:rsid w:val="00323021"/>
    <w:rsid w:val="003274C8"/>
    <w:rsid w:val="0033719A"/>
    <w:rsid w:val="0034004E"/>
    <w:rsid w:val="003400A8"/>
    <w:rsid w:val="00344D1E"/>
    <w:rsid w:val="003465B2"/>
    <w:rsid w:val="00347594"/>
    <w:rsid w:val="00352D4E"/>
    <w:rsid w:val="00357124"/>
    <w:rsid w:val="003610D7"/>
    <w:rsid w:val="00361C75"/>
    <w:rsid w:val="0036456F"/>
    <w:rsid w:val="003649E3"/>
    <w:rsid w:val="00370D16"/>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7EC6"/>
    <w:rsid w:val="003B0D55"/>
    <w:rsid w:val="003B3F46"/>
    <w:rsid w:val="003C1ADD"/>
    <w:rsid w:val="003C2D26"/>
    <w:rsid w:val="003C3C47"/>
    <w:rsid w:val="003C413C"/>
    <w:rsid w:val="003C6569"/>
    <w:rsid w:val="003D03FB"/>
    <w:rsid w:val="003D052E"/>
    <w:rsid w:val="003D0CC9"/>
    <w:rsid w:val="003D56DC"/>
    <w:rsid w:val="003D5E80"/>
    <w:rsid w:val="003D6654"/>
    <w:rsid w:val="003D6775"/>
    <w:rsid w:val="003E4816"/>
    <w:rsid w:val="003E5B9B"/>
    <w:rsid w:val="003E5D7D"/>
    <w:rsid w:val="003E6D9D"/>
    <w:rsid w:val="003F1C69"/>
    <w:rsid w:val="003F2E36"/>
    <w:rsid w:val="003F3CC1"/>
    <w:rsid w:val="003F3FBA"/>
    <w:rsid w:val="00401162"/>
    <w:rsid w:val="004035DB"/>
    <w:rsid w:val="004036B9"/>
    <w:rsid w:val="00404D76"/>
    <w:rsid w:val="00407F3F"/>
    <w:rsid w:val="00410541"/>
    <w:rsid w:val="004122B5"/>
    <w:rsid w:val="00413AEE"/>
    <w:rsid w:val="00413CBD"/>
    <w:rsid w:val="00417083"/>
    <w:rsid w:val="00417305"/>
    <w:rsid w:val="00423775"/>
    <w:rsid w:val="00424815"/>
    <w:rsid w:val="00426CE9"/>
    <w:rsid w:val="0043136D"/>
    <w:rsid w:val="004320EB"/>
    <w:rsid w:val="00436467"/>
    <w:rsid w:val="00442A60"/>
    <w:rsid w:val="00442AAD"/>
    <w:rsid w:val="00450BB4"/>
    <w:rsid w:val="004515CA"/>
    <w:rsid w:val="00452448"/>
    <w:rsid w:val="00453A84"/>
    <w:rsid w:val="00454D17"/>
    <w:rsid w:val="00455752"/>
    <w:rsid w:val="00456764"/>
    <w:rsid w:val="004567C5"/>
    <w:rsid w:val="00457D6E"/>
    <w:rsid w:val="004625B5"/>
    <w:rsid w:val="004632B8"/>
    <w:rsid w:val="00465F50"/>
    <w:rsid w:val="004660D3"/>
    <w:rsid w:val="004676E1"/>
    <w:rsid w:val="004720BC"/>
    <w:rsid w:val="00472A5D"/>
    <w:rsid w:val="00475ADF"/>
    <w:rsid w:val="0047682E"/>
    <w:rsid w:val="004802AF"/>
    <w:rsid w:val="004806B0"/>
    <w:rsid w:val="00484620"/>
    <w:rsid w:val="00487023"/>
    <w:rsid w:val="00487A99"/>
    <w:rsid w:val="00490518"/>
    <w:rsid w:val="004908F6"/>
    <w:rsid w:val="004A181E"/>
    <w:rsid w:val="004A6F03"/>
    <w:rsid w:val="004B03AE"/>
    <w:rsid w:val="004B1072"/>
    <w:rsid w:val="004B10EA"/>
    <w:rsid w:val="004B41F0"/>
    <w:rsid w:val="004B4471"/>
    <w:rsid w:val="004B51EE"/>
    <w:rsid w:val="004B681E"/>
    <w:rsid w:val="004C005F"/>
    <w:rsid w:val="004C4158"/>
    <w:rsid w:val="004C52B9"/>
    <w:rsid w:val="004C6909"/>
    <w:rsid w:val="004C73E2"/>
    <w:rsid w:val="004D570D"/>
    <w:rsid w:val="004E070B"/>
    <w:rsid w:val="004E0E22"/>
    <w:rsid w:val="004E5B46"/>
    <w:rsid w:val="004E5DF0"/>
    <w:rsid w:val="004E6170"/>
    <w:rsid w:val="004E6912"/>
    <w:rsid w:val="004E792C"/>
    <w:rsid w:val="004F0546"/>
    <w:rsid w:val="004F15F8"/>
    <w:rsid w:val="004F1CBE"/>
    <w:rsid w:val="004F2BDC"/>
    <w:rsid w:val="00501C85"/>
    <w:rsid w:val="00503B3A"/>
    <w:rsid w:val="0051397D"/>
    <w:rsid w:val="005169F8"/>
    <w:rsid w:val="00517CD7"/>
    <w:rsid w:val="00520934"/>
    <w:rsid w:val="005235FA"/>
    <w:rsid w:val="00523B7A"/>
    <w:rsid w:val="005251C2"/>
    <w:rsid w:val="005255EB"/>
    <w:rsid w:val="00530C01"/>
    <w:rsid w:val="0053297D"/>
    <w:rsid w:val="005335AD"/>
    <w:rsid w:val="00535733"/>
    <w:rsid w:val="0053743A"/>
    <w:rsid w:val="005405DE"/>
    <w:rsid w:val="005405E1"/>
    <w:rsid w:val="005413F6"/>
    <w:rsid w:val="0054342D"/>
    <w:rsid w:val="005455CE"/>
    <w:rsid w:val="00546226"/>
    <w:rsid w:val="005510CF"/>
    <w:rsid w:val="00552BA3"/>
    <w:rsid w:val="00553A14"/>
    <w:rsid w:val="00553D93"/>
    <w:rsid w:val="0055470B"/>
    <w:rsid w:val="00555D61"/>
    <w:rsid w:val="005617FD"/>
    <w:rsid w:val="00564347"/>
    <w:rsid w:val="00565364"/>
    <w:rsid w:val="00571E9C"/>
    <w:rsid w:val="0057337A"/>
    <w:rsid w:val="00573E05"/>
    <w:rsid w:val="005802EB"/>
    <w:rsid w:val="005825FE"/>
    <w:rsid w:val="00582ECE"/>
    <w:rsid w:val="005839AE"/>
    <w:rsid w:val="00583F1F"/>
    <w:rsid w:val="00585A02"/>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363D"/>
    <w:rsid w:val="005C40F0"/>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6DF6"/>
    <w:rsid w:val="006204E9"/>
    <w:rsid w:val="0062072F"/>
    <w:rsid w:val="0062166F"/>
    <w:rsid w:val="006240F5"/>
    <w:rsid w:val="006253B9"/>
    <w:rsid w:val="006255DA"/>
    <w:rsid w:val="0062605A"/>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D4"/>
    <w:rsid w:val="00671F6D"/>
    <w:rsid w:val="00672259"/>
    <w:rsid w:val="0067587E"/>
    <w:rsid w:val="006809B3"/>
    <w:rsid w:val="00682F96"/>
    <w:rsid w:val="00684532"/>
    <w:rsid w:val="006879BA"/>
    <w:rsid w:val="0069066D"/>
    <w:rsid w:val="00690E07"/>
    <w:rsid w:val="00691880"/>
    <w:rsid w:val="006A0496"/>
    <w:rsid w:val="006A3FFC"/>
    <w:rsid w:val="006A7476"/>
    <w:rsid w:val="006B1D0E"/>
    <w:rsid w:val="006B515D"/>
    <w:rsid w:val="006C1B89"/>
    <w:rsid w:val="006C3E62"/>
    <w:rsid w:val="006C6932"/>
    <w:rsid w:val="006D2738"/>
    <w:rsid w:val="006D432A"/>
    <w:rsid w:val="006D5024"/>
    <w:rsid w:val="006D559B"/>
    <w:rsid w:val="006E21A0"/>
    <w:rsid w:val="006E2384"/>
    <w:rsid w:val="006E430F"/>
    <w:rsid w:val="006E6256"/>
    <w:rsid w:val="006F06DB"/>
    <w:rsid w:val="006F0903"/>
    <w:rsid w:val="006F0AB5"/>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4EDC"/>
    <w:rsid w:val="00740B78"/>
    <w:rsid w:val="00742CA2"/>
    <w:rsid w:val="00743FB0"/>
    <w:rsid w:val="00744E7F"/>
    <w:rsid w:val="007464F2"/>
    <w:rsid w:val="00755732"/>
    <w:rsid w:val="0076139E"/>
    <w:rsid w:val="0076163C"/>
    <w:rsid w:val="00762315"/>
    <w:rsid w:val="00762E8C"/>
    <w:rsid w:val="00763EB8"/>
    <w:rsid w:val="00765BDB"/>
    <w:rsid w:val="00771240"/>
    <w:rsid w:val="007716D9"/>
    <w:rsid w:val="00774DB2"/>
    <w:rsid w:val="00776CAB"/>
    <w:rsid w:val="00780109"/>
    <w:rsid w:val="00781015"/>
    <w:rsid w:val="007826FF"/>
    <w:rsid w:val="007912F2"/>
    <w:rsid w:val="0079205D"/>
    <w:rsid w:val="00793C26"/>
    <w:rsid w:val="00794178"/>
    <w:rsid w:val="00794FB9"/>
    <w:rsid w:val="007A15AF"/>
    <w:rsid w:val="007A276C"/>
    <w:rsid w:val="007A530F"/>
    <w:rsid w:val="007A557D"/>
    <w:rsid w:val="007A61B9"/>
    <w:rsid w:val="007A65E7"/>
    <w:rsid w:val="007A7A18"/>
    <w:rsid w:val="007B101F"/>
    <w:rsid w:val="007B22FC"/>
    <w:rsid w:val="007B4F0C"/>
    <w:rsid w:val="007B62FE"/>
    <w:rsid w:val="007B76C5"/>
    <w:rsid w:val="007B7A95"/>
    <w:rsid w:val="007C0035"/>
    <w:rsid w:val="007D5A86"/>
    <w:rsid w:val="007E2586"/>
    <w:rsid w:val="007E4201"/>
    <w:rsid w:val="007E473D"/>
    <w:rsid w:val="007E75A9"/>
    <w:rsid w:val="007F416D"/>
    <w:rsid w:val="007F74C6"/>
    <w:rsid w:val="00810C56"/>
    <w:rsid w:val="008112E2"/>
    <w:rsid w:val="00814CB0"/>
    <w:rsid w:val="0081636C"/>
    <w:rsid w:val="008216DA"/>
    <w:rsid w:val="0082354F"/>
    <w:rsid w:val="00832E6A"/>
    <w:rsid w:val="00832F46"/>
    <w:rsid w:val="008355F5"/>
    <w:rsid w:val="00835CE5"/>
    <w:rsid w:val="00842FC0"/>
    <w:rsid w:val="00843430"/>
    <w:rsid w:val="008449F4"/>
    <w:rsid w:val="00845911"/>
    <w:rsid w:val="00845C3F"/>
    <w:rsid w:val="00845C77"/>
    <w:rsid w:val="0085518D"/>
    <w:rsid w:val="0085550D"/>
    <w:rsid w:val="00861377"/>
    <w:rsid w:val="00863C66"/>
    <w:rsid w:val="0086503C"/>
    <w:rsid w:val="00865188"/>
    <w:rsid w:val="0087006E"/>
    <w:rsid w:val="00870201"/>
    <w:rsid w:val="008735C3"/>
    <w:rsid w:val="00874A51"/>
    <w:rsid w:val="00874E6C"/>
    <w:rsid w:val="00876B86"/>
    <w:rsid w:val="00876FD7"/>
    <w:rsid w:val="00880E53"/>
    <w:rsid w:val="00882BE9"/>
    <w:rsid w:val="00885644"/>
    <w:rsid w:val="00885A3F"/>
    <w:rsid w:val="008904B7"/>
    <w:rsid w:val="00892E00"/>
    <w:rsid w:val="00892F10"/>
    <w:rsid w:val="008940FF"/>
    <w:rsid w:val="00894954"/>
    <w:rsid w:val="00895744"/>
    <w:rsid w:val="008A035A"/>
    <w:rsid w:val="008A049C"/>
    <w:rsid w:val="008A1E91"/>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5C4"/>
    <w:rsid w:val="008E4E7E"/>
    <w:rsid w:val="008E5B9F"/>
    <w:rsid w:val="008E78B7"/>
    <w:rsid w:val="008F213B"/>
    <w:rsid w:val="008F4598"/>
    <w:rsid w:val="008F6624"/>
    <w:rsid w:val="00902A7D"/>
    <w:rsid w:val="00903D34"/>
    <w:rsid w:val="00910CF8"/>
    <w:rsid w:val="00914A50"/>
    <w:rsid w:val="00915381"/>
    <w:rsid w:val="00917F3A"/>
    <w:rsid w:val="00925F08"/>
    <w:rsid w:val="00927E2F"/>
    <w:rsid w:val="009357C3"/>
    <w:rsid w:val="0093669F"/>
    <w:rsid w:val="00936E98"/>
    <w:rsid w:val="00943257"/>
    <w:rsid w:val="009433EE"/>
    <w:rsid w:val="00943517"/>
    <w:rsid w:val="00943DCC"/>
    <w:rsid w:val="0094499D"/>
    <w:rsid w:val="0094577F"/>
    <w:rsid w:val="00946FA3"/>
    <w:rsid w:val="00951A01"/>
    <w:rsid w:val="0095376C"/>
    <w:rsid w:val="00954E70"/>
    <w:rsid w:val="00955121"/>
    <w:rsid w:val="00955ACC"/>
    <w:rsid w:val="009568EA"/>
    <w:rsid w:val="00963A21"/>
    <w:rsid w:val="00964D21"/>
    <w:rsid w:val="00966302"/>
    <w:rsid w:val="00967B47"/>
    <w:rsid w:val="009746A9"/>
    <w:rsid w:val="0097541B"/>
    <w:rsid w:val="00976B21"/>
    <w:rsid w:val="00980824"/>
    <w:rsid w:val="00981205"/>
    <w:rsid w:val="009861B4"/>
    <w:rsid w:val="00986A1C"/>
    <w:rsid w:val="00991934"/>
    <w:rsid w:val="00993C9B"/>
    <w:rsid w:val="00994CA8"/>
    <w:rsid w:val="00996F4B"/>
    <w:rsid w:val="009A00B6"/>
    <w:rsid w:val="009A066B"/>
    <w:rsid w:val="009A08FD"/>
    <w:rsid w:val="009A2124"/>
    <w:rsid w:val="009A4264"/>
    <w:rsid w:val="009A430D"/>
    <w:rsid w:val="009A5FF3"/>
    <w:rsid w:val="009B083D"/>
    <w:rsid w:val="009B1E23"/>
    <w:rsid w:val="009B223B"/>
    <w:rsid w:val="009B30AB"/>
    <w:rsid w:val="009B5C76"/>
    <w:rsid w:val="009B672F"/>
    <w:rsid w:val="009B757E"/>
    <w:rsid w:val="009B78E6"/>
    <w:rsid w:val="009C0853"/>
    <w:rsid w:val="009C0EC5"/>
    <w:rsid w:val="009C2F90"/>
    <w:rsid w:val="009C2FF5"/>
    <w:rsid w:val="009C405A"/>
    <w:rsid w:val="009C4117"/>
    <w:rsid w:val="009C4FE2"/>
    <w:rsid w:val="009C61D9"/>
    <w:rsid w:val="009C716F"/>
    <w:rsid w:val="009C730E"/>
    <w:rsid w:val="009C73D0"/>
    <w:rsid w:val="009D57BD"/>
    <w:rsid w:val="009D662B"/>
    <w:rsid w:val="009D6FCE"/>
    <w:rsid w:val="009E0554"/>
    <w:rsid w:val="009E0F26"/>
    <w:rsid w:val="009E1CC9"/>
    <w:rsid w:val="009F0569"/>
    <w:rsid w:val="009F2F43"/>
    <w:rsid w:val="009F714A"/>
    <w:rsid w:val="009F7254"/>
    <w:rsid w:val="009F7717"/>
    <w:rsid w:val="00A02735"/>
    <w:rsid w:val="00A0792F"/>
    <w:rsid w:val="00A1081F"/>
    <w:rsid w:val="00A1399D"/>
    <w:rsid w:val="00A17835"/>
    <w:rsid w:val="00A203E5"/>
    <w:rsid w:val="00A239DE"/>
    <w:rsid w:val="00A23F1F"/>
    <w:rsid w:val="00A24F41"/>
    <w:rsid w:val="00A32327"/>
    <w:rsid w:val="00A32C64"/>
    <w:rsid w:val="00A33ACD"/>
    <w:rsid w:val="00A34696"/>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95D48"/>
    <w:rsid w:val="00AA0FC0"/>
    <w:rsid w:val="00AA15C9"/>
    <w:rsid w:val="00AA2AF4"/>
    <w:rsid w:val="00AA6F7C"/>
    <w:rsid w:val="00AB2FDC"/>
    <w:rsid w:val="00AB3A78"/>
    <w:rsid w:val="00AB3B0B"/>
    <w:rsid w:val="00AB52F6"/>
    <w:rsid w:val="00AB54BA"/>
    <w:rsid w:val="00AB5B15"/>
    <w:rsid w:val="00AB68AF"/>
    <w:rsid w:val="00AC5816"/>
    <w:rsid w:val="00AC7104"/>
    <w:rsid w:val="00AD3351"/>
    <w:rsid w:val="00AD3A96"/>
    <w:rsid w:val="00AD622B"/>
    <w:rsid w:val="00AE086A"/>
    <w:rsid w:val="00AF3AD5"/>
    <w:rsid w:val="00AF5A60"/>
    <w:rsid w:val="00AF605C"/>
    <w:rsid w:val="00B02723"/>
    <w:rsid w:val="00B02BDF"/>
    <w:rsid w:val="00B11E74"/>
    <w:rsid w:val="00B147B3"/>
    <w:rsid w:val="00B160E6"/>
    <w:rsid w:val="00B16733"/>
    <w:rsid w:val="00B17F42"/>
    <w:rsid w:val="00B2137D"/>
    <w:rsid w:val="00B270B7"/>
    <w:rsid w:val="00B30523"/>
    <w:rsid w:val="00B30A37"/>
    <w:rsid w:val="00B333A5"/>
    <w:rsid w:val="00B34235"/>
    <w:rsid w:val="00B34810"/>
    <w:rsid w:val="00B3491D"/>
    <w:rsid w:val="00B35E16"/>
    <w:rsid w:val="00B37B98"/>
    <w:rsid w:val="00B4026E"/>
    <w:rsid w:val="00B41B12"/>
    <w:rsid w:val="00B42F49"/>
    <w:rsid w:val="00B47D66"/>
    <w:rsid w:val="00B50375"/>
    <w:rsid w:val="00B525E5"/>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92BD8"/>
    <w:rsid w:val="00B95976"/>
    <w:rsid w:val="00B9679F"/>
    <w:rsid w:val="00BA0EDE"/>
    <w:rsid w:val="00BA1922"/>
    <w:rsid w:val="00BA20E7"/>
    <w:rsid w:val="00BA3E99"/>
    <w:rsid w:val="00BA5B4C"/>
    <w:rsid w:val="00BA5C18"/>
    <w:rsid w:val="00BA6EBD"/>
    <w:rsid w:val="00BA7BE8"/>
    <w:rsid w:val="00BB40B6"/>
    <w:rsid w:val="00BC046F"/>
    <w:rsid w:val="00BC4636"/>
    <w:rsid w:val="00BC4AD6"/>
    <w:rsid w:val="00BC7821"/>
    <w:rsid w:val="00BD026C"/>
    <w:rsid w:val="00BD055D"/>
    <w:rsid w:val="00BD16AF"/>
    <w:rsid w:val="00BD2439"/>
    <w:rsid w:val="00BD78E5"/>
    <w:rsid w:val="00BE01AB"/>
    <w:rsid w:val="00BE20C9"/>
    <w:rsid w:val="00BE623D"/>
    <w:rsid w:val="00BF3407"/>
    <w:rsid w:val="00BF5E2C"/>
    <w:rsid w:val="00BF62B0"/>
    <w:rsid w:val="00BF6CA5"/>
    <w:rsid w:val="00BF7910"/>
    <w:rsid w:val="00C0065A"/>
    <w:rsid w:val="00C02D51"/>
    <w:rsid w:val="00C04411"/>
    <w:rsid w:val="00C047A4"/>
    <w:rsid w:val="00C06CDD"/>
    <w:rsid w:val="00C07BA8"/>
    <w:rsid w:val="00C10DA1"/>
    <w:rsid w:val="00C11899"/>
    <w:rsid w:val="00C12D11"/>
    <w:rsid w:val="00C13FE7"/>
    <w:rsid w:val="00C14CF3"/>
    <w:rsid w:val="00C15BED"/>
    <w:rsid w:val="00C222B0"/>
    <w:rsid w:val="00C22F4F"/>
    <w:rsid w:val="00C24279"/>
    <w:rsid w:val="00C24B7E"/>
    <w:rsid w:val="00C25A9C"/>
    <w:rsid w:val="00C2697A"/>
    <w:rsid w:val="00C325B9"/>
    <w:rsid w:val="00C32F2E"/>
    <w:rsid w:val="00C3692B"/>
    <w:rsid w:val="00C369DA"/>
    <w:rsid w:val="00C4092B"/>
    <w:rsid w:val="00C40B64"/>
    <w:rsid w:val="00C42B2F"/>
    <w:rsid w:val="00C44C64"/>
    <w:rsid w:val="00C457F8"/>
    <w:rsid w:val="00C54843"/>
    <w:rsid w:val="00C55A8A"/>
    <w:rsid w:val="00C57E17"/>
    <w:rsid w:val="00C61B24"/>
    <w:rsid w:val="00C62B05"/>
    <w:rsid w:val="00C634E7"/>
    <w:rsid w:val="00C63709"/>
    <w:rsid w:val="00C64C4E"/>
    <w:rsid w:val="00C65163"/>
    <w:rsid w:val="00C71CC2"/>
    <w:rsid w:val="00C72A99"/>
    <w:rsid w:val="00C72B84"/>
    <w:rsid w:val="00C73138"/>
    <w:rsid w:val="00C75C9E"/>
    <w:rsid w:val="00C76294"/>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3794"/>
    <w:rsid w:val="00CA4E62"/>
    <w:rsid w:val="00CB052A"/>
    <w:rsid w:val="00CB09DB"/>
    <w:rsid w:val="00CB216F"/>
    <w:rsid w:val="00CB42E8"/>
    <w:rsid w:val="00CB6D20"/>
    <w:rsid w:val="00CC0F69"/>
    <w:rsid w:val="00CC20D9"/>
    <w:rsid w:val="00CC2715"/>
    <w:rsid w:val="00CC5F28"/>
    <w:rsid w:val="00CC63F3"/>
    <w:rsid w:val="00CC7453"/>
    <w:rsid w:val="00CC7CD6"/>
    <w:rsid w:val="00CD0E0F"/>
    <w:rsid w:val="00CD1C08"/>
    <w:rsid w:val="00CD64AA"/>
    <w:rsid w:val="00CD7506"/>
    <w:rsid w:val="00CE2E46"/>
    <w:rsid w:val="00CE5092"/>
    <w:rsid w:val="00CE5724"/>
    <w:rsid w:val="00CE5899"/>
    <w:rsid w:val="00CE7B92"/>
    <w:rsid w:val="00CE7BB5"/>
    <w:rsid w:val="00CE7D53"/>
    <w:rsid w:val="00CF0DFA"/>
    <w:rsid w:val="00CF1AA6"/>
    <w:rsid w:val="00CF2022"/>
    <w:rsid w:val="00CF5C56"/>
    <w:rsid w:val="00CF752B"/>
    <w:rsid w:val="00D00893"/>
    <w:rsid w:val="00D01BC1"/>
    <w:rsid w:val="00D02995"/>
    <w:rsid w:val="00D02C4F"/>
    <w:rsid w:val="00D031E0"/>
    <w:rsid w:val="00D04732"/>
    <w:rsid w:val="00D048DF"/>
    <w:rsid w:val="00D07263"/>
    <w:rsid w:val="00D11044"/>
    <w:rsid w:val="00D111A3"/>
    <w:rsid w:val="00D15858"/>
    <w:rsid w:val="00D24617"/>
    <w:rsid w:val="00D26DFB"/>
    <w:rsid w:val="00D347B5"/>
    <w:rsid w:val="00D358C6"/>
    <w:rsid w:val="00D359E3"/>
    <w:rsid w:val="00D367E1"/>
    <w:rsid w:val="00D41417"/>
    <w:rsid w:val="00D42120"/>
    <w:rsid w:val="00D439CA"/>
    <w:rsid w:val="00D44481"/>
    <w:rsid w:val="00D44A49"/>
    <w:rsid w:val="00D50898"/>
    <w:rsid w:val="00D51467"/>
    <w:rsid w:val="00D541E5"/>
    <w:rsid w:val="00D57399"/>
    <w:rsid w:val="00D60F78"/>
    <w:rsid w:val="00D618EF"/>
    <w:rsid w:val="00D61C65"/>
    <w:rsid w:val="00D640AF"/>
    <w:rsid w:val="00D6479C"/>
    <w:rsid w:val="00D66914"/>
    <w:rsid w:val="00D66BB9"/>
    <w:rsid w:val="00D67A1F"/>
    <w:rsid w:val="00D67D95"/>
    <w:rsid w:val="00D67F6B"/>
    <w:rsid w:val="00D726A3"/>
    <w:rsid w:val="00D73116"/>
    <w:rsid w:val="00D73643"/>
    <w:rsid w:val="00D74CBE"/>
    <w:rsid w:val="00D81114"/>
    <w:rsid w:val="00D81ADF"/>
    <w:rsid w:val="00D8324B"/>
    <w:rsid w:val="00D83D08"/>
    <w:rsid w:val="00D85155"/>
    <w:rsid w:val="00D854C3"/>
    <w:rsid w:val="00D90CE2"/>
    <w:rsid w:val="00D91680"/>
    <w:rsid w:val="00D91E9D"/>
    <w:rsid w:val="00D94090"/>
    <w:rsid w:val="00D94D02"/>
    <w:rsid w:val="00D94D74"/>
    <w:rsid w:val="00DA0D4B"/>
    <w:rsid w:val="00DA27A1"/>
    <w:rsid w:val="00DA2E52"/>
    <w:rsid w:val="00DB0EF4"/>
    <w:rsid w:val="00DB2F89"/>
    <w:rsid w:val="00DB48C3"/>
    <w:rsid w:val="00DB6599"/>
    <w:rsid w:val="00DB7E2E"/>
    <w:rsid w:val="00DC32CC"/>
    <w:rsid w:val="00DC732C"/>
    <w:rsid w:val="00DD360A"/>
    <w:rsid w:val="00DD39A8"/>
    <w:rsid w:val="00DD4537"/>
    <w:rsid w:val="00DD4EF0"/>
    <w:rsid w:val="00DD6103"/>
    <w:rsid w:val="00DD64A9"/>
    <w:rsid w:val="00DD6724"/>
    <w:rsid w:val="00DE1250"/>
    <w:rsid w:val="00DE25F1"/>
    <w:rsid w:val="00DE4180"/>
    <w:rsid w:val="00DE7342"/>
    <w:rsid w:val="00DF101E"/>
    <w:rsid w:val="00DF4206"/>
    <w:rsid w:val="00DF4F5F"/>
    <w:rsid w:val="00DF692F"/>
    <w:rsid w:val="00E042B9"/>
    <w:rsid w:val="00E0629F"/>
    <w:rsid w:val="00E0794E"/>
    <w:rsid w:val="00E10901"/>
    <w:rsid w:val="00E10D36"/>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3E69"/>
    <w:rsid w:val="00E34972"/>
    <w:rsid w:val="00E37C95"/>
    <w:rsid w:val="00E42BA5"/>
    <w:rsid w:val="00E44F3D"/>
    <w:rsid w:val="00E510FA"/>
    <w:rsid w:val="00E532BA"/>
    <w:rsid w:val="00E53701"/>
    <w:rsid w:val="00E544DF"/>
    <w:rsid w:val="00E56CB2"/>
    <w:rsid w:val="00E56F44"/>
    <w:rsid w:val="00E576BB"/>
    <w:rsid w:val="00E579DE"/>
    <w:rsid w:val="00E60612"/>
    <w:rsid w:val="00E62290"/>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33CE"/>
    <w:rsid w:val="00EB4556"/>
    <w:rsid w:val="00EB49AC"/>
    <w:rsid w:val="00EB5C68"/>
    <w:rsid w:val="00EB6337"/>
    <w:rsid w:val="00EB7031"/>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8FD"/>
    <w:rsid w:val="00F03CF0"/>
    <w:rsid w:val="00F0608B"/>
    <w:rsid w:val="00F1073E"/>
    <w:rsid w:val="00F1126E"/>
    <w:rsid w:val="00F11FA3"/>
    <w:rsid w:val="00F127D4"/>
    <w:rsid w:val="00F13905"/>
    <w:rsid w:val="00F14872"/>
    <w:rsid w:val="00F2408E"/>
    <w:rsid w:val="00F24632"/>
    <w:rsid w:val="00F272B9"/>
    <w:rsid w:val="00F27F16"/>
    <w:rsid w:val="00F30A0C"/>
    <w:rsid w:val="00F31395"/>
    <w:rsid w:val="00F36BCF"/>
    <w:rsid w:val="00F37470"/>
    <w:rsid w:val="00F4215F"/>
    <w:rsid w:val="00F4302B"/>
    <w:rsid w:val="00F515C5"/>
    <w:rsid w:val="00F54B9E"/>
    <w:rsid w:val="00F56C24"/>
    <w:rsid w:val="00F56F40"/>
    <w:rsid w:val="00F60814"/>
    <w:rsid w:val="00F60CEB"/>
    <w:rsid w:val="00F63B28"/>
    <w:rsid w:val="00F63CAD"/>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0E18"/>
    <w:rsid w:val="00FA250E"/>
    <w:rsid w:val="00FA4D96"/>
    <w:rsid w:val="00FA65EB"/>
    <w:rsid w:val="00FA750B"/>
    <w:rsid w:val="00FA7DE3"/>
    <w:rsid w:val="00FB77AC"/>
    <w:rsid w:val="00FC59E7"/>
    <w:rsid w:val="00FC60FF"/>
    <w:rsid w:val="00FC6338"/>
    <w:rsid w:val="00FC671D"/>
    <w:rsid w:val="00FC67DF"/>
    <w:rsid w:val="00FC796B"/>
    <w:rsid w:val="00FD0C0C"/>
    <w:rsid w:val="00FD19CE"/>
    <w:rsid w:val="00FD4DB8"/>
    <w:rsid w:val="00FD5464"/>
    <w:rsid w:val="00FE4D17"/>
    <w:rsid w:val="00FE6620"/>
    <w:rsid w:val="00FE76BE"/>
    <w:rsid w:val="00FF066F"/>
    <w:rsid w:val="00FF342E"/>
    <w:rsid w:val="00FF3CC9"/>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A8F34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EEE1868"/>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F5EC4126-3BC2-4B29-B169-D8F1FD1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205068"/>
    <w:pPr>
      <w:keepNext/>
      <w:keepLines/>
      <w:spacing w:before="240"/>
      <w:outlineLvl w:val="0"/>
    </w:pPr>
    <w:rPr>
      <w:rFonts w:eastAsiaTheme="majorEastAsia" w:cstheme="majorBidi"/>
      <w:b/>
      <w:color w:val="005D7A" w:themeColor="accent1" w:themeShade="BF"/>
      <w:sz w:val="32"/>
      <w:szCs w:val="32"/>
    </w:rPr>
  </w:style>
  <w:style w:type="paragraph" w:styleId="Heading2">
    <w:name w:val="heading 2"/>
    <w:next w:val="Normal"/>
    <w:link w:val="Heading2Char"/>
    <w:uiPriority w:val="9"/>
    <w:unhideWhenUsed/>
    <w:qFormat/>
    <w:rsid w:val="00D8324B"/>
    <w:pPr>
      <w:keepNext/>
      <w:keepLines/>
      <w:shd w:val="clear" w:color="auto" w:fill="007DA3"/>
      <w:spacing w:before="240" w:after="120"/>
      <w:ind w:firstLine="144"/>
      <w:outlineLvl w:val="1"/>
    </w:pPr>
    <w:rPr>
      <w:rFonts w:eastAsia="Calibri" w:cstheme="minorHAnsi"/>
      <w:b/>
      <w:color w:val="FFFFFF" w:themeColor="background1"/>
      <w:sz w:val="40"/>
      <w:szCs w:val="44"/>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aliases w:val="Level 2 bullet list"/>
    <w:basedOn w:val="Normal"/>
    <w:next w:val="Normal"/>
    <w:link w:val="SubtitleChar"/>
    <w:uiPriority w:val="11"/>
    <w:qFormat/>
    <w:rsid w:val="00084D88"/>
    <w:pPr>
      <w:jc w:val="center"/>
    </w:pPr>
    <w:rPr>
      <w:sz w:val="32"/>
      <w:szCs w:val="32"/>
    </w:rPr>
  </w:style>
  <w:style w:type="character" w:customStyle="1" w:styleId="SubtitleChar">
    <w:name w:val="Subtitle Char"/>
    <w:aliases w:val="Level 2 bullet list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D8324B"/>
    <w:rPr>
      <w:rFonts w:eastAsia="Calibri" w:cstheme="minorHAnsi"/>
      <w:b/>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205068"/>
    <w:rPr>
      <w:rFonts w:eastAsiaTheme="majorEastAsia" w:cstheme="majorBidi"/>
      <w:b/>
      <w:color w:val="005D7A" w:themeColor="accent1" w:themeShade="BF"/>
      <w:sz w:val="32"/>
      <w:szCs w:val="32"/>
    </w:rPr>
  </w:style>
  <w:style w:type="paragraph" w:customStyle="1" w:styleId="ListParagraph1">
    <w:name w:val="List Paragraph1"/>
    <w:aliases w:val="Bullet list paragraph"/>
    <w:basedOn w:val="Normal"/>
    <w:link w:val="ListparagraphChar"/>
    <w:qFormat/>
    <w:rsid w:val="001A18D3"/>
    <w:pPr>
      <w:numPr>
        <w:numId w:val="18"/>
      </w:numPr>
      <w:spacing w:after="0" w:line="276" w:lineRule="auto"/>
    </w:pPr>
    <w:rPr>
      <w:rFonts w:ascii="Calibri" w:eastAsia="Calibri" w:hAnsi="Calibri" w:cs="Times New Roman"/>
    </w:rPr>
  </w:style>
  <w:style w:type="character" w:customStyle="1" w:styleId="ListparagraphChar">
    <w:name w:val="List paragraph Char"/>
    <w:aliases w:val="Bullet list paragraph Char"/>
    <w:basedOn w:val="DefaultParagraphFont"/>
    <w:link w:val="ListParagraph1"/>
    <w:rsid w:val="001A18D3"/>
    <w:rPr>
      <w:rFonts w:ascii="Calibri" w:eastAsia="Calibri" w:hAnsi="Calibri" w:cs="Times New Roman"/>
    </w:rPr>
  </w:style>
  <w:style w:type="paragraph" w:styleId="NoSpacing">
    <w:name w:val="No Spacing"/>
    <w:basedOn w:val="Normal"/>
    <w:link w:val="NoSpacingChar"/>
    <w:uiPriority w:val="1"/>
    <w:qFormat/>
    <w:rsid w:val="001A18D3"/>
    <w:pPr>
      <w:spacing w:after="0" w:line="276" w:lineRule="auto"/>
      <w:ind w:left="14" w:hanging="14"/>
    </w:pPr>
    <w:rPr>
      <w:rFonts w:ascii="Segoe UI" w:eastAsia="Calibri" w:hAnsi="Segoe UI" w:cs="Segoe UI"/>
      <w:bCs/>
      <w:color w:val="000000"/>
      <w:sz w:val="22"/>
      <w:szCs w:val="20"/>
      <w:lang w:eastAsia="ko-KR"/>
    </w:rPr>
  </w:style>
  <w:style w:type="character" w:customStyle="1" w:styleId="NoSpacingChar">
    <w:name w:val="No Spacing Char"/>
    <w:basedOn w:val="DefaultParagraphFont"/>
    <w:link w:val="NoSpacing"/>
    <w:uiPriority w:val="1"/>
    <w:rsid w:val="001A18D3"/>
    <w:rPr>
      <w:rFonts w:ascii="Segoe UI" w:eastAsia="Calibri" w:hAnsi="Segoe UI" w:cs="Segoe UI"/>
      <w:bCs/>
      <w:color w:val="000000"/>
      <w:sz w:val="22"/>
      <w:szCs w:val="20"/>
      <w:lang w:eastAsia="ko-KR"/>
    </w:rPr>
  </w:style>
  <w:style w:type="paragraph" w:customStyle="1" w:styleId="Level3Bulletlist">
    <w:name w:val="Level 3 Bullet list"/>
    <w:basedOn w:val="Subtitle"/>
    <w:qFormat/>
    <w:rsid w:val="001A18D3"/>
    <w:pPr>
      <w:numPr>
        <w:numId w:val="25"/>
      </w:numPr>
      <w:spacing w:after="160"/>
      <w:ind w:left="1440"/>
      <w:jc w:val="left"/>
    </w:pPr>
    <w:rPr>
      <w:rFonts w:ascii="Calibri" w:eastAsia="Calibri" w:hAnsi="Calibri" w:cs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universal-icu-decolonization/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hrq.gov/hai/tools/abate/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hrq.gov/hai/universal-icu-decolonization/inde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hai/tools/abate/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2.xml><?xml version="1.0" encoding="utf-8"?>
<ds:datastoreItem xmlns:ds="http://schemas.openxmlformats.org/officeDocument/2006/customXml" ds:itemID="{6F1B9C69-D115-4946-A2AD-96AEB037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4.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12</cp:revision>
  <dcterms:created xsi:type="dcterms:W3CDTF">2024-07-11T19:31:00Z</dcterms:created>
  <dcterms:modified xsi:type="dcterms:W3CDTF">2024-10-16T00:39:00Z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