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F26CE" w14:textId="0EB1D636" w:rsidR="0001315A" w:rsidRPr="002B7E76" w:rsidRDefault="002B7E76" w:rsidP="009F7FA0">
      <w:pPr>
        <w:pStyle w:val="Title"/>
        <w:spacing w:after="240"/>
      </w:pPr>
      <w:r>
        <w:t xml:space="preserve">Decolonization: </w:t>
      </w:r>
      <w:r w:rsidR="009F7FA0">
        <w:br/>
      </w:r>
      <w:r>
        <w:t>Staff Frequently Asked Questions</w:t>
      </w:r>
      <w:r w:rsidR="00E82837">
        <w:br/>
      </w:r>
      <w:r w:rsidR="00B5593C">
        <w:t>Safety &amp; Side Effects</w:t>
      </w:r>
    </w:p>
    <w:p w14:paraId="34E7D9BF" w14:textId="142F4803" w:rsidR="008A3008" w:rsidRPr="009F7FA0" w:rsidRDefault="00253BDB" w:rsidP="00657F4B">
      <w:pPr>
        <w:rPr>
          <w:rFonts w:cstheme="minorHAnsi"/>
          <w:b/>
          <w:color w:val="C00000"/>
          <w:szCs w:val="26"/>
        </w:rPr>
      </w:pPr>
      <w:r w:rsidRPr="009F7FA0">
        <w:rPr>
          <w:rFonts w:cstheme="minorHAnsi"/>
          <w:b/>
          <w:color w:val="C00000"/>
          <w:szCs w:val="26"/>
        </w:rPr>
        <w:t>T</w:t>
      </w:r>
      <w:r w:rsidR="008A3008" w:rsidRPr="009F7FA0">
        <w:rPr>
          <w:rFonts w:cstheme="minorHAnsi"/>
          <w:b/>
          <w:color w:val="C00000"/>
          <w:szCs w:val="26"/>
        </w:rPr>
        <w:t>his document provides questions and answers to commonly asked questions. Some questions and answers may not be relevant to your unit. You should remove or edit information to match your unit’s protocols.</w:t>
      </w:r>
    </w:p>
    <w:p w14:paraId="58634F35" w14:textId="5BA68FCA" w:rsidR="005C22DD" w:rsidRPr="005C22DD" w:rsidRDefault="005C22DD" w:rsidP="00657F4B">
      <w:pPr>
        <w:rPr>
          <w:rFonts w:cstheme="minorHAnsi"/>
        </w:rPr>
      </w:pPr>
      <w:r w:rsidRPr="005C22DD">
        <w:rPr>
          <w:rFonts w:cstheme="minorHAnsi"/>
        </w:rPr>
        <w:t xml:space="preserve">The products </w:t>
      </w:r>
      <w:r w:rsidR="00FF2024">
        <w:rPr>
          <w:rFonts w:cstheme="minorHAnsi"/>
        </w:rPr>
        <w:t xml:space="preserve">for decolonization that </w:t>
      </w:r>
      <w:r w:rsidRPr="005C22DD">
        <w:rPr>
          <w:rFonts w:cstheme="minorHAnsi"/>
        </w:rPr>
        <w:t xml:space="preserve">are </w:t>
      </w:r>
      <w:r w:rsidR="00FF2024">
        <w:rPr>
          <w:rFonts w:cstheme="minorHAnsi"/>
        </w:rPr>
        <w:t>discussed in this toolkit</w:t>
      </w:r>
      <w:r w:rsidRPr="005C22DD">
        <w:rPr>
          <w:rFonts w:cstheme="minorHAnsi"/>
        </w:rPr>
        <w:t xml:space="preserve"> have excellent safety profiles</w:t>
      </w:r>
      <w:r w:rsidR="00D822A9">
        <w:rPr>
          <w:rFonts w:cstheme="minorHAnsi"/>
        </w:rPr>
        <w:t xml:space="preserve"> and have been shown to be safe and effective in multiple clinical trials.</w:t>
      </w:r>
    </w:p>
    <w:p w14:paraId="74E2849C" w14:textId="4EDCC201" w:rsidR="005C22DD" w:rsidRPr="005C22DD" w:rsidRDefault="005C22DD" w:rsidP="00657F4B">
      <w:pPr>
        <w:rPr>
          <w:rFonts w:cstheme="minorHAnsi"/>
        </w:rPr>
      </w:pPr>
      <w:r w:rsidRPr="005C22DD">
        <w:rPr>
          <w:rFonts w:cstheme="minorHAnsi"/>
        </w:rPr>
        <w:t xml:space="preserve">The decolonization products are only used topically and are not absorbed into the bloodstream. These products have been used </w:t>
      </w:r>
      <w:r w:rsidR="003409EA">
        <w:rPr>
          <w:rFonts w:cstheme="minorHAnsi"/>
        </w:rPr>
        <w:t xml:space="preserve">safely </w:t>
      </w:r>
      <w:r w:rsidRPr="005C22DD">
        <w:rPr>
          <w:rFonts w:cstheme="minorHAnsi"/>
        </w:rPr>
        <w:t xml:space="preserve">in healthcare for </w:t>
      </w:r>
      <w:r w:rsidR="003409EA">
        <w:rPr>
          <w:rFonts w:cstheme="minorHAnsi"/>
        </w:rPr>
        <w:t>many years</w:t>
      </w:r>
      <w:r w:rsidRPr="005C22DD">
        <w:rPr>
          <w:rFonts w:cstheme="minorHAnsi"/>
        </w:rPr>
        <w:t xml:space="preserve"> and are considered safe for topical use in adults.</w:t>
      </w:r>
    </w:p>
    <w:p w14:paraId="3F713369" w14:textId="64FD3C25" w:rsidR="00091F9B" w:rsidRPr="005C22DD" w:rsidRDefault="00CD0EA1" w:rsidP="00657F4B">
      <w:r w:rsidRPr="6A03BA94">
        <w:t>Most people have no side effects when using CHG, mupirocin, or iodophor. However, as with any product, side effects may occur. With topically applied products, the most common side effect is irritation at the site of application.</w:t>
      </w:r>
    </w:p>
    <w:p w14:paraId="58974247" w14:textId="77777777" w:rsidR="00CD0EA1" w:rsidRPr="006F04ED" w:rsidRDefault="00CD0EA1" w:rsidP="00091F9B">
      <w:pPr>
        <w:pStyle w:val="Heading2"/>
      </w:pPr>
      <w:r w:rsidRPr="006F04ED">
        <w:t xml:space="preserve">Safety and Side Effects </w:t>
      </w:r>
    </w:p>
    <w:p w14:paraId="3DD69395" w14:textId="77777777" w:rsidR="00CD0EA1" w:rsidRPr="005C22DD" w:rsidRDefault="00CD0EA1" w:rsidP="000F74DB">
      <w:pPr>
        <w:pStyle w:val="Heading3"/>
      </w:pPr>
      <w:r w:rsidRPr="005C22DD">
        <w:t xml:space="preserve">Is </w:t>
      </w:r>
      <w:r w:rsidRPr="00DD0BDB">
        <w:t xml:space="preserve">chlorhexidine gluconate (CHG) </w:t>
      </w:r>
      <w:r w:rsidRPr="00244E97">
        <w:t>commonly</w:t>
      </w:r>
      <w:r w:rsidRPr="005C22DD">
        <w:t xml:space="preserve"> used?</w:t>
      </w:r>
    </w:p>
    <w:p w14:paraId="6BE88348" w14:textId="77777777" w:rsidR="005C22DD" w:rsidRPr="005C22DD" w:rsidRDefault="005C22DD" w:rsidP="006F04ED">
      <w:r w:rsidRPr="005C22DD">
        <w:t xml:space="preserve">CHG has been used for cleansing and bathing of millions of patients. </w:t>
      </w:r>
    </w:p>
    <w:p w14:paraId="52015E49" w14:textId="77777777" w:rsidR="005C22DD" w:rsidRPr="005C22DD" w:rsidRDefault="005C22DD" w:rsidP="006F04ED">
      <w:r w:rsidRPr="005C22DD">
        <w:t xml:space="preserve">Its use is currently considered standard of care for: </w:t>
      </w:r>
    </w:p>
    <w:p w14:paraId="198AFD8C" w14:textId="77777777" w:rsidR="005C22DD" w:rsidRPr="0034475D" w:rsidRDefault="005C22DD" w:rsidP="006F04ED">
      <w:pPr>
        <w:pStyle w:val="ListParagraph"/>
        <w:numPr>
          <w:ilvl w:val="0"/>
          <w:numId w:val="21"/>
        </w:numPr>
      </w:pPr>
      <w:r w:rsidRPr="0034475D">
        <w:t>Central line and surgical skin prep</w:t>
      </w:r>
    </w:p>
    <w:p w14:paraId="042DB456" w14:textId="77777777" w:rsidR="005C22DD" w:rsidRPr="0034475D" w:rsidRDefault="005C22DD" w:rsidP="006F04ED">
      <w:pPr>
        <w:pStyle w:val="ListParagraph"/>
        <w:numPr>
          <w:ilvl w:val="0"/>
          <w:numId w:val="21"/>
        </w:numPr>
      </w:pPr>
      <w:r w:rsidRPr="0034475D">
        <w:t>Surgical preoperative bathing</w:t>
      </w:r>
    </w:p>
    <w:p w14:paraId="686BFDDD" w14:textId="77777777" w:rsidR="005C22DD" w:rsidRPr="0034475D" w:rsidRDefault="005C22DD" w:rsidP="006F04ED">
      <w:pPr>
        <w:pStyle w:val="ListParagraph"/>
        <w:numPr>
          <w:ilvl w:val="0"/>
          <w:numId w:val="21"/>
        </w:numPr>
      </w:pPr>
      <w:r w:rsidRPr="0034475D">
        <w:t>Wound cleansing and irrigation</w:t>
      </w:r>
    </w:p>
    <w:p w14:paraId="11F6F116" w14:textId="77777777" w:rsidR="005C22DD" w:rsidRPr="0034475D" w:rsidRDefault="005C22DD" w:rsidP="006F04ED">
      <w:pPr>
        <w:pStyle w:val="ListParagraph"/>
        <w:numPr>
          <w:ilvl w:val="0"/>
          <w:numId w:val="21"/>
        </w:numPr>
      </w:pPr>
      <w:r w:rsidRPr="0034475D">
        <w:t>Daily bathing in intensive care units</w:t>
      </w:r>
    </w:p>
    <w:p w14:paraId="498B9EC0" w14:textId="77777777" w:rsidR="005C22DD" w:rsidRPr="005C22DD" w:rsidRDefault="005C22DD" w:rsidP="000F74DB">
      <w:pPr>
        <w:pStyle w:val="Heading3"/>
      </w:pPr>
      <w:r w:rsidRPr="005C22DD">
        <w:t xml:space="preserve">Is </w:t>
      </w:r>
      <w:r w:rsidRPr="00965E73">
        <w:rPr>
          <w:color w:val="auto"/>
          <w:u w:val="single"/>
        </w:rPr>
        <w:t>nasal mupirocin</w:t>
      </w:r>
      <w:r w:rsidRPr="005C22DD">
        <w:t xml:space="preserve"> commonly used?</w:t>
      </w:r>
    </w:p>
    <w:p w14:paraId="0C5609B7" w14:textId="42095B96" w:rsidR="005C22DD" w:rsidRPr="005C22DD" w:rsidRDefault="005C22DD" w:rsidP="00831B87">
      <w:r w:rsidRPr="005C22DD">
        <w:t xml:space="preserve">Nasal mupirocin has been used in thousands of patients , in </w:t>
      </w:r>
      <w:r w:rsidR="00442DC7">
        <w:t>intensive care units</w:t>
      </w:r>
      <w:r w:rsidRPr="005C22DD">
        <w:t>,</w:t>
      </w:r>
      <w:r w:rsidR="00442DC7">
        <w:t xml:space="preserve"> in pre-operative care,</w:t>
      </w:r>
      <w:r w:rsidRPr="005C22DD">
        <w:t xml:space="preserve"> and in the outpatient setting to prevent </w:t>
      </w:r>
      <w:r w:rsidR="00CD0EA1">
        <w:t xml:space="preserve">both </w:t>
      </w:r>
      <w:r w:rsidR="00757274">
        <w:t xml:space="preserve">methicillin-resistant </w:t>
      </w:r>
      <w:r w:rsidR="00757274">
        <w:rPr>
          <w:i/>
          <w:iCs/>
        </w:rPr>
        <w:t xml:space="preserve">Staphylococcus </w:t>
      </w:r>
      <w:r w:rsidR="00757274" w:rsidRPr="002E05FB">
        <w:rPr>
          <w:i/>
          <w:iCs/>
        </w:rPr>
        <w:t>aureus</w:t>
      </w:r>
      <w:r w:rsidR="00757274">
        <w:t xml:space="preserve"> (</w:t>
      </w:r>
      <w:r w:rsidR="00757274" w:rsidRPr="002E05FB">
        <w:t>MRSA</w:t>
      </w:r>
      <w:r w:rsidR="00757274">
        <w:t>)</w:t>
      </w:r>
      <w:r w:rsidRPr="005C22DD">
        <w:t xml:space="preserve"> and methicillin-</w:t>
      </w:r>
      <w:r w:rsidR="00442DC7" w:rsidRPr="005C22DD">
        <w:t>s</w:t>
      </w:r>
      <w:r w:rsidR="00442DC7">
        <w:t>usceptible</w:t>
      </w:r>
      <w:r w:rsidR="00442DC7" w:rsidRPr="005C22DD">
        <w:t xml:space="preserve"> </w:t>
      </w:r>
      <w:r w:rsidRPr="005C22DD">
        <w:rPr>
          <w:i/>
          <w:iCs/>
        </w:rPr>
        <w:t>Staphylococcus</w:t>
      </w:r>
      <w:r w:rsidRPr="005C22DD">
        <w:t xml:space="preserve"> </w:t>
      </w:r>
      <w:r w:rsidRPr="005C22DD">
        <w:rPr>
          <w:i/>
          <w:iCs/>
        </w:rPr>
        <w:t>aureus</w:t>
      </w:r>
      <w:r w:rsidRPr="005C22DD">
        <w:t xml:space="preserve"> (MSSA) infection.</w:t>
      </w:r>
    </w:p>
    <w:p w14:paraId="5BBF5C6A" w14:textId="77777777" w:rsidR="005C22DD" w:rsidRPr="005C22DD" w:rsidRDefault="005C22DD" w:rsidP="000F74DB">
      <w:pPr>
        <w:pStyle w:val="Heading3"/>
      </w:pPr>
      <w:r w:rsidRPr="005C22DD">
        <w:t xml:space="preserve">Is </w:t>
      </w:r>
      <w:r w:rsidRPr="00965E73">
        <w:rPr>
          <w:color w:val="auto"/>
          <w:u w:val="single"/>
        </w:rPr>
        <w:t>nasal iodophor</w:t>
      </w:r>
      <w:r w:rsidRPr="005C22DD">
        <w:t xml:space="preserve"> commonly used?</w:t>
      </w:r>
    </w:p>
    <w:p w14:paraId="306DCD42" w14:textId="639AB627" w:rsidR="005C22DD" w:rsidRPr="005C22DD" w:rsidRDefault="005C22DD" w:rsidP="006F04ED">
      <w:r w:rsidRPr="005C22DD">
        <w:t>Povidone-iodine has been safely used in healthcare for over 60 years</w:t>
      </w:r>
      <w:r w:rsidR="006672B8">
        <w:t xml:space="preserve"> and is </w:t>
      </w:r>
      <w:r w:rsidRPr="005C22DD">
        <w:t>cleared by the Food and Drug Administration for use in the nose.</w:t>
      </w:r>
    </w:p>
    <w:p w14:paraId="2D138AB4" w14:textId="77777777" w:rsidR="005C22DD" w:rsidRPr="005C22DD" w:rsidRDefault="005C22DD" w:rsidP="000F74DB">
      <w:pPr>
        <w:pStyle w:val="Heading3"/>
      </w:pPr>
      <w:r w:rsidRPr="005C22DD">
        <w:t>What are the side effects of CHG?</w:t>
      </w:r>
    </w:p>
    <w:p w14:paraId="1AA567B9" w14:textId="4054F455" w:rsidR="003B0A67" w:rsidRDefault="005C22DD" w:rsidP="006F04ED">
      <w:r w:rsidRPr="005C22DD">
        <w:t xml:space="preserve">Local CHG side effects are </w:t>
      </w:r>
      <w:r w:rsidR="006672B8">
        <w:t xml:space="preserve">rare, </w:t>
      </w:r>
      <w:r w:rsidRPr="005C22DD">
        <w:t xml:space="preserve">estimated to occur in </w:t>
      </w:r>
      <w:r w:rsidR="00772956">
        <w:t xml:space="preserve">1% to 3% </w:t>
      </w:r>
      <w:r w:rsidRPr="005C22DD">
        <w:t xml:space="preserve">of patients. These side effects are </w:t>
      </w:r>
      <w:r w:rsidR="006672B8">
        <w:t xml:space="preserve">typically </w:t>
      </w:r>
      <w:r w:rsidRPr="005C22DD">
        <w:t xml:space="preserve">mild and resolve quickly </w:t>
      </w:r>
      <w:r w:rsidR="00182D7B">
        <w:t xml:space="preserve">once </w:t>
      </w:r>
      <w:r w:rsidRPr="005C22DD">
        <w:t xml:space="preserve">CHG is </w:t>
      </w:r>
      <w:r w:rsidR="00182D7B">
        <w:t>discontinued</w:t>
      </w:r>
      <w:r w:rsidRPr="005C22DD">
        <w:t xml:space="preserve">. </w:t>
      </w:r>
    </w:p>
    <w:p w14:paraId="5A067030" w14:textId="7DA41422" w:rsidR="005C22DD" w:rsidRPr="005C22DD" w:rsidRDefault="00CD0EA1" w:rsidP="006F04ED">
      <w:r w:rsidRPr="005C22DD">
        <w:t>Possible side effects from topically applied CHG use include:</w:t>
      </w:r>
    </w:p>
    <w:p w14:paraId="440AB655" w14:textId="77777777" w:rsidR="005C22DD" w:rsidRPr="0034475D" w:rsidRDefault="005C22DD" w:rsidP="006F04ED">
      <w:pPr>
        <w:pStyle w:val="ListParagraph"/>
        <w:numPr>
          <w:ilvl w:val="0"/>
          <w:numId w:val="22"/>
        </w:numPr>
      </w:pPr>
      <w:r w:rsidRPr="0034475D">
        <w:lastRenderedPageBreak/>
        <w:t>Skin irritation</w:t>
      </w:r>
    </w:p>
    <w:p w14:paraId="6A01AD00" w14:textId="77777777" w:rsidR="005C22DD" w:rsidRPr="0034475D" w:rsidRDefault="005C22DD" w:rsidP="006F04ED">
      <w:pPr>
        <w:pStyle w:val="ListParagraph"/>
        <w:numPr>
          <w:ilvl w:val="0"/>
          <w:numId w:val="22"/>
        </w:numPr>
      </w:pPr>
      <w:r w:rsidRPr="0034475D">
        <w:t>Rash</w:t>
      </w:r>
    </w:p>
    <w:p w14:paraId="5D56B5D6" w14:textId="77777777" w:rsidR="005C22DD" w:rsidRPr="0034475D" w:rsidRDefault="005C22DD" w:rsidP="006F04ED">
      <w:pPr>
        <w:pStyle w:val="ListParagraph"/>
        <w:numPr>
          <w:ilvl w:val="0"/>
          <w:numId w:val="22"/>
        </w:numPr>
      </w:pPr>
      <w:r w:rsidRPr="0034475D">
        <w:t>Redness of skin</w:t>
      </w:r>
    </w:p>
    <w:p w14:paraId="628AAE9A" w14:textId="1981B06B" w:rsidR="005C22DD" w:rsidRPr="005C22DD" w:rsidRDefault="005C22DD" w:rsidP="00C13546">
      <w:r w:rsidRPr="005C22DD">
        <w:rPr>
          <w:b/>
          <w:bCs/>
        </w:rPr>
        <w:t xml:space="preserve">It is important to </w:t>
      </w:r>
      <w:r w:rsidRPr="005C22DD">
        <w:rPr>
          <w:b/>
          <w:bCs/>
          <w:u w:val="single"/>
        </w:rPr>
        <w:t xml:space="preserve">keep </w:t>
      </w:r>
      <w:r w:rsidR="00CD0EA1" w:rsidRPr="005C22DD">
        <w:rPr>
          <w:b/>
          <w:bCs/>
          <w:u w:val="single"/>
        </w:rPr>
        <w:t>the CHG out of eyes and ears</w:t>
      </w:r>
      <w:r w:rsidR="00CD0EA1" w:rsidRPr="005C22DD">
        <w:rPr>
          <w:b/>
          <w:bCs/>
        </w:rPr>
        <w:t>.</w:t>
      </w:r>
      <w:r w:rsidRPr="005C22DD">
        <w:t xml:space="preserve"> CHG can cause permanent injury if it comes in direct contact with nerves and is allowed to remain there. For example, this may occur if CHG enters the ear canal, and the patient has a perforated (punctured) eardrum. </w:t>
      </w:r>
      <w:r w:rsidRPr="005C22DD">
        <w:rPr>
          <w:b/>
          <w:bCs/>
        </w:rPr>
        <w:t>If CHG enters the patient’s eyes or ear</w:t>
      </w:r>
      <w:r w:rsidR="003E3FA5">
        <w:rPr>
          <w:b/>
          <w:bCs/>
        </w:rPr>
        <w:t xml:space="preserve"> canal</w:t>
      </w:r>
      <w:r w:rsidRPr="005C22DD">
        <w:rPr>
          <w:b/>
          <w:bCs/>
        </w:rPr>
        <w:t>s, it is important to rinse thoroughly with water</w:t>
      </w:r>
      <w:r w:rsidR="000D2683">
        <w:rPr>
          <w:b/>
          <w:bCs/>
        </w:rPr>
        <w:t xml:space="preserve"> immediately</w:t>
      </w:r>
      <w:r w:rsidRPr="005C22DD">
        <w:rPr>
          <w:b/>
          <w:bCs/>
        </w:rPr>
        <w:t>.</w:t>
      </w:r>
      <w:r w:rsidRPr="005C22DD">
        <w:t xml:space="preserve"> </w:t>
      </w:r>
    </w:p>
    <w:p w14:paraId="7D593E4E" w14:textId="77777777" w:rsidR="005C22DD" w:rsidRPr="005C22DD" w:rsidRDefault="005C22DD" w:rsidP="000F74DB">
      <w:pPr>
        <w:pStyle w:val="Heading3"/>
      </w:pPr>
      <w:r w:rsidRPr="005C22DD">
        <w:t xml:space="preserve">What are the side effects of </w:t>
      </w:r>
      <w:r w:rsidRPr="00E7368F">
        <w:rPr>
          <w:color w:val="auto"/>
          <w:u w:val="single"/>
        </w:rPr>
        <w:t>nasal mupirocin</w:t>
      </w:r>
      <w:r w:rsidRPr="005C22DD">
        <w:t>?</w:t>
      </w:r>
    </w:p>
    <w:p w14:paraId="63B839E8" w14:textId="77777777" w:rsidR="005C22DD" w:rsidRPr="005C22DD" w:rsidRDefault="005C22DD" w:rsidP="006F04ED">
      <w:r w:rsidRPr="005C22DD">
        <w:t xml:space="preserve">The use of topically applied nasal mupirocin may cause mild side effects that include: </w:t>
      </w:r>
    </w:p>
    <w:p w14:paraId="2D9277FD" w14:textId="77777777" w:rsidR="005C22DD" w:rsidRPr="0034475D" w:rsidRDefault="005C22DD" w:rsidP="006F04ED">
      <w:pPr>
        <w:pStyle w:val="ListParagraph"/>
        <w:numPr>
          <w:ilvl w:val="0"/>
          <w:numId w:val="23"/>
        </w:numPr>
      </w:pPr>
      <w:r w:rsidRPr="0034475D">
        <w:t>Burning</w:t>
      </w:r>
    </w:p>
    <w:p w14:paraId="6711DE4E" w14:textId="77777777" w:rsidR="005C22DD" w:rsidRPr="0034475D" w:rsidRDefault="005C22DD" w:rsidP="006F04ED">
      <w:pPr>
        <w:pStyle w:val="ListParagraph"/>
        <w:numPr>
          <w:ilvl w:val="0"/>
          <w:numId w:val="23"/>
        </w:numPr>
      </w:pPr>
      <w:r w:rsidRPr="0034475D">
        <w:t>Change in sense of taste</w:t>
      </w:r>
    </w:p>
    <w:p w14:paraId="338A356C" w14:textId="77777777" w:rsidR="005C22DD" w:rsidRPr="0034475D" w:rsidRDefault="005C22DD" w:rsidP="006F04ED">
      <w:pPr>
        <w:pStyle w:val="ListParagraph"/>
        <w:numPr>
          <w:ilvl w:val="0"/>
          <w:numId w:val="23"/>
        </w:numPr>
      </w:pPr>
      <w:r w:rsidRPr="0034475D">
        <w:t>Congestion</w:t>
      </w:r>
    </w:p>
    <w:p w14:paraId="583036F7" w14:textId="77777777" w:rsidR="005C22DD" w:rsidRPr="0034475D" w:rsidRDefault="005C22DD" w:rsidP="006F04ED">
      <w:pPr>
        <w:pStyle w:val="ListParagraph"/>
        <w:numPr>
          <w:ilvl w:val="0"/>
          <w:numId w:val="23"/>
        </w:numPr>
      </w:pPr>
      <w:r w:rsidRPr="0034475D">
        <w:t>Cough</w:t>
      </w:r>
    </w:p>
    <w:p w14:paraId="4CB98D8D" w14:textId="77777777" w:rsidR="005C22DD" w:rsidRPr="0034475D" w:rsidRDefault="005C22DD" w:rsidP="006F04ED">
      <w:pPr>
        <w:pStyle w:val="ListParagraph"/>
        <w:numPr>
          <w:ilvl w:val="0"/>
          <w:numId w:val="23"/>
        </w:numPr>
      </w:pPr>
      <w:r w:rsidRPr="0034475D">
        <w:t>Headache</w:t>
      </w:r>
    </w:p>
    <w:p w14:paraId="057842AD" w14:textId="77777777" w:rsidR="005C22DD" w:rsidRPr="0034475D" w:rsidRDefault="005C22DD" w:rsidP="006F04ED">
      <w:pPr>
        <w:pStyle w:val="ListParagraph"/>
        <w:numPr>
          <w:ilvl w:val="0"/>
          <w:numId w:val="23"/>
        </w:numPr>
      </w:pPr>
      <w:r w:rsidRPr="0034475D">
        <w:t>Sore throat</w:t>
      </w:r>
    </w:p>
    <w:p w14:paraId="71A2A243" w14:textId="77777777" w:rsidR="005C22DD" w:rsidRPr="0034475D" w:rsidRDefault="005C22DD" w:rsidP="006F04ED">
      <w:pPr>
        <w:pStyle w:val="ListParagraph"/>
        <w:numPr>
          <w:ilvl w:val="0"/>
          <w:numId w:val="23"/>
        </w:numPr>
      </w:pPr>
      <w:r w:rsidRPr="0034475D">
        <w:t>Stinging</w:t>
      </w:r>
    </w:p>
    <w:p w14:paraId="740DE702" w14:textId="77777777" w:rsidR="00735C4E" w:rsidRDefault="005C22DD" w:rsidP="00735C4E">
      <w:pPr>
        <w:pStyle w:val="ListParagraph"/>
        <w:numPr>
          <w:ilvl w:val="0"/>
          <w:numId w:val="23"/>
        </w:numPr>
      </w:pPr>
      <w:r w:rsidRPr="0034475D">
        <w:t>Stuffy nose (unlikely)</w:t>
      </w:r>
    </w:p>
    <w:p w14:paraId="6D7778F3" w14:textId="79F80805" w:rsidR="006025E8" w:rsidRPr="0034475D" w:rsidRDefault="00735C4E" w:rsidP="00A3638D">
      <w:r>
        <w:t>Side e</w:t>
      </w:r>
      <w:r w:rsidR="006025E8" w:rsidRPr="005C22DD">
        <w:t xml:space="preserve">ffects are usually mild and resolve with discontinuation. </w:t>
      </w:r>
    </w:p>
    <w:p w14:paraId="0683D775" w14:textId="77777777" w:rsidR="005C22DD" w:rsidRPr="005C22DD" w:rsidRDefault="005C22DD" w:rsidP="000F74DB">
      <w:pPr>
        <w:pStyle w:val="Heading3"/>
      </w:pPr>
      <w:r w:rsidRPr="005C22DD">
        <w:t xml:space="preserve">What are the side effects of </w:t>
      </w:r>
      <w:r w:rsidRPr="00E7368F">
        <w:rPr>
          <w:color w:val="auto"/>
          <w:u w:val="single"/>
        </w:rPr>
        <w:t>nasal iodophor</w:t>
      </w:r>
      <w:r w:rsidRPr="005C22DD">
        <w:t>?</w:t>
      </w:r>
    </w:p>
    <w:p w14:paraId="0AED4CB8" w14:textId="77777777" w:rsidR="005C22DD" w:rsidRPr="005C22DD" w:rsidRDefault="005C22DD" w:rsidP="006F04ED">
      <w:r w:rsidRPr="005C22DD">
        <w:t xml:space="preserve">The use of topically applied nasal iodophor may cause mild side effects that include: </w:t>
      </w:r>
    </w:p>
    <w:p w14:paraId="4CA4DE93" w14:textId="77777777" w:rsidR="005C22DD" w:rsidRPr="0034475D" w:rsidRDefault="005C22DD" w:rsidP="006F04ED">
      <w:pPr>
        <w:pStyle w:val="ListParagraph"/>
        <w:numPr>
          <w:ilvl w:val="0"/>
          <w:numId w:val="24"/>
        </w:numPr>
      </w:pPr>
      <w:r w:rsidRPr="0034475D">
        <w:t>Nasal irritation</w:t>
      </w:r>
    </w:p>
    <w:p w14:paraId="6BFB7BED" w14:textId="77777777" w:rsidR="005C22DD" w:rsidRPr="0034475D" w:rsidRDefault="005C22DD" w:rsidP="006F04ED">
      <w:pPr>
        <w:pStyle w:val="ListParagraph"/>
        <w:numPr>
          <w:ilvl w:val="0"/>
          <w:numId w:val="24"/>
        </w:numPr>
      </w:pPr>
      <w:r w:rsidRPr="0034475D">
        <w:t>Rash</w:t>
      </w:r>
    </w:p>
    <w:p w14:paraId="29CE1ABA" w14:textId="77777777" w:rsidR="005C22DD" w:rsidRPr="0034475D" w:rsidRDefault="005C22DD" w:rsidP="006F04ED">
      <w:pPr>
        <w:pStyle w:val="ListParagraph"/>
        <w:numPr>
          <w:ilvl w:val="0"/>
          <w:numId w:val="24"/>
        </w:numPr>
      </w:pPr>
      <w:r w:rsidRPr="0034475D">
        <w:t>Redness of skin</w:t>
      </w:r>
    </w:p>
    <w:p w14:paraId="62E40D23" w14:textId="77777777" w:rsidR="005C22DD" w:rsidRPr="0034475D" w:rsidRDefault="005C22DD" w:rsidP="006F04ED">
      <w:pPr>
        <w:pStyle w:val="ListParagraph"/>
        <w:numPr>
          <w:ilvl w:val="0"/>
          <w:numId w:val="24"/>
        </w:numPr>
      </w:pPr>
      <w:r w:rsidRPr="0034475D">
        <w:t>Runny nose</w:t>
      </w:r>
    </w:p>
    <w:p w14:paraId="61D8E110" w14:textId="77777777" w:rsidR="005C22DD" w:rsidRPr="0034475D" w:rsidRDefault="005C22DD" w:rsidP="006F04ED">
      <w:pPr>
        <w:pStyle w:val="ListParagraph"/>
        <w:numPr>
          <w:ilvl w:val="0"/>
          <w:numId w:val="24"/>
        </w:numPr>
      </w:pPr>
      <w:r w:rsidRPr="0034475D">
        <w:t xml:space="preserve">Sneezing </w:t>
      </w:r>
    </w:p>
    <w:p w14:paraId="583F0B7C" w14:textId="73B7E24A" w:rsidR="005C22DD" w:rsidRPr="005C22DD" w:rsidRDefault="00A3638D" w:rsidP="006F04ED">
      <w:r>
        <w:t xml:space="preserve">Side effects </w:t>
      </w:r>
      <w:r w:rsidR="005C22DD" w:rsidRPr="005C22DD">
        <w:t xml:space="preserve">are usually mild and resolve with discontinuation. </w:t>
      </w:r>
    </w:p>
    <w:p w14:paraId="05A88ABD" w14:textId="77777777" w:rsidR="005C22DD" w:rsidRPr="005C22DD" w:rsidRDefault="007D3FBF" w:rsidP="006F04ED">
      <w:r>
        <w:t>Allergy to nasal iodophor is exceedingly rare. Infrequent</w:t>
      </w:r>
      <w:r w:rsidR="005C22DD" w:rsidRPr="005C22DD">
        <w:t xml:space="preserve"> side effects include:</w:t>
      </w:r>
    </w:p>
    <w:p w14:paraId="2DDF1D59" w14:textId="77777777" w:rsidR="005C22DD" w:rsidRPr="0034475D" w:rsidRDefault="005C22DD" w:rsidP="006F04ED">
      <w:pPr>
        <w:pStyle w:val="ListParagraph"/>
        <w:numPr>
          <w:ilvl w:val="0"/>
          <w:numId w:val="25"/>
        </w:numPr>
      </w:pPr>
      <w:r w:rsidRPr="0034475D">
        <w:t>Mild nasal discomfort</w:t>
      </w:r>
    </w:p>
    <w:p w14:paraId="6375AB02" w14:textId="77777777" w:rsidR="005C22DD" w:rsidRPr="0034475D" w:rsidRDefault="005C22DD" w:rsidP="006F04ED">
      <w:pPr>
        <w:pStyle w:val="ListParagraph"/>
        <w:numPr>
          <w:ilvl w:val="0"/>
          <w:numId w:val="25"/>
        </w:numPr>
      </w:pPr>
      <w:r w:rsidRPr="0034475D">
        <w:t>Nasal congestion</w:t>
      </w:r>
    </w:p>
    <w:p w14:paraId="342E571A" w14:textId="36B11C95" w:rsidR="005C22DD" w:rsidRDefault="005C22DD" w:rsidP="006F04ED">
      <w:pPr>
        <w:pStyle w:val="ListParagraph"/>
        <w:numPr>
          <w:ilvl w:val="0"/>
          <w:numId w:val="25"/>
        </w:numPr>
      </w:pPr>
      <w:r w:rsidRPr="0034475D">
        <w:t>Nasal irritation</w:t>
      </w:r>
    </w:p>
    <w:p w14:paraId="70D03F15" w14:textId="77777777" w:rsidR="005C22DD" w:rsidRPr="005C22DD" w:rsidRDefault="005C22DD" w:rsidP="000F74DB">
      <w:pPr>
        <w:pStyle w:val="Heading3"/>
      </w:pPr>
      <w:r w:rsidRPr="005C22DD">
        <w:rPr>
          <w:rStyle w:val="Header3Char"/>
          <w:rFonts w:asciiTheme="minorHAnsi" w:hAnsiTheme="minorHAnsi" w:cstheme="minorHAnsi"/>
          <w:b/>
          <w:bCs w:val="0"/>
        </w:rPr>
        <w:t>What should I do if I suspect my patient is having an allergic reaction to the decolonization agent</w:t>
      </w:r>
      <w:r w:rsidRPr="005C22DD">
        <w:t xml:space="preserve">? </w:t>
      </w:r>
    </w:p>
    <w:p w14:paraId="40778D28" w14:textId="638218DF" w:rsidR="00A3638D" w:rsidRDefault="005C22DD" w:rsidP="006F04ED">
      <w:r w:rsidRPr="005C22DD">
        <w:t xml:space="preserve">In </w:t>
      </w:r>
      <w:r w:rsidRPr="005C22DD">
        <w:rPr>
          <w:b/>
          <w:bCs/>
        </w:rPr>
        <w:t xml:space="preserve">extremely rare </w:t>
      </w:r>
      <w:r w:rsidRPr="005C22DD">
        <w:t xml:space="preserve">circumstances, severe allergic reactions to CHG, topical nasal mupirocin, </w:t>
      </w:r>
      <w:r w:rsidR="00CD0EA1">
        <w:t>or topical nasal iodophor have been reported.</w:t>
      </w:r>
      <w:r w:rsidRPr="005C22DD">
        <w:t xml:space="preserve"> Such serious reactions are so rare that their occurrence prompts the submission of case reports. </w:t>
      </w:r>
    </w:p>
    <w:p w14:paraId="00110324" w14:textId="56EF96C3" w:rsidR="005C22DD" w:rsidRDefault="00A3638D" w:rsidP="006F04ED">
      <w:r>
        <w:t>I</w:t>
      </w:r>
      <w:r w:rsidR="005C22DD" w:rsidRPr="005C22DD">
        <w:t xml:space="preserve">f you think a patient may be developing a severe allergic reaction (including hives, severe itching, difficulty breathing, tightness in the chest, or swelling of the mouth, face, lips, or tongue), stop the decolonization drug and </w:t>
      </w:r>
      <w:r w:rsidR="005C22DD" w:rsidRPr="005C22DD">
        <w:rPr>
          <w:b/>
          <w:bCs/>
        </w:rPr>
        <w:t>immediately</w:t>
      </w:r>
      <w:r w:rsidR="005C22DD" w:rsidRPr="005C22DD">
        <w:rPr>
          <w:color w:val="8F0000"/>
        </w:rPr>
        <w:t xml:space="preserve"> </w:t>
      </w:r>
      <w:r w:rsidR="005C22DD" w:rsidRPr="005C22DD">
        <w:t xml:space="preserve">call for rapid response. </w:t>
      </w:r>
    </w:p>
    <w:p w14:paraId="3F7223E7" w14:textId="3D580EB8" w:rsidR="009D5919" w:rsidRDefault="009D5919" w:rsidP="006F04ED">
      <w:r w:rsidRPr="009D5919">
        <w:lastRenderedPageBreak/>
        <w:t>For less severe side effects, please contact the treating physician for all patient care needs. Any questions regarding issues related to the decolonization products should be directed to the patient’s nurses and treating physicians.</w:t>
      </w:r>
    </w:p>
    <w:p w14:paraId="27880E27" w14:textId="77777777" w:rsidR="00A3638D" w:rsidRDefault="00A3638D" w:rsidP="006F04ED"/>
    <w:p w14:paraId="64059992" w14:textId="77777777" w:rsidR="00A3638D" w:rsidRPr="005C22DD" w:rsidRDefault="00A3638D" w:rsidP="006F04ED"/>
    <w:p w14:paraId="4A06EE4A" w14:textId="2CF543FF" w:rsidR="00D02995" w:rsidRDefault="00C05B69" w:rsidP="006F04ED">
      <w:r w:rsidRPr="00260D57">
        <w:rPr>
          <w:rFonts w:ascii="Segoe UI" w:hAnsi="Segoe UI" w:cs="Segoe UI"/>
          <w:bCs/>
          <w:noProof/>
          <w:color w:val="000000"/>
          <w:szCs w:val="20"/>
          <w:lang w:eastAsia="ko-KR"/>
        </w:rPr>
        <mc:AlternateContent>
          <mc:Choice Requires="wps">
            <w:drawing>
              <wp:inline distT="0" distB="0" distL="0" distR="0" wp14:anchorId="695A5923" wp14:editId="312700B0">
                <wp:extent cx="3931920" cy="877824"/>
                <wp:effectExtent l="0" t="0" r="0" b="3175"/>
                <wp:docPr id="3" name="Text Box 3"/>
                <wp:cNvGraphicFramePr/>
                <a:graphic xmlns:a="http://schemas.openxmlformats.org/drawingml/2006/main">
                  <a:graphicData uri="http://schemas.microsoft.com/office/word/2010/wordprocessingShape">
                    <wps:wsp>
                      <wps:cNvSpPr txBox="1"/>
                      <wps:spPr>
                        <a:xfrm>
                          <a:off x="0" y="0"/>
                          <a:ext cx="3931920" cy="877824"/>
                        </a:xfrm>
                        <a:prstGeom prst="rect">
                          <a:avLst/>
                        </a:prstGeom>
                        <a:solidFill>
                          <a:srgbClr val="FAD701">
                            <a:lumMod val="20000"/>
                            <a:lumOff val="80000"/>
                          </a:srgbClr>
                        </a:solidFill>
                        <a:ln w="6350">
                          <a:noFill/>
                        </a:ln>
                      </wps:spPr>
                      <wps:txbx>
                        <w:txbxContent>
                          <w:p w14:paraId="1EDDD509" w14:textId="77777777" w:rsidR="00C05B69" w:rsidRPr="00B47C6E" w:rsidRDefault="00C05B69" w:rsidP="00C05B69">
                            <w:pPr>
                              <w:pStyle w:val="Footer"/>
                              <w:spacing w:after="0"/>
                              <w:rPr>
                                <w:rFonts w:cstheme="minorHAnsi"/>
                                <w:sz w:val="20"/>
                                <w:szCs w:val="20"/>
                              </w:rPr>
                            </w:pPr>
                            <w:r w:rsidRPr="00B47C6E">
                              <w:rPr>
                                <w:rFonts w:cstheme="minorHAnsi"/>
                                <w:b/>
                                <w:sz w:val="20"/>
                                <w:szCs w:val="20"/>
                              </w:rPr>
                              <w:t>Adapted from</w:t>
                            </w:r>
                            <w:r w:rsidRPr="00B47C6E">
                              <w:rPr>
                                <w:rFonts w:cstheme="minorHAnsi"/>
                                <w:sz w:val="20"/>
                                <w:szCs w:val="20"/>
                              </w:rPr>
                              <w:t xml:space="preserve"> “Universal ICU Decolonization: An Enhanced Protocol”:</w:t>
                            </w:r>
                          </w:p>
                          <w:p w14:paraId="3F4281C0" w14:textId="77777777" w:rsidR="00C05B69" w:rsidRPr="00B47C6E" w:rsidRDefault="00000000" w:rsidP="00C05B69">
                            <w:pPr>
                              <w:pStyle w:val="Footer"/>
                              <w:spacing w:after="0"/>
                              <w:rPr>
                                <w:rFonts w:cstheme="minorHAnsi"/>
                                <w:i/>
                                <w:iCs/>
                                <w:sz w:val="20"/>
                                <w:szCs w:val="20"/>
                              </w:rPr>
                            </w:pPr>
                            <w:hyperlink r:id="rId11" w:history="1">
                              <w:r w:rsidR="00C05B69" w:rsidRPr="00B47C6E">
                                <w:rPr>
                                  <w:rStyle w:val="Hyperlink"/>
                                  <w:rFonts w:cstheme="minorHAnsi"/>
                                  <w:i/>
                                  <w:iCs/>
                                  <w:sz w:val="20"/>
                                  <w:szCs w:val="20"/>
                                </w:rPr>
                                <w:t>https://www.ahrq.gov/hai/universal-icu-decolonization/index.html</w:t>
                              </w:r>
                            </w:hyperlink>
                            <w:r w:rsidR="00C05B69" w:rsidRPr="00B47C6E">
                              <w:rPr>
                                <w:rFonts w:cstheme="minorHAnsi"/>
                                <w:i/>
                                <w:iCs/>
                                <w:sz w:val="20"/>
                                <w:szCs w:val="20"/>
                              </w:rPr>
                              <w:t xml:space="preserve"> </w:t>
                            </w:r>
                          </w:p>
                          <w:p w14:paraId="75788787" w14:textId="77777777" w:rsidR="00C05B69" w:rsidRPr="00B47C6E" w:rsidRDefault="00C05B69" w:rsidP="00C05B69">
                            <w:pPr>
                              <w:pStyle w:val="Footer"/>
                              <w:spacing w:after="0"/>
                              <w:rPr>
                                <w:rFonts w:cstheme="minorHAnsi"/>
                                <w:sz w:val="20"/>
                                <w:szCs w:val="20"/>
                              </w:rPr>
                            </w:pPr>
                            <w:r w:rsidRPr="00B47C6E">
                              <w:rPr>
                                <w:rFonts w:cstheme="minorHAnsi"/>
                                <w:sz w:val="20"/>
                                <w:szCs w:val="20"/>
                              </w:rPr>
                              <w:t>and</w:t>
                            </w:r>
                          </w:p>
                          <w:p w14:paraId="2BF42BA6" w14:textId="77777777" w:rsidR="00C05B69" w:rsidRPr="00B47C6E" w:rsidRDefault="00C05B69" w:rsidP="00C05B69">
                            <w:pPr>
                              <w:pStyle w:val="Footer"/>
                              <w:spacing w:after="0"/>
                              <w:rPr>
                                <w:rFonts w:cstheme="minorHAnsi"/>
                                <w:sz w:val="20"/>
                                <w:szCs w:val="20"/>
                              </w:rPr>
                            </w:pPr>
                            <w:r w:rsidRPr="00B47C6E">
                              <w:rPr>
                                <w:rFonts w:cstheme="minorHAnsi"/>
                                <w:sz w:val="20"/>
                                <w:szCs w:val="20"/>
                              </w:rPr>
                              <w:t>“Toolkit for Decolonization of Non-ICU Patients With Devices”:</w:t>
                            </w:r>
                          </w:p>
                          <w:p w14:paraId="513B3E78" w14:textId="77777777" w:rsidR="00C05B69" w:rsidRPr="00B47C6E" w:rsidRDefault="00000000" w:rsidP="00C05B69">
                            <w:pPr>
                              <w:pStyle w:val="Footer"/>
                              <w:spacing w:after="0"/>
                              <w:rPr>
                                <w:rFonts w:cstheme="minorHAnsi"/>
                                <w:sz w:val="20"/>
                                <w:szCs w:val="20"/>
                              </w:rPr>
                            </w:pPr>
                            <w:hyperlink r:id="rId12" w:history="1">
                              <w:r w:rsidR="00C05B69" w:rsidRPr="00B47C6E">
                                <w:rPr>
                                  <w:rStyle w:val="Hyperlink"/>
                                  <w:rFonts w:cstheme="minorHAnsi"/>
                                  <w:i/>
                                  <w:iCs/>
                                  <w:sz w:val="20"/>
                                  <w:szCs w:val="20"/>
                                </w:rPr>
                                <w:t>https://www.ahrq.gov/hai/tools/abate/index.html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du="http://schemas.microsoft.com/office/word/2023/wordml/word16du">
            <w:pict>
              <v:shapetype w14:anchorId="695A5923" id="_x0000_t202" coordsize="21600,21600" o:spt="202" path="m,l,21600r21600,l21600,xe">
                <v:stroke joinstyle="miter"/>
                <v:path gradientshapeok="t" o:connecttype="rect"/>
              </v:shapetype>
              <v:shape id="Text Box 3" o:spid="_x0000_s1026" type="#_x0000_t202" style="width:309.6pt;height:6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" fillcolor="#fff8cb" stroked="f" strokeweight=".5pt">
                <v:textbox style="mso-fit-shape-to-text:t">
                  <w:txbxContent>
                    <w:p w14:paraId="1EDDD509" w14:textId="77777777" w:rsidR="00C05B69" w:rsidRPr="00B47C6E" w:rsidRDefault="00C05B69" w:rsidP="00C05B69">
                      <w:pPr>
                        <w:pStyle w:val="Footer"/>
                        <w:spacing w:after="0"/>
                        <w:rPr>
                          <w:rFonts w:cstheme="minorHAnsi"/>
                          <w:sz w:val="20"/>
                          <w:szCs w:val="20"/>
                        </w:rPr>
                      </w:pPr>
                      <w:r w:rsidRPr="00B47C6E">
                        <w:rPr>
                          <w:rFonts w:cstheme="minorHAnsi"/>
                          <w:b/>
                          <w:sz w:val="20"/>
                          <w:szCs w:val="20"/>
                        </w:rPr>
                        <w:t>Adapted from</w:t>
                      </w:r>
                      <w:r w:rsidRPr="00B47C6E">
                        <w:rPr>
                          <w:rFonts w:cstheme="minorHAnsi"/>
                          <w:sz w:val="20"/>
                          <w:szCs w:val="20"/>
                        </w:rPr>
                        <w:t xml:space="preserve"> “Universal ICU Decolonization: An Enhanced Protocol”:</w:t>
                      </w:r>
                    </w:p>
                    <w:p w14:paraId="3F4281C0" w14:textId="77777777" w:rsidR="00C05B69" w:rsidRPr="00B47C6E" w:rsidRDefault="00D12DC8" w:rsidP="00C05B69">
                      <w:pPr>
                        <w:pStyle w:val="Footer"/>
                        <w:spacing w:after="0"/>
                        <w:rPr>
                          <w:rFonts w:cstheme="minorHAnsi"/>
                          <w:i/>
                          <w:iCs/>
                          <w:sz w:val="20"/>
                          <w:szCs w:val="20"/>
                        </w:rPr>
                      </w:pPr>
                      <w:hyperlink r:id="rId13" w:history="1">
                        <w:r w:rsidR="00C05B69" w:rsidRPr="00B47C6E">
                          <w:rPr>
                            <w:rStyle w:val="Hyperlink"/>
                            <w:rFonts w:cstheme="minorHAnsi"/>
                            <w:i/>
                            <w:iCs/>
                            <w:sz w:val="20"/>
                            <w:szCs w:val="20"/>
                          </w:rPr>
                          <w:t>https://www.ahrq.gov/hai/universal-icu-decolonization/index.html</w:t>
                        </w:r>
                      </w:hyperlink>
                      <w:r w:rsidR="00C05B69" w:rsidRPr="00B47C6E">
                        <w:rPr>
                          <w:rFonts w:cstheme="minorHAnsi"/>
                          <w:i/>
                          <w:iCs/>
                          <w:sz w:val="20"/>
                          <w:szCs w:val="20"/>
                        </w:rPr>
                        <w:t xml:space="preserve"> </w:t>
                      </w:r>
                    </w:p>
                    <w:p w14:paraId="75788787" w14:textId="77777777" w:rsidR="00C05B69" w:rsidRPr="00B47C6E" w:rsidRDefault="00C05B69" w:rsidP="00C05B69">
                      <w:pPr>
                        <w:pStyle w:val="Footer"/>
                        <w:spacing w:after="0"/>
                        <w:rPr>
                          <w:rFonts w:cstheme="minorHAnsi"/>
                          <w:sz w:val="20"/>
                          <w:szCs w:val="20"/>
                        </w:rPr>
                      </w:pPr>
                      <w:r w:rsidRPr="00B47C6E">
                        <w:rPr>
                          <w:rFonts w:cstheme="minorHAnsi"/>
                          <w:sz w:val="20"/>
                          <w:szCs w:val="20"/>
                        </w:rPr>
                        <w:t>and</w:t>
                      </w:r>
                    </w:p>
                    <w:p w14:paraId="2BF42BA6" w14:textId="77777777" w:rsidR="00C05B69" w:rsidRPr="00B47C6E" w:rsidRDefault="00C05B69" w:rsidP="00C05B69">
                      <w:pPr>
                        <w:pStyle w:val="Footer"/>
                        <w:spacing w:after="0"/>
                        <w:rPr>
                          <w:rFonts w:cstheme="minorHAnsi"/>
                          <w:sz w:val="20"/>
                          <w:szCs w:val="20"/>
                        </w:rPr>
                      </w:pPr>
                      <w:r w:rsidRPr="00B47C6E">
                        <w:rPr>
                          <w:rFonts w:cstheme="minorHAnsi"/>
                          <w:sz w:val="20"/>
                          <w:szCs w:val="20"/>
                        </w:rPr>
                        <w:t>“Toolkit for Decolonization of Non-ICU Patients With Devices”:</w:t>
                      </w:r>
                    </w:p>
                    <w:p w14:paraId="513B3E78" w14:textId="77777777" w:rsidR="00C05B69" w:rsidRPr="00B47C6E" w:rsidRDefault="00D12DC8" w:rsidP="00C05B69">
                      <w:pPr>
                        <w:pStyle w:val="Footer"/>
                        <w:spacing w:after="0"/>
                        <w:rPr>
                          <w:rFonts w:cstheme="minorHAnsi"/>
                          <w:sz w:val="20"/>
                          <w:szCs w:val="20"/>
                        </w:rPr>
                      </w:pPr>
                      <w:hyperlink r:id="rId14" w:history="1">
                        <w:r w:rsidR="00C05B69" w:rsidRPr="00B47C6E">
                          <w:rPr>
                            <w:rStyle w:val="Hyperlink"/>
                            <w:rFonts w:cstheme="minorHAnsi"/>
                            <w:i/>
                            <w:iCs/>
                            <w:sz w:val="20"/>
                            <w:szCs w:val="20"/>
                          </w:rPr>
                          <w:t>https://www.ahrq.gov/hai/tools/abate/index.html</w:t>
                        </w:r>
                      </w:hyperlink>
                    </w:p>
                  </w:txbxContent>
                </v:textbox>
                <w10:anchorlock/>
              </v:shape>
            </w:pict>
          </mc:Fallback>
        </mc:AlternateContent>
      </w:r>
    </w:p>
    <w:p w14:paraId="69BBAB73" w14:textId="77777777" w:rsidR="00B967B6" w:rsidRDefault="00B967B6" w:rsidP="006F04ED"/>
    <w:p w14:paraId="139D1981" w14:textId="77777777" w:rsidR="00B967B6" w:rsidRDefault="00B967B6" w:rsidP="006F04ED"/>
    <w:p w14:paraId="3FF3E1B1" w14:textId="77777777" w:rsidR="00B967B6" w:rsidRDefault="00B967B6" w:rsidP="006F04ED"/>
    <w:p w14:paraId="724D0A5A" w14:textId="77777777" w:rsidR="00B967B6" w:rsidRDefault="00B967B6" w:rsidP="006F04ED"/>
    <w:p w14:paraId="75EA3CC0" w14:textId="77777777" w:rsidR="00B967B6" w:rsidRDefault="00B967B6" w:rsidP="006F04ED"/>
    <w:p w14:paraId="70085B0B" w14:textId="77777777" w:rsidR="00B967B6" w:rsidRDefault="00B967B6" w:rsidP="006F04ED"/>
    <w:p w14:paraId="2036F4F8" w14:textId="77777777" w:rsidR="00B967B6" w:rsidRDefault="00B967B6" w:rsidP="006F04ED"/>
    <w:p w14:paraId="4C0FB2F2" w14:textId="77777777" w:rsidR="00B967B6" w:rsidRDefault="00B967B6" w:rsidP="006F04ED"/>
    <w:p w14:paraId="612EDE40" w14:textId="77777777" w:rsidR="00B967B6" w:rsidRDefault="00B967B6" w:rsidP="006F04ED"/>
    <w:p w14:paraId="5566E8B6" w14:textId="77777777" w:rsidR="00B967B6" w:rsidRDefault="00B967B6" w:rsidP="006F04ED"/>
    <w:p w14:paraId="0BB53C37" w14:textId="77777777" w:rsidR="00B967B6" w:rsidRDefault="00B967B6" w:rsidP="006F04ED"/>
    <w:p w14:paraId="508AFE01" w14:textId="77777777" w:rsidR="00B967B6" w:rsidRDefault="00B967B6" w:rsidP="006F04ED"/>
    <w:p w14:paraId="37AEDEFF" w14:textId="77777777" w:rsidR="00B967B6" w:rsidRDefault="00B967B6" w:rsidP="006F04ED"/>
    <w:p w14:paraId="0504BA95" w14:textId="77777777" w:rsidR="00B967B6" w:rsidRDefault="00B967B6" w:rsidP="006F04ED"/>
    <w:p w14:paraId="5EB8D7ED" w14:textId="77777777" w:rsidR="00B967B6" w:rsidRDefault="00B967B6" w:rsidP="006F04ED"/>
    <w:p w14:paraId="6B1E41D2" w14:textId="77777777" w:rsidR="00B967B6" w:rsidRDefault="00B967B6" w:rsidP="006F04ED"/>
    <w:p w14:paraId="7F4C08C4" w14:textId="77777777" w:rsidR="00B967B6" w:rsidRDefault="00B967B6" w:rsidP="006F04ED"/>
    <w:p w14:paraId="4DBA061D" w14:textId="77777777" w:rsidR="00B967B6" w:rsidRDefault="00B967B6" w:rsidP="006F04ED"/>
    <w:p w14:paraId="53630A25" w14:textId="77777777" w:rsidR="00B967B6" w:rsidRDefault="00B967B6" w:rsidP="006F04ED"/>
    <w:p w14:paraId="3881AB7C" w14:textId="77777777" w:rsidR="00B967B6" w:rsidRDefault="00B967B6" w:rsidP="006F04ED"/>
    <w:p w14:paraId="4D2758B5" w14:textId="77777777" w:rsidR="00B967B6" w:rsidRDefault="00B967B6" w:rsidP="006F04ED"/>
    <w:p w14:paraId="2F1F2A08" w14:textId="77777777" w:rsidR="00B967B6" w:rsidRDefault="00B967B6" w:rsidP="006F04ED"/>
    <w:p w14:paraId="593E6CD2" w14:textId="77777777" w:rsidR="00B967B6" w:rsidRDefault="00B967B6" w:rsidP="006F04ED"/>
    <w:p w14:paraId="349704FB" w14:textId="77777777" w:rsidR="00B967B6" w:rsidRDefault="00B967B6" w:rsidP="00B967B6">
      <w:pPr>
        <w:spacing w:after="0"/>
        <w:jc w:val="right"/>
        <w:rPr>
          <w:sz w:val="22"/>
          <w:szCs w:val="22"/>
        </w:rPr>
      </w:pPr>
    </w:p>
    <w:p w14:paraId="3BCA36ED" w14:textId="77777777" w:rsidR="00B967B6" w:rsidRDefault="00B967B6" w:rsidP="00B967B6">
      <w:pPr>
        <w:spacing w:after="0"/>
        <w:jc w:val="right"/>
        <w:rPr>
          <w:sz w:val="22"/>
          <w:szCs w:val="22"/>
        </w:rPr>
      </w:pPr>
    </w:p>
    <w:p w14:paraId="4C21821F" w14:textId="20A6D871" w:rsidR="00B967B6" w:rsidRDefault="00B967B6" w:rsidP="00B967B6">
      <w:pPr>
        <w:spacing w:after="0"/>
        <w:jc w:val="right"/>
        <w:rPr>
          <w:sz w:val="22"/>
          <w:szCs w:val="22"/>
        </w:rPr>
      </w:pPr>
      <w:r>
        <w:rPr>
          <w:sz w:val="22"/>
          <w:szCs w:val="22"/>
        </w:rPr>
        <w:t>AHRQ Pub. No. 25-0007</w:t>
      </w:r>
    </w:p>
    <w:p w14:paraId="74B183C2" w14:textId="643744CE" w:rsidR="00B967B6" w:rsidRPr="00B967B6" w:rsidRDefault="00B967B6" w:rsidP="00B967B6">
      <w:pPr>
        <w:spacing w:after="0"/>
        <w:jc w:val="right"/>
        <w:rPr>
          <w:sz w:val="22"/>
          <w:szCs w:val="22"/>
        </w:rPr>
      </w:pPr>
      <w:r>
        <w:rPr>
          <w:sz w:val="22"/>
          <w:szCs w:val="22"/>
        </w:rPr>
        <w:t>October 2024</w:t>
      </w:r>
    </w:p>
    <w:sectPr w:rsidR="00B967B6" w:rsidRPr="00B967B6" w:rsidSect="003B2401">
      <w:footerReference w:type="default" r:id="rId15"/>
      <w:headerReference w:type="first" r:id="rId16"/>
      <w:footerReference w:type="first" r:id="rId17"/>
      <w:type w:val="continuous"/>
      <w:pgSz w:w="12240" w:h="15840"/>
      <w:pgMar w:top="720" w:right="720" w:bottom="72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959DC" w14:textId="77777777" w:rsidR="00605C33" w:rsidRDefault="00605C33" w:rsidP="00213294">
      <w:r>
        <w:separator/>
      </w:r>
    </w:p>
  </w:endnote>
  <w:endnote w:type="continuationSeparator" w:id="0">
    <w:p w14:paraId="1CE4F79C" w14:textId="77777777" w:rsidR="00605C33" w:rsidRDefault="00605C33" w:rsidP="00213294">
      <w:r>
        <w:continuationSeparator/>
      </w:r>
    </w:p>
  </w:endnote>
  <w:endnote w:type="continuationNotice" w:id="1">
    <w:p w14:paraId="56A286D4" w14:textId="77777777" w:rsidR="00605C33" w:rsidRDefault="00605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DE03" w14:textId="49A23627" w:rsidR="008355F5" w:rsidRPr="00445FBF" w:rsidRDefault="00073E9C">
    <w:pPr>
      <w:pStyle w:val="Footer"/>
    </w:pPr>
    <w:r>
      <w:rPr>
        <w:noProof/>
      </w:rPr>
      <mc:AlternateContent>
        <mc:Choice Requires="wps">
          <w:drawing>
            <wp:anchor distT="45720" distB="45720" distL="114300" distR="114300" simplePos="0" relativeHeight="251658243" behindDoc="0" locked="0" layoutInCell="1" allowOverlap="1" wp14:anchorId="028D5949" wp14:editId="1C7862BD">
              <wp:simplePos x="0" y="0"/>
              <wp:positionH relativeFrom="rightMargin">
                <wp:posOffset>-1928746</wp:posOffset>
              </wp:positionH>
              <mc:AlternateContent>
                <mc:Choice Requires="wp14">
                  <wp:positionV relativeFrom="page">
                    <wp14:pctPosVOffset>95000</wp14:pctPosVOffset>
                  </wp:positionV>
                </mc:Choice>
                <mc:Fallback>
                  <wp:positionV relativeFrom="page">
                    <wp:posOffset>9555480</wp:posOffset>
                  </wp:positionV>
                </mc:Fallback>
              </mc:AlternateContent>
              <wp:extent cx="2011680" cy="1404620"/>
              <wp:effectExtent l="0" t="0" r="7620" b="5080"/>
              <wp:wrapNone/>
              <wp:docPr id="920933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404620"/>
                      </a:xfrm>
                      <a:prstGeom prst="rect">
                        <a:avLst/>
                      </a:prstGeom>
                      <a:noFill/>
                      <a:ln w="9525">
                        <a:noFill/>
                        <a:miter lim="800000"/>
                        <a:headEnd/>
                        <a:tailEnd/>
                      </a:ln>
                    </wps:spPr>
                    <wps:txbx>
                      <w:txbxContent>
                        <w:p w14:paraId="0C06EA84" w14:textId="5399432F" w:rsidR="00DA5CCF" w:rsidRDefault="00CD0EA1" w:rsidP="00DA5CCF">
                          <w:pPr>
                            <w:pStyle w:val="FooterText0"/>
                            <w:ind w:firstLine="720"/>
                            <w:jc w:val="right"/>
                          </w:pPr>
                          <w:r>
                            <w:t>Staff</w:t>
                          </w:r>
                          <w:r w:rsidR="000F74DB">
                            <w:t xml:space="preserve"> FAQs</w:t>
                          </w:r>
                        </w:p>
                        <w:p w14:paraId="093763F9" w14:textId="50E5B282" w:rsidR="00073E9C" w:rsidRPr="00DA5CCF" w:rsidRDefault="00B5593C" w:rsidP="00DA5CCF">
                          <w:pPr>
                            <w:pStyle w:val="FooterText0"/>
                            <w:ind w:firstLine="720"/>
                            <w:jc w:val="right"/>
                          </w:pPr>
                          <w:r>
                            <w:t>Safety &amp; Side Effects</w:t>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028D5949" id="_x0000_t202" coordsize="21600,21600" o:spt="202" path="m,l,21600r21600,l21600,xe">
              <v:stroke joinstyle="miter"/>
              <v:path gradientshapeok="t" o:connecttype="rect"/>
            </v:shapetype>
            <v:shape id="Text Box 2" o:spid="_x0000_s1027" type="#_x0000_t202" style="position:absolute;margin-left:-151.85pt;margin-top:0;width:158.4pt;height:110.6pt;z-index:251658243;visibility:visible;mso-wrap-style:square;mso-width-percent:0;mso-height-percent:200;mso-top-percent:950;mso-wrap-distance-left:9pt;mso-wrap-distance-top:3.6pt;mso-wrap-distance-right:9pt;mso-wrap-distance-bottom:3.6pt;mso-position-horizontal:absolute;mso-position-horizontal-relative:right-margin-area;mso-position-vertical-relative:page;mso-width-percent:0;mso-height-percent:200;mso-top-percent:9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" filled="f" stroked="f">
              <v:textbox style="mso-fit-shape-to-text:t" inset="0,0,0,0">
                <w:txbxContent>
                  <w:p w14:paraId="0C06EA84" w14:textId="5399432F" w:rsidR="00DA5CCF" w:rsidRDefault="00CD0EA1" w:rsidP="00DA5CCF">
                    <w:pPr>
                      <w:pStyle w:val="FooterText0"/>
                      <w:ind w:firstLine="720"/>
                      <w:jc w:val="right"/>
                    </w:pPr>
                    <w:r>
                      <w:t>Staff</w:t>
                    </w:r>
                    <w:r w:rsidR="000F74DB">
                      <w:t xml:space="preserve"> FAQs</w:t>
                    </w:r>
                  </w:p>
                  <w:p w14:paraId="093763F9" w14:textId="50E5B282" w:rsidR="00073E9C" w:rsidRPr="00DA5CCF" w:rsidRDefault="00B5593C" w:rsidP="00DA5CCF">
                    <w:pPr>
                      <w:pStyle w:val="FooterText0"/>
                      <w:ind w:firstLine="720"/>
                      <w:jc w:val="right"/>
                    </w:pPr>
                    <w:r>
                      <w:t>Safety &amp; Side Effects</w:t>
                    </w:r>
                  </w:p>
                </w:txbxContent>
              </v:textbox>
              <w10:wrap anchorx="margin" anchory="page"/>
            </v:shape>
          </w:pict>
        </mc:Fallback>
      </mc:AlternateContent>
    </w:r>
    <w:r w:rsidR="001608D6">
      <w:rPr>
        <w:noProof/>
      </w:rPr>
      <mc:AlternateContent>
        <mc:Choice Requires="wps">
          <w:drawing>
            <wp:anchor distT="45720" distB="45720" distL="114300" distR="114300" simplePos="0" relativeHeight="251658242" behindDoc="0" locked="0" layoutInCell="1" allowOverlap="1" wp14:anchorId="0C3EFC0E" wp14:editId="28B282C0">
              <wp:simplePos x="0" y="0"/>
              <mc:AlternateContent>
                <mc:Choice Requires="wp14">
                  <wp:positionH relativeFrom="rightMargin">
                    <wp14:pctPosHOffset>0</wp14:pctPosHOffset>
                  </wp:positionH>
                </mc:Choice>
                <mc:Fallback>
                  <wp:positionH relativeFrom="page">
                    <wp:posOffset>7315200</wp:posOffset>
                  </wp:positionH>
                </mc:Fallback>
              </mc:AlternateContent>
              <mc:AlternateContent>
                <mc:Choice Requires="wp14">
                  <wp:positionV relativeFrom="page">
                    <wp14:pctPosVOffset>95000</wp14:pctPosVOffset>
                  </wp:positionV>
                </mc:Choice>
                <mc:Fallback>
                  <wp:positionV relativeFrom="page">
                    <wp:posOffset>9555480</wp:posOffset>
                  </wp:positionV>
                </mc:Fallback>
              </mc:AlternateContent>
              <wp:extent cx="256032" cy="1404620"/>
              <wp:effectExtent l="0" t="0" r="10795" b="5080"/>
              <wp:wrapNone/>
              <wp:docPr id="969725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 cy="1404620"/>
                      </a:xfrm>
                      <a:prstGeom prst="rect">
                        <a:avLst/>
                      </a:prstGeom>
                      <a:noFill/>
                      <a:ln w="9525">
                        <a:noFill/>
                        <a:miter lim="800000"/>
                        <a:headEnd/>
                        <a:tailEnd/>
                      </a:ln>
                    </wps:spPr>
                    <wps:txbx>
                      <w:txbxContent>
                        <w:p w14:paraId="67DF5FF6" w14:textId="77777777" w:rsidR="001608D6" w:rsidRDefault="001608D6" w:rsidP="00B85BBB">
                          <w:pPr>
                            <w:pStyle w:val="FooterText0"/>
                            <w:jc w:val="right"/>
                          </w:pPr>
                        </w:p>
                        <w:p w14:paraId="28A51C5A" w14:textId="4B44FF01" w:rsidR="000824D6" w:rsidRPr="00F91E7D" w:rsidRDefault="0012621A" w:rsidP="00B85BBB">
                          <w:pPr>
                            <w:pStyle w:val="FooterText0"/>
                            <w:jc w:val="right"/>
                            <w:rPr>
                              <w:b/>
                            </w:rPr>
                          </w:pPr>
                          <w:r w:rsidRPr="00F91E7D">
                            <w:rPr>
                              <w:b/>
                            </w:rPr>
                            <w:t>|</w:t>
                          </w:r>
                          <w:r w:rsidR="00A32C64" w:rsidRPr="00F91E7D">
                            <w:rPr>
                              <w:b/>
                            </w:rPr>
                            <w:t xml:space="preserve"> </w:t>
                          </w:r>
                          <w:r w:rsidR="00A32C64" w:rsidRPr="00F91E7D">
                            <w:rPr>
                              <w:b/>
                            </w:rPr>
                            <w:fldChar w:fldCharType="begin"/>
                          </w:r>
                          <w:r w:rsidR="00A32C64" w:rsidRPr="00F91E7D">
                            <w:rPr>
                              <w:b/>
                            </w:rPr>
                            <w:instrText xml:space="preserve"> PAGE   \* MERGEFORMAT </w:instrText>
                          </w:r>
                          <w:r w:rsidR="00A32C64" w:rsidRPr="00F91E7D">
                            <w:rPr>
                              <w:b/>
                            </w:rPr>
                            <w:fldChar w:fldCharType="separate"/>
                          </w:r>
                          <w:r w:rsidR="00A32C64" w:rsidRPr="00F91E7D">
                            <w:rPr>
                              <w:b/>
                              <w:noProof/>
                            </w:rPr>
                            <w:t>1</w:t>
                          </w:r>
                          <w:r w:rsidR="00A32C64" w:rsidRPr="00F91E7D">
                            <w:rPr>
                              <w:b/>
                              <w:noProof/>
                            </w:rPr>
                            <w:fldChar w:fldCharType="end"/>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0C3EFC0E" id="_x0000_s1028" type="#_x0000_t202" style="position:absolute;margin-left:0;margin-top:0;width:20.15pt;height:110.6pt;z-index:251658242;visibility:visible;mso-wrap-style:square;mso-width-percent:0;mso-height-percent:200;mso-left-percent:0;mso-top-percent:950;mso-wrap-distance-left:9pt;mso-wrap-distance-top:3.6pt;mso-wrap-distance-right:9pt;mso-wrap-distance-bottom:3.6pt;mso-position-horizontal-relative:right-margin-area;mso-position-vertical-relative:page;mso-width-percent:0;mso-height-percent:200;mso-left-percent:0;mso-top-percent:9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" filled="f" stroked="f">
              <v:textbox style="mso-fit-shape-to-text:t" inset="0,0,0,0">
                <w:txbxContent>
                  <w:p w14:paraId="67DF5FF6" w14:textId="77777777" w:rsidR="001608D6" w:rsidRDefault="001608D6" w:rsidP="00B85BBB">
                    <w:pPr>
                      <w:pStyle w:val="FooterText0"/>
                      <w:jc w:val="right"/>
                    </w:pPr>
                  </w:p>
                  <w:p w14:paraId="28A51C5A" w14:textId="4B44FF01" w:rsidR="000824D6" w:rsidRPr="00F91E7D" w:rsidRDefault="0012621A" w:rsidP="00B85BBB">
                    <w:pPr>
                      <w:pStyle w:val="FooterText0"/>
                      <w:jc w:val="right"/>
                      <w:rPr>
                        <w:b/>
                      </w:rPr>
                    </w:pPr>
                    <w:r w:rsidRPr="00F91E7D">
                      <w:rPr>
                        <w:b/>
                      </w:rPr>
                      <w:t>|</w:t>
                    </w:r>
                    <w:r w:rsidR="00A32C64" w:rsidRPr="00F91E7D">
                      <w:rPr>
                        <w:b/>
                      </w:rPr>
                      <w:t xml:space="preserve"> </w:t>
                    </w:r>
                    <w:r w:rsidR="00A32C64" w:rsidRPr="00F91E7D">
                      <w:rPr>
                        <w:b/>
                      </w:rPr>
                      <w:fldChar w:fldCharType="begin"/>
                    </w:r>
                    <w:r w:rsidR="00A32C64" w:rsidRPr="00F91E7D">
                      <w:rPr>
                        <w:b/>
                      </w:rPr>
                      <w:instrText xml:space="preserve"> PAGE   \* MERGEFORMAT </w:instrText>
                    </w:r>
                    <w:r w:rsidR="00A32C64" w:rsidRPr="00F91E7D">
                      <w:rPr>
                        <w:b/>
                      </w:rPr>
                      <w:fldChar w:fldCharType="separate"/>
                    </w:r>
                    <w:r w:rsidR="00A32C64" w:rsidRPr="00F91E7D">
                      <w:rPr>
                        <w:b/>
                        <w:noProof/>
                      </w:rPr>
                      <w:t>1</w:t>
                    </w:r>
                    <w:r w:rsidR="00A32C64" w:rsidRPr="00F91E7D">
                      <w:rPr>
                        <w:b/>
                        <w:noProof/>
                      </w:rPr>
                      <w:fldChar w:fldCharType="end"/>
                    </w:r>
                  </w:p>
                </w:txbxContent>
              </v:textbox>
              <w10:wrap anchorx="margin" anchory="page"/>
            </v:shape>
          </w:pict>
        </mc:Fallback>
      </mc:AlternateContent>
    </w:r>
    <w:r w:rsidR="001608D6">
      <w:rPr>
        <w:noProof/>
      </w:rPr>
      <mc:AlternateContent>
        <mc:Choice Requires="wps">
          <w:drawing>
            <wp:anchor distT="45720" distB="45720" distL="114300" distR="114300" simplePos="0" relativeHeight="251658241" behindDoc="0" locked="0" layoutInCell="1" allowOverlap="1" wp14:anchorId="74F14F38" wp14:editId="1D6D8432">
              <wp:simplePos x="0" y="0"/>
              <wp:positionH relativeFrom="leftMargin">
                <wp:posOffset>457200</wp:posOffset>
              </wp:positionH>
              <wp:positionV relativeFrom="page">
                <wp:posOffset>9584356</wp:posOffset>
              </wp:positionV>
              <wp:extent cx="3483864" cy="1404620"/>
              <wp:effectExtent l="0" t="0" r="254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864" cy="1404620"/>
                      </a:xfrm>
                      <a:prstGeom prst="rect">
                        <a:avLst/>
                      </a:prstGeom>
                      <a:solidFill>
                        <a:srgbClr val="FFFFFF"/>
                      </a:solidFill>
                      <a:ln w="9525">
                        <a:noFill/>
                        <a:miter lim="800000"/>
                        <a:headEnd/>
                        <a:tailEnd/>
                      </a:ln>
                    </wps:spPr>
                    <wps:txbx>
                      <w:txbxContent>
                        <w:p w14:paraId="2F61F886" w14:textId="77777777" w:rsidR="001608D6" w:rsidRDefault="001608D6" w:rsidP="0012621A">
                          <w:pPr>
                            <w:pStyle w:val="FooterText"/>
                            <w:rPr>
                              <w:b/>
                              <w:bCs w:val="0"/>
                            </w:rPr>
                          </w:pPr>
                        </w:p>
                        <w:p w14:paraId="56670468" w14:textId="06D8347B" w:rsidR="002D75E4" w:rsidRPr="00F91E7D" w:rsidRDefault="002D75E4" w:rsidP="00B85BBB">
                          <w:pPr>
                            <w:pStyle w:val="FooterText0"/>
                          </w:pPr>
                          <w:r w:rsidRPr="00B85BBB">
                            <w:rPr>
                              <w:b/>
                              <w:bCs w:val="0"/>
                            </w:rPr>
                            <w:t>AHRQ Safety Program for MRSA Prevention</w:t>
                          </w:r>
                          <w:r w:rsidR="005D7EEB" w:rsidRPr="00B85BBB">
                            <w:rPr>
                              <w:b/>
                              <w:bCs w:val="0"/>
                            </w:rPr>
                            <w:t xml:space="preserve"> |</w:t>
                          </w:r>
                          <w:r w:rsidRPr="00F91E7D">
                            <w:t xml:space="preserve"> ICU</w:t>
                          </w:r>
                          <w:r w:rsidR="00CA3794" w:rsidRPr="00F91E7D">
                            <w:t xml:space="preserve"> </w:t>
                          </w:r>
                          <w:r w:rsidR="005D7EEB">
                            <w:t xml:space="preserve">&amp; </w:t>
                          </w:r>
                          <w:r w:rsidR="00CA3794" w:rsidRPr="00F91E7D">
                            <w:t>Non-ICU</w:t>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74F14F38" id="_x0000_s1029" type="#_x0000_t202" style="position:absolute;margin-left:36pt;margin-top:754.65pt;width:274.3pt;height:110.6pt;z-index:251658241;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page;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" stroked="f">
              <v:textbox style="mso-fit-shape-to-text:t" inset="0,0,0,0">
                <w:txbxContent>
                  <w:p w14:paraId="2F61F886" w14:textId="77777777" w:rsidR="001608D6" w:rsidRDefault="001608D6" w:rsidP="0012621A">
                    <w:pPr>
                      <w:pStyle w:val="FooterText"/>
                      <w:rPr>
                        <w:b/>
                        <w:bCs w:val="0"/>
                      </w:rPr>
                    </w:pPr>
                  </w:p>
                  <w:p w14:paraId="56670468" w14:textId="06D8347B" w:rsidR="002D75E4" w:rsidRPr="00F91E7D" w:rsidRDefault="002D75E4" w:rsidP="00B85BBB">
                    <w:pPr>
                      <w:pStyle w:val="FooterText0"/>
                    </w:pPr>
                    <w:r w:rsidRPr="00B85BBB">
                      <w:rPr>
                        <w:b/>
                        <w:bCs w:val="0"/>
                      </w:rPr>
                      <w:t>AHRQ Safety Program for MRSA Prevention</w:t>
                    </w:r>
                    <w:r w:rsidR="005D7EEB" w:rsidRPr="00B85BBB">
                      <w:rPr>
                        <w:b/>
                        <w:bCs w:val="0"/>
                      </w:rPr>
                      <w:t xml:space="preserve"> |</w:t>
                    </w:r>
                    <w:r w:rsidRPr="00F91E7D">
                      <w:t xml:space="preserve"> ICU</w:t>
                    </w:r>
                    <w:r w:rsidR="00CA3794" w:rsidRPr="00F91E7D">
                      <w:t xml:space="preserve"> </w:t>
                    </w:r>
                    <w:r w:rsidR="005D7EEB">
                      <w:t xml:space="preserve">&amp; </w:t>
                    </w:r>
                    <w:r w:rsidR="00CA3794" w:rsidRPr="00F91E7D">
                      <w:t>Non-ICU</w:t>
                    </w:r>
                  </w:p>
                </w:txbxContent>
              </v:textbox>
              <w10:wrap anchorx="margin" anchory="page"/>
            </v:shape>
          </w:pict>
        </mc:Fallback>
      </mc:AlternateContent>
    </w:r>
    <w:r w:rsidR="00487023">
      <w:rPr>
        <w:noProof/>
      </w:rPr>
      <w:drawing>
        <wp:anchor distT="0" distB="0" distL="114300" distR="114300" simplePos="0" relativeHeight="251658240" behindDoc="0" locked="1" layoutInCell="1" allowOverlap="1" wp14:anchorId="5CF90252" wp14:editId="29AACFF0">
          <wp:simplePos x="461645" y="8745220"/>
          <wp:positionH relativeFrom="page">
            <wp:align>right</wp:align>
          </wp:positionH>
          <wp:positionV relativeFrom="page">
            <wp:align>bottom</wp:align>
          </wp:positionV>
          <wp:extent cx="2734056" cy="775915"/>
          <wp:effectExtent l="0" t="0" r="0" b="5715"/>
          <wp:wrapNone/>
          <wp:docPr id="129939919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9919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4056" cy="7759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EABD" w14:textId="77777777" w:rsidR="008355F5" w:rsidRPr="00FF1CF5" w:rsidRDefault="008355F5" w:rsidP="00DD0BDB">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CEA7E" w14:textId="77777777" w:rsidR="00605C33" w:rsidRDefault="00605C33" w:rsidP="00213294">
      <w:r>
        <w:separator/>
      </w:r>
    </w:p>
  </w:footnote>
  <w:footnote w:type="continuationSeparator" w:id="0">
    <w:p w14:paraId="069F1887" w14:textId="77777777" w:rsidR="00605C33" w:rsidRDefault="00605C33" w:rsidP="00213294">
      <w:r>
        <w:continuationSeparator/>
      </w:r>
    </w:p>
  </w:footnote>
  <w:footnote w:type="continuationNotice" w:id="1">
    <w:p w14:paraId="6B20D610" w14:textId="77777777" w:rsidR="00605C33" w:rsidRDefault="00605C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0DB7" w14:textId="34F293EE" w:rsidR="00B34235" w:rsidRPr="0071605E" w:rsidRDefault="00487023" w:rsidP="00516B8B">
    <w:pPr>
      <w:pStyle w:val="HeaderTitle"/>
      <w:spacing w:before="240" w:after="120"/>
      <w:ind w:left="2880" w:right="2880"/>
      <w:rPr>
        <w:sz w:val="40"/>
      </w:rPr>
    </w:pPr>
    <w:r w:rsidRPr="00516B8B">
      <w:rPr>
        <w:noProof/>
        <w:szCs w:val="48"/>
      </w:rPr>
      <w:drawing>
        <wp:anchor distT="0" distB="0" distL="114300" distR="114300" simplePos="0" relativeHeight="251658244" behindDoc="1" locked="1" layoutInCell="1" allowOverlap="1" wp14:anchorId="0AEC1E9E" wp14:editId="6CA91E98">
          <wp:simplePos x="0" y="0"/>
          <wp:positionH relativeFrom="page">
            <wp:align>left</wp:align>
          </wp:positionH>
          <wp:positionV relativeFrom="page">
            <wp:align>top</wp:align>
          </wp:positionV>
          <wp:extent cx="7772400" cy="10058400"/>
          <wp:effectExtent l="0" t="0" r="0" b="0"/>
          <wp:wrapNone/>
          <wp:docPr id="34304537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4537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1F701E" w:rsidRPr="00516B8B">
      <w:rPr>
        <w:szCs w:val="48"/>
      </w:rPr>
      <w:t>AHRQ Safety Program for MRSA Prevention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38C"/>
    <w:multiLevelType w:val="hybridMultilevel"/>
    <w:tmpl w:val="BD40C354"/>
    <w:lvl w:ilvl="0" w:tplc="EBC68E56">
      <w:start w:val="1"/>
      <w:numFmt w:val="bullet"/>
      <w:lvlText w:val="•"/>
      <w:lvlJc w:val="left"/>
      <w:pPr>
        <w:tabs>
          <w:tab w:val="num" w:pos="720"/>
        </w:tabs>
        <w:ind w:left="720" w:hanging="360"/>
      </w:pPr>
      <w:rPr>
        <w:rFonts w:ascii="Arial" w:hAnsi="Arial" w:hint="default"/>
      </w:rPr>
    </w:lvl>
    <w:lvl w:ilvl="1" w:tplc="1F0C625A">
      <w:start w:val="84"/>
      <w:numFmt w:val="bullet"/>
      <w:lvlText w:val="–"/>
      <w:lvlJc w:val="left"/>
      <w:pPr>
        <w:tabs>
          <w:tab w:val="num" w:pos="1440"/>
        </w:tabs>
        <w:ind w:left="1440" w:hanging="360"/>
      </w:pPr>
      <w:rPr>
        <w:rFonts w:ascii="Arial" w:hAnsi="Arial" w:hint="default"/>
      </w:rPr>
    </w:lvl>
    <w:lvl w:ilvl="2" w:tplc="A776DA32">
      <w:start w:val="1"/>
      <w:numFmt w:val="bullet"/>
      <w:lvlText w:val="•"/>
      <w:lvlJc w:val="left"/>
      <w:pPr>
        <w:tabs>
          <w:tab w:val="num" w:pos="2160"/>
        </w:tabs>
        <w:ind w:left="2160" w:hanging="360"/>
      </w:pPr>
      <w:rPr>
        <w:rFonts w:ascii="Arial" w:hAnsi="Arial" w:hint="default"/>
      </w:rPr>
    </w:lvl>
    <w:lvl w:ilvl="3" w:tplc="345067C2" w:tentative="1">
      <w:start w:val="1"/>
      <w:numFmt w:val="bullet"/>
      <w:lvlText w:val="•"/>
      <w:lvlJc w:val="left"/>
      <w:pPr>
        <w:tabs>
          <w:tab w:val="num" w:pos="2880"/>
        </w:tabs>
        <w:ind w:left="2880" w:hanging="360"/>
      </w:pPr>
      <w:rPr>
        <w:rFonts w:ascii="Arial" w:hAnsi="Arial" w:hint="default"/>
      </w:rPr>
    </w:lvl>
    <w:lvl w:ilvl="4" w:tplc="087E3FEE" w:tentative="1">
      <w:start w:val="1"/>
      <w:numFmt w:val="bullet"/>
      <w:lvlText w:val="•"/>
      <w:lvlJc w:val="left"/>
      <w:pPr>
        <w:tabs>
          <w:tab w:val="num" w:pos="3600"/>
        </w:tabs>
        <w:ind w:left="3600" w:hanging="360"/>
      </w:pPr>
      <w:rPr>
        <w:rFonts w:ascii="Arial" w:hAnsi="Arial" w:hint="default"/>
      </w:rPr>
    </w:lvl>
    <w:lvl w:ilvl="5" w:tplc="E65E5862" w:tentative="1">
      <w:start w:val="1"/>
      <w:numFmt w:val="bullet"/>
      <w:lvlText w:val="•"/>
      <w:lvlJc w:val="left"/>
      <w:pPr>
        <w:tabs>
          <w:tab w:val="num" w:pos="4320"/>
        </w:tabs>
        <w:ind w:left="4320" w:hanging="360"/>
      </w:pPr>
      <w:rPr>
        <w:rFonts w:ascii="Arial" w:hAnsi="Arial" w:hint="default"/>
      </w:rPr>
    </w:lvl>
    <w:lvl w:ilvl="6" w:tplc="44980606" w:tentative="1">
      <w:start w:val="1"/>
      <w:numFmt w:val="bullet"/>
      <w:lvlText w:val="•"/>
      <w:lvlJc w:val="left"/>
      <w:pPr>
        <w:tabs>
          <w:tab w:val="num" w:pos="5040"/>
        </w:tabs>
        <w:ind w:left="5040" w:hanging="360"/>
      </w:pPr>
      <w:rPr>
        <w:rFonts w:ascii="Arial" w:hAnsi="Arial" w:hint="default"/>
      </w:rPr>
    </w:lvl>
    <w:lvl w:ilvl="7" w:tplc="8B6AE6BA" w:tentative="1">
      <w:start w:val="1"/>
      <w:numFmt w:val="bullet"/>
      <w:lvlText w:val="•"/>
      <w:lvlJc w:val="left"/>
      <w:pPr>
        <w:tabs>
          <w:tab w:val="num" w:pos="5760"/>
        </w:tabs>
        <w:ind w:left="5760" w:hanging="360"/>
      </w:pPr>
      <w:rPr>
        <w:rFonts w:ascii="Arial" w:hAnsi="Arial" w:hint="default"/>
      </w:rPr>
    </w:lvl>
    <w:lvl w:ilvl="8" w:tplc="13AE75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6A7757"/>
    <w:multiLevelType w:val="hybridMultilevel"/>
    <w:tmpl w:val="3AC0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402F3"/>
    <w:multiLevelType w:val="hybridMultilevel"/>
    <w:tmpl w:val="AA1A2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05455"/>
    <w:multiLevelType w:val="hybridMultilevel"/>
    <w:tmpl w:val="FBE8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53ED3"/>
    <w:multiLevelType w:val="hybridMultilevel"/>
    <w:tmpl w:val="5A58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7739F"/>
    <w:multiLevelType w:val="hybridMultilevel"/>
    <w:tmpl w:val="D27C7C60"/>
    <w:lvl w:ilvl="0" w:tplc="C798CE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753AE"/>
    <w:multiLevelType w:val="hybridMultilevel"/>
    <w:tmpl w:val="F812578E"/>
    <w:lvl w:ilvl="0" w:tplc="697AE474">
      <w:start w:val="1"/>
      <w:numFmt w:val="bullet"/>
      <w:lvlText w:val="•"/>
      <w:lvlJc w:val="left"/>
      <w:pPr>
        <w:tabs>
          <w:tab w:val="num" w:pos="720"/>
        </w:tabs>
        <w:ind w:left="720" w:hanging="360"/>
      </w:pPr>
      <w:rPr>
        <w:rFonts w:ascii="Arial" w:hAnsi="Arial" w:hint="default"/>
      </w:rPr>
    </w:lvl>
    <w:lvl w:ilvl="1" w:tplc="FCA4A692" w:tentative="1">
      <w:start w:val="1"/>
      <w:numFmt w:val="bullet"/>
      <w:lvlText w:val="•"/>
      <w:lvlJc w:val="left"/>
      <w:pPr>
        <w:tabs>
          <w:tab w:val="num" w:pos="1440"/>
        </w:tabs>
        <w:ind w:left="1440" w:hanging="360"/>
      </w:pPr>
      <w:rPr>
        <w:rFonts w:ascii="Arial" w:hAnsi="Arial" w:hint="default"/>
      </w:rPr>
    </w:lvl>
    <w:lvl w:ilvl="2" w:tplc="C2E2DEA8" w:tentative="1">
      <w:start w:val="1"/>
      <w:numFmt w:val="bullet"/>
      <w:lvlText w:val="•"/>
      <w:lvlJc w:val="left"/>
      <w:pPr>
        <w:tabs>
          <w:tab w:val="num" w:pos="2160"/>
        </w:tabs>
        <w:ind w:left="2160" w:hanging="360"/>
      </w:pPr>
      <w:rPr>
        <w:rFonts w:ascii="Arial" w:hAnsi="Arial" w:hint="default"/>
      </w:rPr>
    </w:lvl>
    <w:lvl w:ilvl="3" w:tplc="82BCF8A6" w:tentative="1">
      <w:start w:val="1"/>
      <w:numFmt w:val="bullet"/>
      <w:lvlText w:val="•"/>
      <w:lvlJc w:val="left"/>
      <w:pPr>
        <w:tabs>
          <w:tab w:val="num" w:pos="2880"/>
        </w:tabs>
        <w:ind w:left="2880" w:hanging="360"/>
      </w:pPr>
      <w:rPr>
        <w:rFonts w:ascii="Arial" w:hAnsi="Arial" w:hint="default"/>
      </w:rPr>
    </w:lvl>
    <w:lvl w:ilvl="4" w:tplc="88386562" w:tentative="1">
      <w:start w:val="1"/>
      <w:numFmt w:val="bullet"/>
      <w:lvlText w:val="•"/>
      <w:lvlJc w:val="left"/>
      <w:pPr>
        <w:tabs>
          <w:tab w:val="num" w:pos="3600"/>
        </w:tabs>
        <w:ind w:left="3600" w:hanging="360"/>
      </w:pPr>
      <w:rPr>
        <w:rFonts w:ascii="Arial" w:hAnsi="Arial" w:hint="default"/>
      </w:rPr>
    </w:lvl>
    <w:lvl w:ilvl="5" w:tplc="F44A6446" w:tentative="1">
      <w:start w:val="1"/>
      <w:numFmt w:val="bullet"/>
      <w:lvlText w:val="•"/>
      <w:lvlJc w:val="left"/>
      <w:pPr>
        <w:tabs>
          <w:tab w:val="num" w:pos="4320"/>
        </w:tabs>
        <w:ind w:left="4320" w:hanging="360"/>
      </w:pPr>
      <w:rPr>
        <w:rFonts w:ascii="Arial" w:hAnsi="Arial" w:hint="default"/>
      </w:rPr>
    </w:lvl>
    <w:lvl w:ilvl="6" w:tplc="5022BBD0" w:tentative="1">
      <w:start w:val="1"/>
      <w:numFmt w:val="bullet"/>
      <w:lvlText w:val="•"/>
      <w:lvlJc w:val="left"/>
      <w:pPr>
        <w:tabs>
          <w:tab w:val="num" w:pos="5040"/>
        </w:tabs>
        <w:ind w:left="5040" w:hanging="360"/>
      </w:pPr>
      <w:rPr>
        <w:rFonts w:ascii="Arial" w:hAnsi="Arial" w:hint="default"/>
      </w:rPr>
    </w:lvl>
    <w:lvl w:ilvl="7" w:tplc="A4247948" w:tentative="1">
      <w:start w:val="1"/>
      <w:numFmt w:val="bullet"/>
      <w:lvlText w:val="•"/>
      <w:lvlJc w:val="left"/>
      <w:pPr>
        <w:tabs>
          <w:tab w:val="num" w:pos="5760"/>
        </w:tabs>
        <w:ind w:left="5760" w:hanging="360"/>
      </w:pPr>
      <w:rPr>
        <w:rFonts w:ascii="Arial" w:hAnsi="Arial" w:hint="default"/>
      </w:rPr>
    </w:lvl>
    <w:lvl w:ilvl="8" w:tplc="29E0F85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7F4D98"/>
    <w:multiLevelType w:val="hybridMultilevel"/>
    <w:tmpl w:val="E81C1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A6B49"/>
    <w:multiLevelType w:val="hybridMultilevel"/>
    <w:tmpl w:val="1D6E8C80"/>
    <w:lvl w:ilvl="0" w:tplc="7BCE111A">
      <w:start w:val="1"/>
      <w:numFmt w:val="bullet"/>
      <w:lvlText w:val="•"/>
      <w:lvlJc w:val="left"/>
      <w:pPr>
        <w:tabs>
          <w:tab w:val="num" w:pos="720"/>
        </w:tabs>
        <w:ind w:left="720" w:hanging="360"/>
      </w:pPr>
      <w:rPr>
        <w:rFonts w:ascii="Arial" w:hAnsi="Arial" w:hint="default"/>
      </w:rPr>
    </w:lvl>
    <w:lvl w:ilvl="1" w:tplc="67F6A4DA">
      <w:start w:val="1"/>
      <w:numFmt w:val="bullet"/>
      <w:lvlText w:val="•"/>
      <w:lvlJc w:val="left"/>
      <w:pPr>
        <w:tabs>
          <w:tab w:val="num" w:pos="1440"/>
        </w:tabs>
        <w:ind w:left="1440" w:hanging="360"/>
      </w:pPr>
      <w:rPr>
        <w:rFonts w:ascii="Arial" w:hAnsi="Arial" w:hint="default"/>
      </w:rPr>
    </w:lvl>
    <w:lvl w:ilvl="2" w:tplc="E07A48CE" w:tentative="1">
      <w:start w:val="1"/>
      <w:numFmt w:val="bullet"/>
      <w:lvlText w:val="•"/>
      <w:lvlJc w:val="left"/>
      <w:pPr>
        <w:tabs>
          <w:tab w:val="num" w:pos="2160"/>
        </w:tabs>
        <w:ind w:left="2160" w:hanging="360"/>
      </w:pPr>
      <w:rPr>
        <w:rFonts w:ascii="Arial" w:hAnsi="Arial" w:hint="default"/>
      </w:rPr>
    </w:lvl>
    <w:lvl w:ilvl="3" w:tplc="8320DE3A" w:tentative="1">
      <w:start w:val="1"/>
      <w:numFmt w:val="bullet"/>
      <w:lvlText w:val="•"/>
      <w:lvlJc w:val="left"/>
      <w:pPr>
        <w:tabs>
          <w:tab w:val="num" w:pos="2880"/>
        </w:tabs>
        <w:ind w:left="2880" w:hanging="360"/>
      </w:pPr>
      <w:rPr>
        <w:rFonts w:ascii="Arial" w:hAnsi="Arial" w:hint="default"/>
      </w:rPr>
    </w:lvl>
    <w:lvl w:ilvl="4" w:tplc="D69E0B78" w:tentative="1">
      <w:start w:val="1"/>
      <w:numFmt w:val="bullet"/>
      <w:lvlText w:val="•"/>
      <w:lvlJc w:val="left"/>
      <w:pPr>
        <w:tabs>
          <w:tab w:val="num" w:pos="3600"/>
        </w:tabs>
        <w:ind w:left="3600" w:hanging="360"/>
      </w:pPr>
      <w:rPr>
        <w:rFonts w:ascii="Arial" w:hAnsi="Arial" w:hint="default"/>
      </w:rPr>
    </w:lvl>
    <w:lvl w:ilvl="5" w:tplc="3C002544" w:tentative="1">
      <w:start w:val="1"/>
      <w:numFmt w:val="bullet"/>
      <w:lvlText w:val="•"/>
      <w:lvlJc w:val="left"/>
      <w:pPr>
        <w:tabs>
          <w:tab w:val="num" w:pos="4320"/>
        </w:tabs>
        <w:ind w:left="4320" w:hanging="360"/>
      </w:pPr>
      <w:rPr>
        <w:rFonts w:ascii="Arial" w:hAnsi="Arial" w:hint="default"/>
      </w:rPr>
    </w:lvl>
    <w:lvl w:ilvl="6" w:tplc="EF529FE6" w:tentative="1">
      <w:start w:val="1"/>
      <w:numFmt w:val="bullet"/>
      <w:lvlText w:val="•"/>
      <w:lvlJc w:val="left"/>
      <w:pPr>
        <w:tabs>
          <w:tab w:val="num" w:pos="5040"/>
        </w:tabs>
        <w:ind w:left="5040" w:hanging="360"/>
      </w:pPr>
      <w:rPr>
        <w:rFonts w:ascii="Arial" w:hAnsi="Arial" w:hint="default"/>
      </w:rPr>
    </w:lvl>
    <w:lvl w:ilvl="7" w:tplc="DADE1CF6" w:tentative="1">
      <w:start w:val="1"/>
      <w:numFmt w:val="bullet"/>
      <w:lvlText w:val="•"/>
      <w:lvlJc w:val="left"/>
      <w:pPr>
        <w:tabs>
          <w:tab w:val="num" w:pos="5760"/>
        </w:tabs>
        <w:ind w:left="5760" w:hanging="360"/>
      </w:pPr>
      <w:rPr>
        <w:rFonts w:ascii="Arial" w:hAnsi="Arial" w:hint="default"/>
      </w:rPr>
    </w:lvl>
    <w:lvl w:ilvl="8" w:tplc="73CE2F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123914"/>
    <w:multiLevelType w:val="hybridMultilevel"/>
    <w:tmpl w:val="DCFC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2266B"/>
    <w:multiLevelType w:val="hybridMultilevel"/>
    <w:tmpl w:val="27C05364"/>
    <w:lvl w:ilvl="0" w:tplc="76EE2248">
      <w:start w:val="1"/>
      <w:numFmt w:val="decimal"/>
      <w:lvlText w:val="%1."/>
      <w:lvlJc w:val="left"/>
      <w:pPr>
        <w:tabs>
          <w:tab w:val="num" w:pos="720"/>
        </w:tabs>
        <w:ind w:left="720" w:hanging="360"/>
      </w:pPr>
    </w:lvl>
    <w:lvl w:ilvl="1" w:tplc="9E3E581A" w:tentative="1">
      <w:start w:val="1"/>
      <w:numFmt w:val="decimal"/>
      <w:lvlText w:val="%2."/>
      <w:lvlJc w:val="left"/>
      <w:pPr>
        <w:tabs>
          <w:tab w:val="num" w:pos="1440"/>
        </w:tabs>
        <w:ind w:left="1440" w:hanging="360"/>
      </w:pPr>
    </w:lvl>
    <w:lvl w:ilvl="2" w:tplc="65EEB25C" w:tentative="1">
      <w:start w:val="1"/>
      <w:numFmt w:val="decimal"/>
      <w:lvlText w:val="%3."/>
      <w:lvlJc w:val="left"/>
      <w:pPr>
        <w:tabs>
          <w:tab w:val="num" w:pos="2160"/>
        </w:tabs>
        <w:ind w:left="2160" w:hanging="360"/>
      </w:pPr>
    </w:lvl>
    <w:lvl w:ilvl="3" w:tplc="268644B4" w:tentative="1">
      <w:start w:val="1"/>
      <w:numFmt w:val="decimal"/>
      <w:lvlText w:val="%4."/>
      <w:lvlJc w:val="left"/>
      <w:pPr>
        <w:tabs>
          <w:tab w:val="num" w:pos="2880"/>
        </w:tabs>
        <w:ind w:left="2880" w:hanging="360"/>
      </w:pPr>
    </w:lvl>
    <w:lvl w:ilvl="4" w:tplc="22C2E726" w:tentative="1">
      <w:start w:val="1"/>
      <w:numFmt w:val="decimal"/>
      <w:lvlText w:val="%5."/>
      <w:lvlJc w:val="left"/>
      <w:pPr>
        <w:tabs>
          <w:tab w:val="num" w:pos="3600"/>
        </w:tabs>
        <w:ind w:left="3600" w:hanging="360"/>
      </w:pPr>
    </w:lvl>
    <w:lvl w:ilvl="5" w:tplc="5FB28348" w:tentative="1">
      <w:start w:val="1"/>
      <w:numFmt w:val="decimal"/>
      <w:lvlText w:val="%6."/>
      <w:lvlJc w:val="left"/>
      <w:pPr>
        <w:tabs>
          <w:tab w:val="num" w:pos="4320"/>
        </w:tabs>
        <w:ind w:left="4320" w:hanging="360"/>
      </w:pPr>
    </w:lvl>
    <w:lvl w:ilvl="6" w:tplc="03A422FE" w:tentative="1">
      <w:start w:val="1"/>
      <w:numFmt w:val="decimal"/>
      <w:lvlText w:val="%7."/>
      <w:lvlJc w:val="left"/>
      <w:pPr>
        <w:tabs>
          <w:tab w:val="num" w:pos="5040"/>
        </w:tabs>
        <w:ind w:left="5040" w:hanging="360"/>
      </w:pPr>
    </w:lvl>
    <w:lvl w:ilvl="7" w:tplc="C7BAE554" w:tentative="1">
      <w:start w:val="1"/>
      <w:numFmt w:val="decimal"/>
      <w:lvlText w:val="%8."/>
      <w:lvlJc w:val="left"/>
      <w:pPr>
        <w:tabs>
          <w:tab w:val="num" w:pos="5760"/>
        </w:tabs>
        <w:ind w:left="5760" w:hanging="360"/>
      </w:pPr>
    </w:lvl>
    <w:lvl w:ilvl="8" w:tplc="84424C1A" w:tentative="1">
      <w:start w:val="1"/>
      <w:numFmt w:val="decimal"/>
      <w:lvlText w:val="%9."/>
      <w:lvlJc w:val="left"/>
      <w:pPr>
        <w:tabs>
          <w:tab w:val="num" w:pos="6480"/>
        </w:tabs>
        <w:ind w:left="6480" w:hanging="360"/>
      </w:pPr>
    </w:lvl>
  </w:abstractNum>
  <w:abstractNum w:abstractNumId="11" w15:restartNumberingAfterBreak="0">
    <w:nsid w:val="32F77961"/>
    <w:multiLevelType w:val="hybridMultilevel"/>
    <w:tmpl w:val="7DDC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41330A"/>
    <w:multiLevelType w:val="hybridMultilevel"/>
    <w:tmpl w:val="8C4A778E"/>
    <w:lvl w:ilvl="0" w:tplc="FE1C3B86">
      <w:start w:val="1"/>
      <w:numFmt w:val="bullet"/>
      <w:lvlText w:val="•"/>
      <w:lvlJc w:val="left"/>
      <w:pPr>
        <w:tabs>
          <w:tab w:val="num" w:pos="720"/>
        </w:tabs>
        <w:ind w:left="720" w:hanging="360"/>
      </w:pPr>
      <w:rPr>
        <w:rFonts w:ascii="Arial" w:hAnsi="Arial" w:hint="default"/>
      </w:rPr>
    </w:lvl>
    <w:lvl w:ilvl="1" w:tplc="DF708002">
      <w:start w:val="84"/>
      <w:numFmt w:val="bullet"/>
      <w:lvlText w:val="–"/>
      <w:lvlJc w:val="left"/>
      <w:pPr>
        <w:tabs>
          <w:tab w:val="num" w:pos="1440"/>
        </w:tabs>
        <w:ind w:left="1440" w:hanging="360"/>
      </w:pPr>
      <w:rPr>
        <w:rFonts w:ascii="Arial" w:hAnsi="Arial" w:hint="default"/>
      </w:rPr>
    </w:lvl>
    <w:lvl w:ilvl="2" w:tplc="7410E718">
      <w:start w:val="1"/>
      <w:numFmt w:val="bullet"/>
      <w:lvlText w:val="•"/>
      <w:lvlJc w:val="left"/>
      <w:pPr>
        <w:tabs>
          <w:tab w:val="num" w:pos="2160"/>
        </w:tabs>
        <w:ind w:left="2160" w:hanging="360"/>
      </w:pPr>
      <w:rPr>
        <w:rFonts w:ascii="Arial" w:hAnsi="Arial" w:hint="default"/>
      </w:rPr>
    </w:lvl>
    <w:lvl w:ilvl="3" w:tplc="38CEBAC8" w:tentative="1">
      <w:start w:val="1"/>
      <w:numFmt w:val="bullet"/>
      <w:lvlText w:val="•"/>
      <w:lvlJc w:val="left"/>
      <w:pPr>
        <w:tabs>
          <w:tab w:val="num" w:pos="2880"/>
        </w:tabs>
        <w:ind w:left="2880" w:hanging="360"/>
      </w:pPr>
      <w:rPr>
        <w:rFonts w:ascii="Arial" w:hAnsi="Arial" w:hint="default"/>
      </w:rPr>
    </w:lvl>
    <w:lvl w:ilvl="4" w:tplc="FCE8E1DA" w:tentative="1">
      <w:start w:val="1"/>
      <w:numFmt w:val="bullet"/>
      <w:lvlText w:val="•"/>
      <w:lvlJc w:val="left"/>
      <w:pPr>
        <w:tabs>
          <w:tab w:val="num" w:pos="3600"/>
        </w:tabs>
        <w:ind w:left="3600" w:hanging="360"/>
      </w:pPr>
      <w:rPr>
        <w:rFonts w:ascii="Arial" w:hAnsi="Arial" w:hint="default"/>
      </w:rPr>
    </w:lvl>
    <w:lvl w:ilvl="5" w:tplc="10C6DEE2" w:tentative="1">
      <w:start w:val="1"/>
      <w:numFmt w:val="bullet"/>
      <w:lvlText w:val="•"/>
      <w:lvlJc w:val="left"/>
      <w:pPr>
        <w:tabs>
          <w:tab w:val="num" w:pos="4320"/>
        </w:tabs>
        <w:ind w:left="4320" w:hanging="360"/>
      </w:pPr>
      <w:rPr>
        <w:rFonts w:ascii="Arial" w:hAnsi="Arial" w:hint="default"/>
      </w:rPr>
    </w:lvl>
    <w:lvl w:ilvl="6" w:tplc="348C354C" w:tentative="1">
      <w:start w:val="1"/>
      <w:numFmt w:val="bullet"/>
      <w:lvlText w:val="•"/>
      <w:lvlJc w:val="left"/>
      <w:pPr>
        <w:tabs>
          <w:tab w:val="num" w:pos="5040"/>
        </w:tabs>
        <w:ind w:left="5040" w:hanging="360"/>
      </w:pPr>
      <w:rPr>
        <w:rFonts w:ascii="Arial" w:hAnsi="Arial" w:hint="default"/>
      </w:rPr>
    </w:lvl>
    <w:lvl w:ilvl="7" w:tplc="219E36A8" w:tentative="1">
      <w:start w:val="1"/>
      <w:numFmt w:val="bullet"/>
      <w:lvlText w:val="•"/>
      <w:lvlJc w:val="left"/>
      <w:pPr>
        <w:tabs>
          <w:tab w:val="num" w:pos="5760"/>
        </w:tabs>
        <w:ind w:left="5760" w:hanging="360"/>
      </w:pPr>
      <w:rPr>
        <w:rFonts w:ascii="Arial" w:hAnsi="Arial" w:hint="default"/>
      </w:rPr>
    </w:lvl>
    <w:lvl w:ilvl="8" w:tplc="5A9801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846F5F"/>
    <w:multiLevelType w:val="hybridMultilevel"/>
    <w:tmpl w:val="C542F42A"/>
    <w:lvl w:ilvl="0" w:tplc="7C44E3B2">
      <w:start w:val="1"/>
      <w:numFmt w:val="bullet"/>
      <w:lvlText w:val="•"/>
      <w:lvlJc w:val="left"/>
      <w:pPr>
        <w:tabs>
          <w:tab w:val="num" w:pos="720"/>
        </w:tabs>
        <w:ind w:left="720" w:hanging="360"/>
      </w:pPr>
      <w:rPr>
        <w:rFonts w:ascii="Arial" w:hAnsi="Arial" w:hint="default"/>
      </w:rPr>
    </w:lvl>
    <w:lvl w:ilvl="1" w:tplc="B7E41E24" w:tentative="1">
      <w:start w:val="1"/>
      <w:numFmt w:val="bullet"/>
      <w:lvlText w:val="•"/>
      <w:lvlJc w:val="left"/>
      <w:pPr>
        <w:tabs>
          <w:tab w:val="num" w:pos="1440"/>
        </w:tabs>
        <w:ind w:left="1440" w:hanging="360"/>
      </w:pPr>
      <w:rPr>
        <w:rFonts w:ascii="Arial" w:hAnsi="Arial" w:hint="default"/>
      </w:rPr>
    </w:lvl>
    <w:lvl w:ilvl="2" w:tplc="CA9EC41C" w:tentative="1">
      <w:start w:val="1"/>
      <w:numFmt w:val="bullet"/>
      <w:lvlText w:val="•"/>
      <w:lvlJc w:val="left"/>
      <w:pPr>
        <w:tabs>
          <w:tab w:val="num" w:pos="2160"/>
        </w:tabs>
        <w:ind w:left="2160" w:hanging="360"/>
      </w:pPr>
      <w:rPr>
        <w:rFonts w:ascii="Arial" w:hAnsi="Arial" w:hint="default"/>
      </w:rPr>
    </w:lvl>
    <w:lvl w:ilvl="3" w:tplc="11EE4606" w:tentative="1">
      <w:start w:val="1"/>
      <w:numFmt w:val="bullet"/>
      <w:lvlText w:val="•"/>
      <w:lvlJc w:val="left"/>
      <w:pPr>
        <w:tabs>
          <w:tab w:val="num" w:pos="2880"/>
        </w:tabs>
        <w:ind w:left="2880" w:hanging="360"/>
      </w:pPr>
      <w:rPr>
        <w:rFonts w:ascii="Arial" w:hAnsi="Arial" w:hint="default"/>
      </w:rPr>
    </w:lvl>
    <w:lvl w:ilvl="4" w:tplc="C2248F02" w:tentative="1">
      <w:start w:val="1"/>
      <w:numFmt w:val="bullet"/>
      <w:lvlText w:val="•"/>
      <w:lvlJc w:val="left"/>
      <w:pPr>
        <w:tabs>
          <w:tab w:val="num" w:pos="3600"/>
        </w:tabs>
        <w:ind w:left="3600" w:hanging="360"/>
      </w:pPr>
      <w:rPr>
        <w:rFonts w:ascii="Arial" w:hAnsi="Arial" w:hint="default"/>
      </w:rPr>
    </w:lvl>
    <w:lvl w:ilvl="5" w:tplc="A636F05E" w:tentative="1">
      <w:start w:val="1"/>
      <w:numFmt w:val="bullet"/>
      <w:lvlText w:val="•"/>
      <w:lvlJc w:val="left"/>
      <w:pPr>
        <w:tabs>
          <w:tab w:val="num" w:pos="4320"/>
        </w:tabs>
        <w:ind w:left="4320" w:hanging="360"/>
      </w:pPr>
      <w:rPr>
        <w:rFonts w:ascii="Arial" w:hAnsi="Arial" w:hint="default"/>
      </w:rPr>
    </w:lvl>
    <w:lvl w:ilvl="6" w:tplc="C88C37E0" w:tentative="1">
      <w:start w:val="1"/>
      <w:numFmt w:val="bullet"/>
      <w:lvlText w:val="•"/>
      <w:lvlJc w:val="left"/>
      <w:pPr>
        <w:tabs>
          <w:tab w:val="num" w:pos="5040"/>
        </w:tabs>
        <w:ind w:left="5040" w:hanging="360"/>
      </w:pPr>
      <w:rPr>
        <w:rFonts w:ascii="Arial" w:hAnsi="Arial" w:hint="default"/>
      </w:rPr>
    </w:lvl>
    <w:lvl w:ilvl="7" w:tplc="EB5CD76C" w:tentative="1">
      <w:start w:val="1"/>
      <w:numFmt w:val="bullet"/>
      <w:lvlText w:val="•"/>
      <w:lvlJc w:val="left"/>
      <w:pPr>
        <w:tabs>
          <w:tab w:val="num" w:pos="5760"/>
        </w:tabs>
        <w:ind w:left="5760" w:hanging="360"/>
      </w:pPr>
      <w:rPr>
        <w:rFonts w:ascii="Arial" w:hAnsi="Arial" w:hint="default"/>
      </w:rPr>
    </w:lvl>
    <w:lvl w:ilvl="8" w:tplc="EA8EDB7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D63507"/>
    <w:multiLevelType w:val="hybridMultilevel"/>
    <w:tmpl w:val="0E52CB3C"/>
    <w:lvl w:ilvl="0" w:tplc="6F849AF6">
      <w:start w:val="1"/>
      <w:numFmt w:val="bullet"/>
      <w:lvlText w:val=""/>
      <w:lvlJc w:val="left"/>
      <w:pPr>
        <w:ind w:left="720" w:hanging="360"/>
      </w:pPr>
      <w:rPr>
        <w:rFonts w:ascii="Symbol" w:hAnsi="Symbol" w:hint="default"/>
      </w:rPr>
    </w:lvl>
    <w:lvl w:ilvl="1" w:tplc="768A1ABA">
      <w:start w:val="1"/>
      <w:numFmt w:val="bullet"/>
      <w:lvlText w:val="o"/>
      <w:lvlJc w:val="left"/>
      <w:pPr>
        <w:ind w:left="1440" w:hanging="360"/>
      </w:pPr>
      <w:rPr>
        <w:rFonts w:ascii="Courier New" w:hAnsi="Courier New" w:hint="default"/>
      </w:rPr>
    </w:lvl>
    <w:lvl w:ilvl="2" w:tplc="CE02C6A6">
      <w:start w:val="1"/>
      <w:numFmt w:val="bullet"/>
      <w:lvlText w:val=""/>
      <w:lvlJc w:val="left"/>
      <w:pPr>
        <w:ind w:left="2160" w:hanging="360"/>
      </w:pPr>
      <w:rPr>
        <w:rFonts w:ascii="Wingdings" w:hAnsi="Wingdings" w:hint="default"/>
      </w:rPr>
    </w:lvl>
    <w:lvl w:ilvl="3" w:tplc="6E624812">
      <w:start w:val="1"/>
      <w:numFmt w:val="bullet"/>
      <w:lvlText w:val=""/>
      <w:lvlJc w:val="left"/>
      <w:pPr>
        <w:ind w:left="2880" w:hanging="360"/>
      </w:pPr>
      <w:rPr>
        <w:rFonts w:ascii="Symbol" w:hAnsi="Symbol" w:hint="default"/>
      </w:rPr>
    </w:lvl>
    <w:lvl w:ilvl="4" w:tplc="6AACA946">
      <w:start w:val="1"/>
      <w:numFmt w:val="bullet"/>
      <w:lvlText w:val="o"/>
      <w:lvlJc w:val="left"/>
      <w:pPr>
        <w:ind w:left="3600" w:hanging="360"/>
      </w:pPr>
      <w:rPr>
        <w:rFonts w:ascii="Courier New" w:hAnsi="Courier New" w:hint="default"/>
      </w:rPr>
    </w:lvl>
    <w:lvl w:ilvl="5" w:tplc="71541538">
      <w:start w:val="1"/>
      <w:numFmt w:val="bullet"/>
      <w:lvlText w:val=""/>
      <w:lvlJc w:val="left"/>
      <w:pPr>
        <w:ind w:left="4320" w:hanging="360"/>
      </w:pPr>
      <w:rPr>
        <w:rFonts w:ascii="Wingdings" w:hAnsi="Wingdings" w:hint="default"/>
      </w:rPr>
    </w:lvl>
    <w:lvl w:ilvl="6" w:tplc="4D6C786E">
      <w:start w:val="1"/>
      <w:numFmt w:val="bullet"/>
      <w:lvlText w:val=""/>
      <w:lvlJc w:val="left"/>
      <w:pPr>
        <w:ind w:left="5040" w:hanging="360"/>
      </w:pPr>
      <w:rPr>
        <w:rFonts w:ascii="Symbol" w:hAnsi="Symbol" w:hint="default"/>
      </w:rPr>
    </w:lvl>
    <w:lvl w:ilvl="7" w:tplc="8E00066C">
      <w:start w:val="1"/>
      <w:numFmt w:val="bullet"/>
      <w:lvlText w:val="o"/>
      <w:lvlJc w:val="left"/>
      <w:pPr>
        <w:ind w:left="5760" w:hanging="360"/>
      </w:pPr>
      <w:rPr>
        <w:rFonts w:ascii="Courier New" w:hAnsi="Courier New" w:hint="default"/>
      </w:rPr>
    </w:lvl>
    <w:lvl w:ilvl="8" w:tplc="A06CD312">
      <w:start w:val="1"/>
      <w:numFmt w:val="bullet"/>
      <w:lvlText w:val=""/>
      <w:lvlJc w:val="left"/>
      <w:pPr>
        <w:ind w:left="6480" w:hanging="360"/>
      </w:pPr>
      <w:rPr>
        <w:rFonts w:ascii="Wingdings" w:hAnsi="Wingdings" w:hint="default"/>
      </w:rPr>
    </w:lvl>
  </w:abstractNum>
  <w:abstractNum w:abstractNumId="15" w15:restartNumberingAfterBreak="0">
    <w:nsid w:val="4E2A68B6"/>
    <w:multiLevelType w:val="hybridMultilevel"/>
    <w:tmpl w:val="CBF27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64ECF"/>
    <w:multiLevelType w:val="hybridMultilevel"/>
    <w:tmpl w:val="459C08DA"/>
    <w:lvl w:ilvl="0" w:tplc="0106B412">
      <w:start w:val="1"/>
      <w:numFmt w:val="bullet"/>
      <w:lvlText w:val="•"/>
      <w:lvlJc w:val="left"/>
      <w:pPr>
        <w:tabs>
          <w:tab w:val="num" w:pos="720"/>
        </w:tabs>
        <w:ind w:left="720" w:hanging="360"/>
      </w:pPr>
      <w:rPr>
        <w:rFonts w:ascii="Arial" w:hAnsi="Arial" w:hint="default"/>
      </w:rPr>
    </w:lvl>
    <w:lvl w:ilvl="1" w:tplc="C0EA6792">
      <w:start w:val="84"/>
      <w:numFmt w:val="bullet"/>
      <w:lvlText w:val="–"/>
      <w:lvlJc w:val="left"/>
      <w:pPr>
        <w:tabs>
          <w:tab w:val="num" w:pos="1440"/>
        </w:tabs>
        <w:ind w:left="1440" w:hanging="360"/>
      </w:pPr>
      <w:rPr>
        <w:rFonts w:ascii="Arial" w:hAnsi="Arial" w:hint="default"/>
      </w:rPr>
    </w:lvl>
    <w:lvl w:ilvl="2" w:tplc="CECE3980" w:tentative="1">
      <w:start w:val="1"/>
      <w:numFmt w:val="bullet"/>
      <w:lvlText w:val="•"/>
      <w:lvlJc w:val="left"/>
      <w:pPr>
        <w:tabs>
          <w:tab w:val="num" w:pos="2160"/>
        </w:tabs>
        <w:ind w:left="2160" w:hanging="360"/>
      </w:pPr>
      <w:rPr>
        <w:rFonts w:ascii="Arial" w:hAnsi="Arial" w:hint="default"/>
      </w:rPr>
    </w:lvl>
    <w:lvl w:ilvl="3" w:tplc="2EF82B28" w:tentative="1">
      <w:start w:val="1"/>
      <w:numFmt w:val="bullet"/>
      <w:lvlText w:val="•"/>
      <w:lvlJc w:val="left"/>
      <w:pPr>
        <w:tabs>
          <w:tab w:val="num" w:pos="2880"/>
        </w:tabs>
        <w:ind w:left="2880" w:hanging="360"/>
      </w:pPr>
      <w:rPr>
        <w:rFonts w:ascii="Arial" w:hAnsi="Arial" w:hint="default"/>
      </w:rPr>
    </w:lvl>
    <w:lvl w:ilvl="4" w:tplc="1A244172" w:tentative="1">
      <w:start w:val="1"/>
      <w:numFmt w:val="bullet"/>
      <w:lvlText w:val="•"/>
      <w:lvlJc w:val="left"/>
      <w:pPr>
        <w:tabs>
          <w:tab w:val="num" w:pos="3600"/>
        </w:tabs>
        <w:ind w:left="3600" w:hanging="360"/>
      </w:pPr>
      <w:rPr>
        <w:rFonts w:ascii="Arial" w:hAnsi="Arial" w:hint="default"/>
      </w:rPr>
    </w:lvl>
    <w:lvl w:ilvl="5" w:tplc="0B60A504" w:tentative="1">
      <w:start w:val="1"/>
      <w:numFmt w:val="bullet"/>
      <w:lvlText w:val="•"/>
      <w:lvlJc w:val="left"/>
      <w:pPr>
        <w:tabs>
          <w:tab w:val="num" w:pos="4320"/>
        </w:tabs>
        <w:ind w:left="4320" w:hanging="360"/>
      </w:pPr>
      <w:rPr>
        <w:rFonts w:ascii="Arial" w:hAnsi="Arial" w:hint="default"/>
      </w:rPr>
    </w:lvl>
    <w:lvl w:ilvl="6" w:tplc="FE2ED6FA" w:tentative="1">
      <w:start w:val="1"/>
      <w:numFmt w:val="bullet"/>
      <w:lvlText w:val="•"/>
      <w:lvlJc w:val="left"/>
      <w:pPr>
        <w:tabs>
          <w:tab w:val="num" w:pos="5040"/>
        </w:tabs>
        <w:ind w:left="5040" w:hanging="360"/>
      </w:pPr>
      <w:rPr>
        <w:rFonts w:ascii="Arial" w:hAnsi="Arial" w:hint="default"/>
      </w:rPr>
    </w:lvl>
    <w:lvl w:ilvl="7" w:tplc="B228319A" w:tentative="1">
      <w:start w:val="1"/>
      <w:numFmt w:val="bullet"/>
      <w:lvlText w:val="•"/>
      <w:lvlJc w:val="left"/>
      <w:pPr>
        <w:tabs>
          <w:tab w:val="num" w:pos="5760"/>
        </w:tabs>
        <w:ind w:left="5760" w:hanging="360"/>
      </w:pPr>
      <w:rPr>
        <w:rFonts w:ascii="Arial" w:hAnsi="Arial" w:hint="default"/>
      </w:rPr>
    </w:lvl>
    <w:lvl w:ilvl="8" w:tplc="338A9D3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EEB1F8D"/>
    <w:multiLevelType w:val="hybridMultilevel"/>
    <w:tmpl w:val="533A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E058DD"/>
    <w:multiLevelType w:val="hybridMultilevel"/>
    <w:tmpl w:val="AF76EFF6"/>
    <w:lvl w:ilvl="0" w:tplc="74D0E388">
      <w:start w:val="1"/>
      <w:numFmt w:val="bullet"/>
      <w:lvlText w:val="•"/>
      <w:lvlJc w:val="left"/>
      <w:pPr>
        <w:tabs>
          <w:tab w:val="num" w:pos="720"/>
        </w:tabs>
        <w:ind w:left="720" w:hanging="360"/>
      </w:pPr>
      <w:rPr>
        <w:rFonts w:ascii="Arial" w:hAnsi="Arial" w:hint="default"/>
      </w:rPr>
    </w:lvl>
    <w:lvl w:ilvl="1" w:tplc="775CA77C" w:tentative="1">
      <w:start w:val="1"/>
      <w:numFmt w:val="bullet"/>
      <w:lvlText w:val="•"/>
      <w:lvlJc w:val="left"/>
      <w:pPr>
        <w:tabs>
          <w:tab w:val="num" w:pos="1440"/>
        </w:tabs>
        <w:ind w:left="1440" w:hanging="360"/>
      </w:pPr>
      <w:rPr>
        <w:rFonts w:ascii="Arial" w:hAnsi="Arial" w:hint="default"/>
      </w:rPr>
    </w:lvl>
    <w:lvl w:ilvl="2" w:tplc="D284C120" w:tentative="1">
      <w:start w:val="1"/>
      <w:numFmt w:val="bullet"/>
      <w:lvlText w:val="•"/>
      <w:lvlJc w:val="left"/>
      <w:pPr>
        <w:tabs>
          <w:tab w:val="num" w:pos="2160"/>
        </w:tabs>
        <w:ind w:left="2160" w:hanging="360"/>
      </w:pPr>
      <w:rPr>
        <w:rFonts w:ascii="Arial" w:hAnsi="Arial" w:hint="default"/>
      </w:rPr>
    </w:lvl>
    <w:lvl w:ilvl="3" w:tplc="974A937A" w:tentative="1">
      <w:start w:val="1"/>
      <w:numFmt w:val="bullet"/>
      <w:lvlText w:val="•"/>
      <w:lvlJc w:val="left"/>
      <w:pPr>
        <w:tabs>
          <w:tab w:val="num" w:pos="2880"/>
        </w:tabs>
        <w:ind w:left="2880" w:hanging="360"/>
      </w:pPr>
      <w:rPr>
        <w:rFonts w:ascii="Arial" w:hAnsi="Arial" w:hint="default"/>
      </w:rPr>
    </w:lvl>
    <w:lvl w:ilvl="4" w:tplc="5942BEAA" w:tentative="1">
      <w:start w:val="1"/>
      <w:numFmt w:val="bullet"/>
      <w:lvlText w:val="•"/>
      <w:lvlJc w:val="left"/>
      <w:pPr>
        <w:tabs>
          <w:tab w:val="num" w:pos="3600"/>
        </w:tabs>
        <w:ind w:left="3600" w:hanging="360"/>
      </w:pPr>
      <w:rPr>
        <w:rFonts w:ascii="Arial" w:hAnsi="Arial" w:hint="default"/>
      </w:rPr>
    </w:lvl>
    <w:lvl w:ilvl="5" w:tplc="0B646902" w:tentative="1">
      <w:start w:val="1"/>
      <w:numFmt w:val="bullet"/>
      <w:lvlText w:val="•"/>
      <w:lvlJc w:val="left"/>
      <w:pPr>
        <w:tabs>
          <w:tab w:val="num" w:pos="4320"/>
        </w:tabs>
        <w:ind w:left="4320" w:hanging="360"/>
      </w:pPr>
      <w:rPr>
        <w:rFonts w:ascii="Arial" w:hAnsi="Arial" w:hint="default"/>
      </w:rPr>
    </w:lvl>
    <w:lvl w:ilvl="6" w:tplc="D1508F50" w:tentative="1">
      <w:start w:val="1"/>
      <w:numFmt w:val="bullet"/>
      <w:lvlText w:val="•"/>
      <w:lvlJc w:val="left"/>
      <w:pPr>
        <w:tabs>
          <w:tab w:val="num" w:pos="5040"/>
        </w:tabs>
        <w:ind w:left="5040" w:hanging="360"/>
      </w:pPr>
      <w:rPr>
        <w:rFonts w:ascii="Arial" w:hAnsi="Arial" w:hint="default"/>
      </w:rPr>
    </w:lvl>
    <w:lvl w:ilvl="7" w:tplc="826609E8" w:tentative="1">
      <w:start w:val="1"/>
      <w:numFmt w:val="bullet"/>
      <w:lvlText w:val="•"/>
      <w:lvlJc w:val="left"/>
      <w:pPr>
        <w:tabs>
          <w:tab w:val="num" w:pos="5760"/>
        </w:tabs>
        <w:ind w:left="5760" w:hanging="360"/>
      </w:pPr>
      <w:rPr>
        <w:rFonts w:ascii="Arial" w:hAnsi="Arial" w:hint="default"/>
      </w:rPr>
    </w:lvl>
    <w:lvl w:ilvl="8" w:tplc="6B284C7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D77460D"/>
    <w:multiLevelType w:val="hybridMultilevel"/>
    <w:tmpl w:val="3B80F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D829E4"/>
    <w:multiLevelType w:val="hybridMultilevel"/>
    <w:tmpl w:val="A20C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89735B"/>
    <w:multiLevelType w:val="hybridMultilevel"/>
    <w:tmpl w:val="833AD928"/>
    <w:lvl w:ilvl="0" w:tplc="5FEE9B92">
      <w:start w:val="1"/>
      <w:numFmt w:val="decimal"/>
      <w:lvlText w:val="%1."/>
      <w:lvlJc w:val="left"/>
      <w:pPr>
        <w:tabs>
          <w:tab w:val="num" w:pos="720"/>
        </w:tabs>
        <w:ind w:left="720" w:hanging="360"/>
      </w:pPr>
    </w:lvl>
    <w:lvl w:ilvl="1" w:tplc="96CA61AA" w:tentative="1">
      <w:start w:val="1"/>
      <w:numFmt w:val="decimal"/>
      <w:lvlText w:val="%2."/>
      <w:lvlJc w:val="left"/>
      <w:pPr>
        <w:tabs>
          <w:tab w:val="num" w:pos="1440"/>
        </w:tabs>
        <w:ind w:left="1440" w:hanging="360"/>
      </w:pPr>
    </w:lvl>
    <w:lvl w:ilvl="2" w:tplc="1C88F4D2" w:tentative="1">
      <w:start w:val="1"/>
      <w:numFmt w:val="decimal"/>
      <w:lvlText w:val="%3."/>
      <w:lvlJc w:val="left"/>
      <w:pPr>
        <w:tabs>
          <w:tab w:val="num" w:pos="2160"/>
        </w:tabs>
        <w:ind w:left="2160" w:hanging="360"/>
      </w:pPr>
    </w:lvl>
    <w:lvl w:ilvl="3" w:tplc="BA5834D2" w:tentative="1">
      <w:start w:val="1"/>
      <w:numFmt w:val="decimal"/>
      <w:lvlText w:val="%4."/>
      <w:lvlJc w:val="left"/>
      <w:pPr>
        <w:tabs>
          <w:tab w:val="num" w:pos="2880"/>
        </w:tabs>
        <w:ind w:left="2880" w:hanging="360"/>
      </w:pPr>
    </w:lvl>
    <w:lvl w:ilvl="4" w:tplc="CE14791C" w:tentative="1">
      <w:start w:val="1"/>
      <w:numFmt w:val="decimal"/>
      <w:lvlText w:val="%5."/>
      <w:lvlJc w:val="left"/>
      <w:pPr>
        <w:tabs>
          <w:tab w:val="num" w:pos="3600"/>
        </w:tabs>
        <w:ind w:left="3600" w:hanging="360"/>
      </w:pPr>
    </w:lvl>
    <w:lvl w:ilvl="5" w:tplc="904882D2" w:tentative="1">
      <w:start w:val="1"/>
      <w:numFmt w:val="decimal"/>
      <w:lvlText w:val="%6."/>
      <w:lvlJc w:val="left"/>
      <w:pPr>
        <w:tabs>
          <w:tab w:val="num" w:pos="4320"/>
        </w:tabs>
        <w:ind w:left="4320" w:hanging="360"/>
      </w:pPr>
    </w:lvl>
    <w:lvl w:ilvl="6" w:tplc="4E30F1CA" w:tentative="1">
      <w:start w:val="1"/>
      <w:numFmt w:val="decimal"/>
      <w:lvlText w:val="%7."/>
      <w:lvlJc w:val="left"/>
      <w:pPr>
        <w:tabs>
          <w:tab w:val="num" w:pos="5040"/>
        </w:tabs>
        <w:ind w:left="5040" w:hanging="360"/>
      </w:pPr>
    </w:lvl>
    <w:lvl w:ilvl="7" w:tplc="6F8CB10A" w:tentative="1">
      <w:start w:val="1"/>
      <w:numFmt w:val="decimal"/>
      <w:lvlText w:val="%8."/>
      <w:lvlJc w:val="left"/>
      <w:pPr>
        <w:tabs>
          <w:tab w:val="num" w:pos="5760"/>
        </w:tabs>
        <w:ind w:left="5760" w:hanging="360"/>
      </w:pPr>
    </w:lvl>
    <w:lvl w:ilvl="8" w:tplc="80D04424" w:tentative="1">
      <w:start w:val="1"/>
      <w:numFmt w:val="decimal"/>
      <w:lvlText w:val="%9."/>
      <w:lvlJc w:val="left"/>
      <w:pPr>
        <w:tabs>
          <w:tab w:val="num" w:pos="6480"/>
        </w:tabs>
        <w:ind w:left="6480" w:hanging="360"/>
      </w:pPr>
    </w:lvl>
  </w:abstractNum>
  <w:abstractNum w:abstractNumId="22" w15:restartNumberingAfterBreak="0">
    <w:nsid w:val="78C14441"/>
    <w:multiLevelType w:val="hybridMultilevel"/>
    <w:tmpl w:val="635EA734"/>
    <w:lvl w:ilvl="0" w:tplc="EDB6EB8C">
      <w:start w:val="1"/>
      <w:numFmt w:val="bullet"/>
      <w:lvlText w:val="ꟷ"/>
      <w:lvlJc w:val="left"/>
      <w:pPr>
        <w:tabs>
          <w:tab w:val="num" w:pos="720"/>
        </w:tabs>
        <w:ind w:left="720" w:hanging="360"/>
      </w:pPr>
      <w:rPr>
        <w:rFonts w:ascii="Calibri" w:hAnsi="Calibri" w:hint="default"/>
      </w:rPr>
    </w:lvl>
    <w:lvl w:ilvl="1" w:tplc="E4344F5C">
      <w:start w:val="1"/>
      <w:numFmt w:val="bullet"/>
      <w:lvlText w:val="ꟷ"/>
      <w:lvlJc w:val="left"/>
      <w:pPr>
        <w:tabs>
          <w:tab w:val="num" w:pos="1440"/>
        </w:tabs>
        <w:ind w:left="1440" w:hanging="360"/>
      </w:pPr>
      <w:rPr>
        <w:rFonts w:ascii="Calibri" w:hAnsi="Calibri" w:hint="default"/>
      </w:rPr>
    </w:lvl>
    <w:lvl w:ilvl="2" w:tplc="D54419A8" w:tentative="1">
      <w:start w:val="1"/>
      <w:numFmt w:val="bullet"/>
      <w:lvlText w:val="ꟷ"/>
      <w:lvlJc w:val="left"/>
      <w:pPr>
        <w:tabs>
          <w:tab w:val="num" w:pos="2160"/>
        </w:tabs>
        <w:ind w:left="2160" w:hanging="360"/>
      </w:pPr>
      <w:rPr>
        <w:rFonts w:ascii="Calibri" w:hAnsi="Calibri" w:hint="default"/>
      </w:rPr>
    </w:lvl>
    <w:lvl w:ilvl="3" w:tplc="8CDECB3C" w:tentative="1">
      <w:start w:val="1"/>
      <w:numFmt w:val="bullet"/>
      <w:lvlText w:val="ꟷ"/>
      <w:lvlJc w:val="left"/>
      <w:pPr>
        <w:tabs>
          <w:tab w:val="num" w:pos="2880"/>
        </w:tabs>
        <w:ind w:left="2880" w:hanging="360"/>
      </w:pPr>
      <w:rPr>
        <w:rFonts w:ascii="Calibri" w:hAnsi="Calibri" w:hint="default"/>
      </w:rPr>
    </w:lvl>
    <w:lvl w:ilvl="4" w:tplc="3BD83D9E" w:tentative="1">
      <w:start w:val="1"/>
      <w:numFmt w:val="bullet"/>
      <w:lvlText w:val="ꟷ"/>
      <w:lvlJc w:val="left"/>
      <w:pPr>
        <w:tabs>
          <w:tab w:val="num" w:pos="3600"/>
        </w:tabs>
        <w:ind w:left="3600" w:hanging="360"/>
      </w:pPr>
      <w:rPr>
        <w:rFonts w:ascii="Calibri" w:hAnsi="Calibri" w:hint="default"/>
      </w:rPr>
    </w:lvl>
    <w:lvl w:ilvl="5" w:tplc="67B27746" w:tentative="1">
      <w:start w:val="1"/>
      <w:numFmt w:val="bullet"/>
      <w:lvlText w:val="ꟷ"/>
      <w:lvlJc w:val="left"/>
      <w:pPr>
        <w:tabs>
          <w:tab w:val="num" w:pos="4320"/>
        </w:tabs>
        <w:ind w:left="4320" w:hanging="360"/>
      </w:pPr>
      <w:rPr>
        <w:rFonts w:ascii="Calibri" w:hAnsi="Calibri" w:hint="default"/>
      </w:rPr>
    </w:lvl>
    <w:lvl w:ilvl="6" w:tplc="58D6839A" w:tentative="1">
      <w:start w:val="1"/>
      <w:numFmt w:val="bullet"/>
      <w:lvlText w:val="ꟷ"/>
      <w:lvlJc w:val="left"/>
      <w:pPr>
        <w:tabs>
          <w:tab w:val="num" w:pos="5040"/>
        </w:tabs>
        <w:ind w:left="5040" w:hanging="360"/>
      </w:pPr>
      <w:rPr>
        <w:rFonts w:ascii="Calibri" w:hAnsi="Calibri" w:hint="default"/>
      </w:rPr>
    </w:lvl>
    <w:lvl w:ilvl="7" w:tplc="51D60C8C" w:tentative="1">
      <w:start w:val="1"/>
      <w:numFmt w:val="bullet"/>
      <w:lvlText w:val="ꟷ"/>
      <w:lvlJc w:val="left"/>
      <w:pPr>
        <w:tabs>
          <w:tab w:val="num" w:pos="5760"/>
        </w:tabs>
        <w:ind w:left="5760" w:hanging="360"/>
      </w:pPr>
      <w:rPr>
        <w:rFonts w:ascii="Calibri" w:hAnsi="Calibri" w:hint="default"/>
      </w:rPr>
    </w:lvl>
    <w:lvl w:ilvl="8" w:tplc="9BF69290" w:tentative="1">
      <w:start w:val="1"/>
      <w:numFmt w:val="bullet"/>
      <w:lvlText w:val="ꟷ"/>
      <w:lvlJc w:val="left"/>
      <w:pPr>
        <w:tabs>
          <w:tab w:val="num" w:pos="6480"/>
        </w:tabs>
        <w:ind w:left="6480" w:hanging="360"/>
      </w:pPr>
      <w:rPr>
        <w:rFonts w:ascii="Calibri" w:hAnsi="Calibri" w:hint="default"/>
      </w:rPr>
    </w:lvl>
  </w:abstractNum>
  <w:abstractNum w:abstractNumId="23" w15:restartNumberingAfterBreak="0">
    <w:nsid w:val="7A5A331A"/>
    <w:multiLevelType w:val="hybridMultilevel"/>
    <w:tmpl w:val="367C902C"/>
    <w:lvl w:ilvl="0" w:tplc="4A7A91B8">
      <w:start w:val="1"/>
      <w:numFmt w:val="bullet"/>
      <w:lvlText w:val="•"/>
      <w:lvlJc w:val="left"/>
      <w:pPr>
        <w:tabs>
          <w:tab w:val="num" w:pos="720"/>
        </w:tabs>
        <w:ind w:left="720" w:hanging="360"/>
      </w:pPr>
      <w:rPr>
        <w:rFonts w:ascii="Arial" w:hAnsi="Arial" w:hint="default"/>
      </w:rPr>
    </w:lvl>
    <w:lvl w:ilvl="1" w:tplc="BADE6580">
      <w:start w:val="84"/>
      <w:numFmt w:val="bullet"/>
      <w:lvlText w:val="–"/>
      <w:lvlJc w:val="left"/>
      <w:pPr>
        <w:tabs>
          <w:tab w:val="num" w:pos="1440"/>
        </w:tabs>
        <w:ind w:left="1440" w:hanging="360"/>
      </w:pPr>
      <w:rPr>
        <w:rFonts w:ascii="Arial" w:hAnsi="Arial" w:hint="default"/>
      </w:rPr>
    </w:lvl>
    <w:lvl w:ilvl="2" w:tplc="6CB862A2" w:tentative="1">
      <w:start w:val="1"/>
      <w:numFmt w:val="bullet"/>
      <w:lvlText w:val="•"/>
      <w:lvlJc w:val="left"/>
      <w:pPr>
        <w:tabs>
          <w:tab w:val="num" w:pos="2160"/>
        </w:tabs>
        <w:ind w:left="2160" w:hanging="360"/>
      </w:pPr>
      <w:rPr>
        <w:rFonts w:ascii="Arial" w:hAnsi="Arial" w:hint="default"/>
      </w:rPr>
    </w:lvl>
    <w:lvl w:ilvl="3" w:tplc="5E6A648A" w:tentative="1">
      <w:start w:val="1"/>
      <w:numFmt w:val="bullet"/>
      <w:lvlText w:val="•"/>
      <w:lvlJc w:val="left"/>
      <w:pPr>
        <w:tabs>
          <w:tab w:val="num" w:pos="2880"/>
        </w:tabs>
        <w:ind w:left="2880" w:hanging="360"/>
      </w:pPr>
      <w:rPr>
        <w:rFonts w:ascii="Arial" w:hAnsi="Arial" w:hint="default"/>
      </w:rPr>
    </w:lvl>
    <w:lvl w:ilvl="4" w:tplc="77F0A94E" w:tentative="1">
      <w:start w:val="1"/>
      <w:numFmt w:val="bullet"/>
      <w:lvlText w:val="•"/>
      <w:lvlJc w:val="left"/>
      <w:pPr>
        <w:tabs>
          <w:tab w:val="num" w:pos="3600"/>
        </w:tabs>
        <w:ind w:left="3600" w:hanging="360"/>
      </w:pPr>
      <w:rPr>
        <w:rFonts w:ascii="Arial" w:hAnsi="Arial" w:hint="default"/>
      </w:rPr>
    </w:lvl>
    <w:lvl w:ilvl="5" w:tplc="8F4864B0" w:tentative="1">
      <w:start w:val="1"/>
      <w:numFmt w:val="bullet"/>
      <w:lvlText w:val="•"/>
      <w:lvlJc w:val="left"/>
      <w:pPr>
        <w:tabs>
          <w:tab w:val="num" w:pos="4320"/>
        </w:tabs>
        <w:ind w:left="4320" w:hanging="360"/>
      </w:pPr>
      <w:rPr>
        <w:rFonts w:ascii="Arial" w:hAnsi="Arial" w:hint="default"/>
      </w:rPr>
    </w:lvl>
    <w:lvl w:ilvl="6" w:tplc="24F2AF84" w:tentative="1">
      <w:start w:val="1"/>
      <w:numFmt w:val="bullet"/>
      <w:lvlText w:val="•"/>
      <w:lvlJc w:val="left"/>
      <w:pPr>
        <w:tabs>
          <w:tab w:val="num" w:pos="5040"/>
        </w:tabs>
        <w:ind w:left="5040" w:hanging="360"/>
      </w:pPr>
      <w:rPr>
        <w:rFonts w:ascii="Arial" w:hAnsi="Arial" w:hint="default"/>
      </w:rPr>
    </w:lvl>
    <w:lvl w:ilvl="7" w:tplc="D29A161C" w:tentative="1">
      <w:start w:val="1"/>
      <w:numFmt w:val="bullet"/>
      <w:lvlText w:val="•"/>
      <w:lvlJc w:val="left"/>
      <w:pPr>
        <w:tabs>
          <w:tab w:val="num" w:pos="5760"/>
        </w:tabs>
        <w:ind w:left="5760" w:hanging="360"/>
      </w:pPr>
      <w:rPr>
        <w:rFonts w:ascii="Arial" w:hAnsi="Arial" w:hint="default"/>
      </w:rPr>
    </w:lvl>
    <w:lvl w:ilvl="8" w:tplc="8012B8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EC07117"/>
    <w:multiLevelType w:val="hybridMultilevel"/>
    <w:tmpl w:val="81C0148C"/>
    <w:lvl w:ilvl="0" w:tplc="A83A6C2A">
      <w:start w:val="1"/>
      <w:numFmt w:val="bullet"/>
      <w:lvlText w:val="•"/>
      <w:lvlJc w:val="left"/>
      <w:pPr>
        <w:tabs>
          <w:tab w:val="num" w:pos="720"/>
        </w:tabs>
        <w:ind w:left="720" w:hanging="360"/>
      </w:pPr>
      <w:rPr>
        <w:rFonts w:ascii="Arial" w:hAnsi="Arial" w:hint="default"/>
      </w:rPr>
    </w:lvl>
    <w:lvl w:ilvl="1" w:tplc="05D8681E" w:tentative="1">
      <w:start w:val="1"/>
      <w:numFmt w:val="bullet"/>
      <w:lvlText w:val="•"/>
      <w:lvlJc w:val="left"/>
      <w:pPr>
        <w:tabs>
          <w:tab w:val="num" w:pos="1440"/>
        </w:tabs>
        <w:ind w:left="1440" w:hanging="360"/>
      </w:pPr>
      <w:rPr>
        <w:rFonts w:ascii="Arial" w:hAnsi="Arial" w:hint="default"/>
      </w:rPr>
    </w:lvl>
    <w:lvl w:ilvl="2" w:tplc="AE8EF2DC" w:tentative="1">
      <w:start w:val="1"/>
      <w:numFmt w:val="bullet"/>
      <w:lvlText w:val="•"/>
      <w:lvlJc w:val="left"/>
      <w:pPr>
        <w:tabs>
          <w:tab w:val="num" w:pos="2160"/>
        </w:tabs>
        <w:ind w:left="2160" w:hanging="360"/>
      </w:pPr>
      <w:rPr>
        <w:rFonts w:ascii="Arial" w:hAnsi="Arial" w:hint="default"/>
      </w:rPr>
    </w:lvl>
    <w:lvl w:ilvl="3" w:tplc="AB2E9BF4" w:tentative="1">
      <w:start w:val="1"/>
      <w:numFmt w:val="bullet"/>
      <w:lvlText w:val="•"/>
      <w:lvlJc w:val="left"/>
      <w:pPr>
        <w:tabs>
          <w:tab w:val="num" w:pos="2880"/>
        </w:tabs>
        <w:ind w:left="2880" w:hanging="360"/>
      </w:pPr>
      <w:rPr>
        <w:rFonts w:ascii="Arial" w:hAnsi="Arial" w:hint="default"/>
      </w:rPr>
    </w:lvl>
    <w:lvl w:ilvl="4" w:tplc="66E01580" w:tentative="1">
      <w:start w:val="1"/>
      <w:numFmt w:val="bullet"/>
      <w:lvlText w:val="•"/>
      <w:lvlJc w:val="left"/>
      <w:pPr>
        <w:tabs>
          <w:tab w:val="num" w:pos="3600"/>
        </w:tabs>
        <w:ind w:left="3600" w:hanging="360"/>
      </w:pPr>
      <w:rPr>
        <w:rFonts w:ascii="Arial" w:hAnsi="Arial" w:hint="default"/>
      </w:rPr>
    </w:lvl>
    <w:lvl w:ilvl="5" w:tplc="1F66D566" w:tentative="1">
      <w:start w:val="1"/>
      <w:numFmt w:val="bullet"/>
      <w:lvlText w:val="•"/>
      <w:lvlJc w:val="left"/>
      <w:pPr>
        <w:tabs>
          <w:tab w:val="num" w:pos="4320"/>
        </w:tabs>
        <w:ind w:left="4320" w:hanging="360"/>
      </w:pPr>
      <w:rPr>
        <w:rFonts w:ascii="Arial" w:hAnsi="Arial" w:hint="default"/>
      </w:rPr>
    </w:lvl>
    <w:lvl w:ilvl="6" w:tplc="454CE142" w:tentative="1">
      <w:start w:val="1"/>
      <w:numFmt w:val="bullet"/>
      <w:lvlText w:val="•"/>
      <w:lvlJc w:val="left"/>
      <w:pPr>
        <w:tabs>
          <w:tab w:val="num" w:pos="5040"/>
        </w:tabs>
        <w:ind w:left="5040" w:hanging="360"/>
      </w:pPr>
      <w:rPr>
        <w:rFonts w:ascii="Arial" w:hAnsi="Arial" w:hint="default"/>
      </w:rPr>
    </w:lvl>
    <w:lvl w:ilvl="7" w:tplc="5F467B8E" w:tentative="1">
      <w:start w:val="1"/>
      <w:numFmt w:val="bullet"/>
      <w:lvlText w:val="•"/>
      <w:lvlJc w:val="left"/>
      <w:pPr>
        <w:tabs>
          <w:tab w:val="num" w:pos="5760"/>
        </w:tabs>
        <w:ind w:left="5760" w:hanging="360"/>
      </w:pPr>
      <w:rPr>
        <w:rFonts w:ascii="Arial" w:hAnsi="Arial" w:hint="default"/>
      </w:rPr>
    </w:lvl>
    <w:lvl w:ilvl="8" w:tplc="5F3881BE" w:tentative="1">
      <w:start w:val="1"/>
      <w:numFmt w:val="bullet"/>
      <w:lvlText w:val="•"/>
      <w:lvlJc w:val="left"/>
      <w:pPr>
        <w:tabs>
          <w:tab w:val="num" w:pos="6480"/>
        </w:tabs>
        <w:ind w:left="6480" w:hanging="360"/>
      </w:pPr>
      <w:rPr>
        <w:rFonts w:ascii="Arial" w:hAnsi="Arial" w:hint="default"/>
      </w:rPr>
    </w:lvl>
  </w:abstractNum>
  <w:num w:numId="1" w16cid:durableId="421488812">
    <w:abstractNumId w:val="14"/>
  </w:num>
  <w:num w:numId="2" w16cid:durableId="1668096954">
    <w:abstractNumId w:val="10"/>
  </w:num>
  <w:num w:numId="3" w16cid:durableId="1769353200">
    <w:abstractNumId w:val="21"/>
  </w:num>
  <w:num w:numId="4" w16cid:durableId="1497265499">
    <w:abstractNumId w:val="24"/>
  </w:num>
  <w:num w:numId="5" w16cid:durableId="1742219248">
    <w:abstractNumId w:val="18"/>
  </w:num>
  <w:num w:numId="6" w16cid:durableId="678234458">
    <w:abstractNumId w:val="8"/>
  </w:num>
  <w:num w:numId="7" w16cid:durableId="1124957541">
    <w:abstractNumId w:val="0"/>
  </w:num>
  <w:num w:numId="8" w16cid:durableId="1513445809">
    <w:abstractNumId w:val="12"/>
  </w:num>
  <w:num w:numId="9" w16cid:durableId="2048873612">
    <w:abstractNumId w:val="23"/>
  </w:num>
  <w:num w:numId="10" w16cid:durableId="153884291">
    <w:abstractNumId w:val="5"/>
  </w:num>
  <w:num w:numId="11" w16cid:durableId="1178082763">
    <w:abstractNumId w:val="16"/>
  </w:num>
  <w:num w:numId="12" w16cid:durableId="1461532439">
    <w:abstractNumId w:val="6"/>
  </w:num>
  <w:num w:numId="13" w16cid:durableId="851530426">
    <w:abstractNumId w:val="3"/>
  </w:num>
  <w:num w:numId="14" w16cid:durableId="1469974794">
    <w:abstractNumId w:val="22"/>
  </w:num>
  <w:num w:numId="15" w16cid:durableId="1722050957">
    <w:abstractNumId w:val="13"/>
  </w:num>
  <w:num w:numId="16" w16cid:durableId="1095515598">
    <w:abstractNumId w:val="9"/>
  </w:num>
  <w:num w:numId="17" w16cid:durableId="111481884">
    <w:abstractNumId w:val="20"/>
  </w:num>
  <w:num w:numId="18" w16cid:durableId="680815345">
    <w:abstractNumId w:val="19"/>
  </w:num>
  <w:num w:numId="19" w16cid:durableId="2001732896">
    <w:abstractNumId w:val="17"/>
  </w:num>
  <w:num w:numId="20" w16cid:durableId="249437258">
    <w:abstractNumId w:val="15"/>
  </w:num>
  <w:num w:numId="21" w16cid:durableId="1359769990">
    <w:abstractNumId w:val="7"/>
  </w:num>
  <w:num w:numId="22" w16cid:durableId="1417703000">
    <w:abstractNumId w:val="2"/>
  </w:num>
  <w:num w:numId="23" w16cid:durableId="1042561396">
    <w:abstractNumId w:val="4"/>
  </w:num>
  <w:num w:numId="24" w16cid:durableId="836730678">
    <w:abstractNumId w:val="1"/>
  </w:num>
  <w:num w:numId="25" w16cid:durableId="3071685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114"/>
    <w:rsid w:val="00000109"/>
    <w:rsid w:val="00003156"/>
    <w:rsid w:val="00005293"/>
    <w:rsid w:val="00007EC1"/>
    <w:rsid w:val="0001195A"/>
    <w:rsid w:val="000121EA"/>
    <w:rsid w:val="0001315A"/>
    <w:rsid w:val="00013768"/>
    <w:rsid w:val="0001531A"/>
    <w:rsid w:val="000157FD"/>
    <w:rsid w:val="00015BAC"/>
    <w:rsid w:val="00020687"/>
    <w:rsid w:val="0002297B"/>
    <w:rsid w:val="00026DD3"/>
    <w:rsid w:val="00027B5F"/>
    <w:rsid w:val="00030F2A"/>
    <w:rsid w:val="000345E8"/>
    <w:rsid w:val="0003577D"/>
    <w:rsid w:val="00043365"/>
    <w:rsid w:val="000439CE"/>
    <w:rsid w:val="0004632D"/>
    <w:rsid w:val="00047804"/>
    <w:rsid w:val="00050C33"/>
    <w:rsid w:val="00055771"/>
    <w:rsid w:val="00056288"/>
    <w:rsid w:val="000565B8"/>
    <w:rsid w:val="0005E022"/>
    <w:rsid w:val="00062A89"/>
    <w:rsid w:val="00067ADF"/>
    <w:rsid w:val="00070725"/>
    <w:rsid w:val="00071464"/>
    <w:rsid w:val="00073E9C"/>
    <w:rsid w:val="000750A8"/>
    <w:rsid w:val="00076E07"/>
    <w:rsid w:val="00077D5F"/>
    <w:rsid w:val="00080AF8"/>
    <w:rsid w:val="000824D6"/>
    <w:rsid w:val="000841E1"/>
    <w:rsid w:val="00084D88"/>
    <w:rsid w:val="00084EBF"/>
    <w:rsid w:val="00086855"/>
    <w:rsid w:val="00090166"/>
    <w:rsid w:val="00091F9B"/>
    <w:rsid w:val="00096A9A"/>
    <w:rsid w:val="000A1B9C"/>
    <w:rsid w:val="000A1CA8"/>
    <w:rsid w:val="000A1E94"/>
    <w:rsid w:val="000A44E1"/>
    <w:rsid w:val="000B0660"/>
    <w:rsid w:val="000C0177"/>
    <w:rsid w:val="000C2E5B"/>
    <w:rsid w:val="000C3252"/>
    <w:rsid w:val="000C392B"/>
    <w:rsid w:val="000C6B20"/>
    <w:rsid w:val="000D2683"/>
    <w:rsid w:val="000D35D1"/>
    <w:rsid w:val="000D409C"/>
    <w:rsid w:val="000D67B2"/>
    <w:rsid w:val="000D7F99"/>
    <w:rsid w:val="000E02A6"/>
    <w:rsid w:val="000E306C"/>
    <w:rsid w:val="000E6310"/>
    <w:rsid w:val="000E770B"/>
    <w:rsid w:val="000F3861"/>
    <w:rsid w:val="000F57F0"/>
    <w:rsid w:val="000F5B8A"/>
    <w:rsid w:val="000F5F33"/>
    <w:rsid w:val="000F702C"/>
    <w:rsid w:val="000F74DB"/>
    <w:rsid w:val="000F78CB"/>
    <w:rsid w:val="000F799B"/>
    <w:rsid w:val="00104DE8"/>
    <w:rsid w:val="0010505B"/>
    <w:rsid w:val="00106075"/>
    <w:rsid w:val="00106FE5"/>
    <w:rsid w:val="00107266"/>
    <w:rsid w:val="0010778F"/>
    <w:rsid w:val="0011113D"/>
    <w:rsid w:val="00111171"/>
    <w:rsid w:val="00111A18"/>
    <w:rsid w:val="00114117"/>
    <w:rsid w:val="0011684E"/>
    <w:rsid w:val="00116C06"/>
    <w:rsid w:val="00121BCA"/>
    <w:rsid w:val="001241C5"/>
    <w:rsid w:val="00124C61"/>
    <w:rsid w:val="00125240"/>
    <w:rsid w:val="00125F9A"/>
    <w:rsid w:val="0012621A"/>
    <w:rsid w:val="0013009B"/>
    <w:rsid w:val="00134449"/>
    <w:rsid w:val="00134EF5"/>
    <w:rsid w:val="001360B4"/>
    <w:rsid w:val="001366A0"/>
    <w:rsid w:val="0014237D"/>
    <w:rsid w:val="00142A1D"/>
    <w:rsid w:val="0014408D"/>
    <w:rsid w:val="00147958"/>
    <w:rsid w:val="001503C9"/>
    <w:rsid w:val="001555B2"/>
    <w:rsid w:val="001608D6"/>
    <w:rsid w:val="00170708"/>
    <w:rsid w:val="001707F0"/>
    <w:rsid w:val="00171F11"/>
    <w:rsid w:val="0017696B"/>
    <w:rsid w:val="001819F1"/>
    <w:rsid w:val="00181C4F"/>
    <w:rsid w:val="001827E7"/>
    <w:rsid w:val="00182D7B"/>
    <w:rsid w:val="00182E7D"/>
    <w:rsid w:val="00184367"/>
    <w:rsid w:val="0018521B"/>
    <w:rsid w:val="00185CB8"/>
    <w:rsid w:val="001950F5"/>
    <w:rsid w:val="00196684"/>
    <w:rsid w:val="0019DD80"/>
    <w:rsid w:val="001A3426"/>
    <w:rsid w:val="001A7D65"/>
    <w:rsid w:val="001B0950"/>
    <w:rsid w:val="001B0E55"/>
    <w:rsid w:val="001B1787"/>
    <w:rsid w:val="001B23B7"/>
    <w:rsid w:val="001B4A8E"/>
    <w:rsid w:val="001B63FE"/>
    <w:rsid w:val="001B66C8"/>
    <w:rsid w:val="001B7184"/>
    <w:rsid w:val="001C32A5"/>
    <w:rsid w:val="001C6CCE"/>
    <w:rsid w:val="001C7FE8"/>
    <w:rsid w:val="001D0264"/>
    <w:rsid w:val="001D0D24"/>
    <w:rsid w:val="001D0F66"/>
    <w:rsid w:val="001D2A58"/>
    <w:rsid w:val="001D2B26"/>
    <w:rsid w:val="001D3237"/>
    <w:rsid w:val="001D6FEC"/>
    <w:rsid w:val="001E0178"/>
    <w:rsid w:val="001E08CC"/>
    <w:rsid w:val="001E3C59"/>
    <w:rsid w:val="001E3D9B"/>
    <w:rsid w:val="001E4270"/>
    <w:rsid w:val="001F1C44"/>
    <w:rsid w:val="001F2578"/>
    <w:rsid w:val="001F3372"/>
    <w:rsid w:val="001F3854"/>
    <w:rsid w:val="001F701E"/>
    <w:rsid w:val="00200424"/>
    <w:rsid w:val="00200638"/>
    <w:rsid w:val="0020256A"/>
    <w:rsid w:val="002028E3"/>
    <w:rsid w:val="00205469"/>
    <w:rsid w:val="00206CB9"/>
    <w:rsid w:val="00207EA5"/>
    <w:rsid w:val="00210844"/>
    <w:rsid w:val="00211E47"/>
    <w:rsid w:val="00213294"/>
    <w:rsid w:val="00213B76"/>
    <w:rsid w:val="002251D4"/>
    <w:rsid w:val="002255C1"/>
    <w:rsid w:val="00225860"/>
    <w:rsid w:val="00227833"/>
    <w:rsid w:val="002312F6"/>
    <w:rsid w:val="00233262"/>
    <w:rsid w:val="00236CDA"/>
    <w:rsid w:val="00237985"/>
    <w:rsid w:val="0024158D"/>
    <w:rsid w:val="00244E97"/>
    <w:rsid w:val="00250CAA"/>
    <w:rsid w:val="00251F5F"/>
    <w:rsid w:val="0025289D"/>
    <w:rsid w:val="00253BDB"/>
    <w:rsid w:val="00253F74"/>
    <w:rsid w:val="0025595E"/>
    <w:rsid w:val="00256753"/>
    <w:rsid w:val="00257846"/>
    <w:rsid w:val="002579D6"/>
    <w:rsid w:val="00266418"/>
    <w:rsid w:val="00266815"/>
    <w:rsid w:val="002675C1"/>
    <w:rsid w:val="0027117E"/>
    <w:rsid w:val="0027390F"/>
    <w:rsid w:val="00273CB3"/>
    <w:rsid w:val="002769D2"/>
    <w:rsid w:val="00281D4D"/>
    <w:rsid w:val="00283C76"/>
    <w:rsid w:val="00284338"/>
    <w:rsid w:val="002863E6"/>
    <w:rsid w:val="00286A45"/>
    <w:rsid w:val="002901BA"/>
    <w:rsid w:val="00290243"/>
    <w:rsid w:val="00292192"/>
    <w:rsid w:val="002924B4"/>
    <w:rsid w:val="00292E4E"/>
    <w:rsid w:val="002944D3"/>
    <w:rsid w:val="00295110"/>
    <w:rsid w:val="0029588B"/>
    <w:rsid w:val="002963BE"/>
    <w:rsid w:val="002A091B"/>
    <w:rsid w:val="002A281B"/>
    <w:rsid w:val="002B02FC"/>
    <w:rsid w:val="002B35FD"/>
    <w:rsid w:val="002B3C21"/>
    <w:rsid w:val="002B445A"/>
    <w:rsid w:val="002B7E76"/>
    <w:rsid w:val="002B7F48"/>
    <w:rsid w:val="002C1FB6"/>
    <w:rsid w:val="002C212E"/>
    <w:rsid w:val="002C350F"/>
    <w:rsid w:val="002C42DB"/>
    <w:rsid w:val="002C7465"/>
    <w:rsid w:val="002D16CD"/>
    <w:rsid w:val="002D519D"/>
    <w:rsid w:val="002D719F"/>
    <w:rsid w:val="002D75E4"/>
    <w:rsid w:val="002E10F4"/>
    <w:rsid w:val="002E2B64"/>
    <w:rsid w:val="002E65D3"/>
    <w:rsid w:val="002F16AD"/>
    <w:rsid w:val="002F361E"/>
    <w:rsid w:val="002F3670"/>
    <w:rsid w:val="002F4483"/>
    <w:rsid w:val="002F51A3"/>
    <w:rsid w:val="002F7091"/>
    <w:rsid w:val="002F7176"/>
    <w:rsid w:val="003004DA"/>
    <w:rsid w:val="00300D80"/>
    <w:rsid w:val="003030EB"/>
    <w:rsid w:val="00303378"/>
    <w:rsid w:val="00305835"/>
    <w:rsid w:val="00305C49"/>
    <w:rsid w:val="00312C7D"/>
    <w:rsid w:val="003157F4"/>
    <w:rsid w:val="00315DBD"/>
    <w:rsid w:val="00320648"/>
    <w:rsid w:val="00323021"/>
    <w:rsid w:val="003274C8"/>
    <w:rsid w:val="0033719A"/>
    <w:rsid w:val="0034004E"/>
    <w:rsid w:val="003409EA"/>
    <w:rsid w:val="0034475D"/>
    <w:rsid w:val="00344D1E"/>
    <w:rsid w:val="003465B2"/>
    <w:rsid w:val="00347594"/>
    <w:rsid w:val="00352D4E"/>
    <w:rsid w:val="00357124"/>
    <w:rsid w:val="003610D7"/>
    <w:rsid w:val="00361C75"/>
    <w:rsid w:val="0036456F"/>
    <w:rsid w:val="00370D16"/>
    <w:rsid w:val="00371557"/>
    <w:rsid w:val="003716CE"/>
    <w:rsid w:val="00371A87"/>
    <w:rsid w:val="00372AA6"/>
    <w:rsid w:val="00373CD0"/>
    <w:rsid w:val="0037464F"/>
    <w:rsid w:val="003753B5"/>
    <w:rsid w:val="00377355"/>
    <w:rsid w:val="003774E8"/>
    <w:rsid w:val="003814DB"/>
    <w:rsid w:val="003815DE"/>
    <w:rsid w:val="00383E20"/>
    <w:rsid w:val="00383F6A"/>
    <w:rsid w:val="00384031"/>
    <w:rsid w:val="00385434"/>
    <w:rsid w:val="00387540"/>
    <w:rsid w:val="00387A0D"/>
    <w:rsid w:val="0039044E"/>
    <w:rsid w:val="0039049A"/>
    <w:rsid w:val="00391729"/>
    <w:rsid w:val="00391D68"/>
    <w:rsid w:val="00392748"/>
    <w:rsid w:val="0039561A"/>
    <w:rsid w:val="00396743"/>
    <w:rsid w:val="00397EC6"/>
    <w:rsid w:val="003B0A67"/>
    <w:rsid w:val="003B0D55"/>
    <w:rsid w:val="003B2401"/>
    <w:rsid w:val="003B3F46"/>
    <w:rsid w:val="003C1ADD"/>
    <w:rsid w:val="003C2D26"/>
    <w:rsid w:val="003C3C47"/>
    <w:rsid w:val="003C413C"/>
    <w:rsid w:val="003C612E"/>
    <w:rsid w:val="003C6569"/>
    <w:rsid w:val="003D03FB"/>
    <w:rsid w:val="003D052E"/>
    <w:rsid w:val="003D0CC9"/>
    <w:rsid w:val="003D56DC"/>
    <w:rsid w:val="003D5E80"/>
    <w:rsid w:val="003D6654"/>
    <w:rsid w:val="003D6775"/>
    <w:rsid w:val="003E3FA5"/>
    <w:rsid w:val="003E4816"/>
    <w:rsid w:val="003E5B9B"/>
    <w:rsid w:val="003E5D7D"/>
    <w:rsid w:val="003E6D9D"/>
    <w:rsid w:val="003F1C69"/>
    <w:rsid w:val="003F2E36"/>
    <w:rsid w:val="003F3CC1"/>
    <w:rsid w:val="003F3FBA"/>
    <w:rsid w:val="003F4CC3"/>
    <w:rsid w:val="00401162"/>
    <w:rsid w:val="004035DB"/>
    <w:rsid w:val="004036B9"/>
    <w:rsid w:val="00404D76"/>
    <w:rsid w:val="00407F3F"/>
    <w:rsid w:val="00410541"/>
    <w:rsid w:val="004122B5"/>
    <w:rsid w:val="00413AEE"/>
    <w:rsid w:val="00413CBD"/>
    <w:rsid w:val="00417083"/>
    <w:rsid w:val="00417305"/>
    <w:rsid w:val="0042218C"/>
    <w:rsid w:val="00423775"/>
    <w:rsid w:val="00424815"/>
    <w:rsid w:val="00426CE9"/>
    <w:rsid w:val="0043136D"/>
    <w:rsid w:val="004320EB"/>
    <w:rsid w:val="00436467"/>
    <w:rsid w:val="00442A60"/>
    <w:rsid w:val="00442AAD"/>
    <w:rsid w:val="00442DC7"/>
    <w:rsid w:val="00445FBF"/>
    <w:rsid w:val="00450BB4"/>
    <w:rsid w:val="004515CA"/>
    <w:rsid w:val="00452448"/>
    <w:rsid w:val="00453A84"/>
    <w:rsid w:val="00454C73"/>
    <w:rsid w:val="00454D17"/>
    <w:rsid w:val="00455752"/>
    <w:rsid w:val="00456764"/>
    <w:rsid w:val="00457D6E"/>
    <w:rsid w:val="004625B5"/>
    <w:rsid w:val="00462D5B"/>
    <w:rsid w:val="004632B8"/>
    <w:rsid w:val="00465F50"/>
    <w:rsid w:val="004660D3"/>
    <w:rsid w:val="004676E1"/>
    <w:rsid w:val="004720BC"/>
    <w:rsid w:val="00472A5D"/>
    <w:rsid w:val="00475ADF"/>
    <w:rsid w:val="0047682E"/>
    <w:rsid w:val="004802AF"/>
    <w:rsid w:val="004806B0"/>
    <w:rsid w:val="00484620"/>
    <w:rsid w:val="00487023"/>
    <w:rsid w:val="00487A99"/>
    <w:rsid w:val="00490518"/>
    <w:rsid w:val="004908F6"/>
    <w:rsid w:val="004A181E"/>
    <w:rsid w:val="004A6F03"/>
    <w:rsid w:val="004B03AE"/>
    <w:rsid w:val="004B1072"/>
    <w:rsid w:val="004B10EA"/>
    <w:rsid w:val="004B41F0"/>
    <w:rsid w:val="004B4471"/>
    <w:rsid w:val="004B51EE"/>
    <w:rsid w:val="004B681E"/>
    <w:rsid w:val="004C005F"/>
    <w:rsid w:val="004C4158"/>
    <w:rsid w:val="004C52B9"/>
    <w:rsid w:val="004C6909"/>
    <w:rsid w:val="004C73E2"/>
    <w:rsid w:val="004E070B"/>
    <w:rsid w:val="004E0AA1"/>
    <w:rsid w:val="004E0E22"/>
    <w:rsid w:val="004E5B46"/>
    <w:rsid w:val="004E5DF0"/>
    <w:rsid w:val="004E6170"/>
    <w:rsid w:val="004E6912"/>
    <w:rsid w:val="004E792C"/>
    <w:rsid w:val="004F0546"/>
    <w:rsid w:val="004F15F8"/>
    <w:rsid w:val="004F1CBE"/>
    <w:rsid w:val="004F2BDC"/>
    <w:rsid w:val="00501C85"/>
    <w:rsid w:val="00503B3A"/>
    <w:rsid w:val="0051397D"/>
    <w:rsid w:val="00515403"/>
    <w:rsid w:val="005169F8"/>
    <w:rsid w:val="00516B8B"/>
    <w:rsid w:val="00517CD7"/>
    <w:rsid w:val="00520934"/>
    <w:rsid w:val="005235FA"/>
    <w:rsid w:val="005251C2"/>
    <w:rsid w:val="005255EB"/>
    <w:rsid w:val="00530C01"/>
    <w:rsid w:val="0053297D"/>
    <w:rsid w:val="005335AD"/>
    <w:rsid w:val="00535733"/>
    <w:rsid w:val="00536B68"/>
    <w:rsid w:val="0053743A"/>
    <w:rsid w:val="005405DE"/>
    <w:rsid w:val="005405E1"/>
    <w:rsid w:val="005413F6"/>
    <w:rsid w:val="0054342D"/>
    <w:rsid w:val="005455CE"/>
    <w:rsid w:val="00546226"/>
    <w:rsid w:val="005510CF"/>
    <w:rsid w:val="00551AD4"/>
    <w:rsid w:val="00552BA3"/>
    <w:rsid w:val="00553A14"/>
    <w:rsid w:val="00553D93"/>
    <w:rsid w:val="0055470B"/>
    <w:rsid w:val="00555D61"/>
    <w:rsid w:val="005617FD"/>
    <w:rsid w:val="00565364"/>
    <w:rsid w:val="00571E9C"/>
    <w:rsid w:val="005802EB"/>
    <w:rsid w:val="005825FE"/>
    <w:rsid w:val="00582ECE"/>
    <w:rsid w:val="005839AE"/>
    <w:rsid w:val="00583F1F"/>
    <w:rsid w:val="00590632"/>
    <w:rsid w:val="00591CA0"/>
    <w:rsid w:val="00592314"/>
    <w:rsid w:val="005937B6"/>
    <w:rsid w:val="00595250"/>
    <w:rsid w:val="00595350"/>
    <w:rsid w:val="00596F59"/>
    <w:rsid w:val="00596FC3"/>
    <w:rsid w:val="00597A0A"/>
    <w:rsid w:val="005A0F8F"/>
    <w:rsid w:val="005A3234"/>
    <w:rsid w:val="005A52A0"/>
    <w:rsid w:val="005A5E11"/>
    <w:rsid w:val="005B410C"/>
    <w:rsid w:val="005B4BA3"/>
    <w:rsid w:val="005C07CB"/>
    <w:rsid w:val="005C22DD"/>
    <w:rsid w:val="005C247F"/>
    <w:rsid w:val="005C2B40"/>
    <w:rsid w:val="005C363D"/>
    <w:rsid w:val="005C40F0"/>
    <w:rsid w:val="005D0F4E"/>
    <w:rsid w:val="005D10B9"/>
    <w:rsid w:val="005D1E02"/>
    <w:rsid w:val="005D6A38"/>
    <w:rsid w:val="005D7EEB"/>
    <w:rsid w:val="005E0810"/>
    <w:rsid w:val="005E37C8"/>
    <w:rsid w:val="005E3B1E"/>
    <w:rsid w:val="005E3BEC"/>
    <w:rsid w:val="005E3F2F"/>
    <w:rsid w:val="005E3FAE"/>
    <w:rsid w:val="005E5FB5"/>
    <w:rsid w:val="005F01BE"/>
    <w:rsid w:val="005F2F5B"/>
    <w:rsid w:val="005F5109"/>
    <w:rsid w:val="005F5D01"/>
    <w:rsid w:val="005F6134"/>
    <w:rsid w:val="005F76AC"/>
    <w:rsid w:val="006025E8"/>
    <w:rsid w:val="0060293A"/>
    <w:rsid w:val="006044E4"/>
    <w:rsid w:val="00605C33"/>
    <w:rsid w:val="006064AC"/>
    <w:rsid w:val="006068F2"/>
    <w:rsid w:val="00612A0F"/>
    <w:rsid w:val="00613436"/>
    <w:rsid w:val="0061434F"/>
    <w:rsid w:val="00614B3D"/>
    <w:rsid w:val="006156FF"/>
    <w:rsid w:val="00616DF6"/>
    <w:rsid w:val="006204E9"/>
    <w:rsid w:val="0062072F"/>
    <w:rsid w:val="0062166F"/>
    <w:rsid w:val="006253B9"/>
    <w:rsid w:val="006255DA"/>
    <w:rsid w:val="0062605A"/>
    <w:rsid w:val="00627DBF"/>
    <w:rsid w:val="00632046"/>
    <w:rsid w:val="006325C3"/>
    <w:rsid w:val="00634728"/>
    <w:rsid w:val="006431F8"/>
    <w:rsid w:val="006436B0"/>
    <w:rsid w:val="00643D14"/>
    <w:rsid w:val="00643E37"/>
    <w:rsid w:val="00645274"/>
    <w:rsid w:val="006457F9"/>
    <w:rsid w:val="00645F3C"/>
    <w:rsid w:val="006465AD"/>
    <w:rsid w:val="00646690"/>
    <w:rsid w:val="00647C3B"/>
    <w:rsid w:val="00651D63"/>
    <w:rsid w:val="00653A91"/>
    <w:rsid w:val="006549A4"/>
    <w:rsid w:val="00657217"/>
    <w:rsid w:val="00657F4B"/>
    <w:rsid w:val="0066370A"/>
    <w:rsid w:val="0066452B"/>
    <w:rsid w:val="00664F05"/>
    <w:rsid w:val="00665FB6"/>
    <w:rsid w:val="00666777"/>
    <w:rsid w:val="006672B8"/>
    <w:rsid w:val="006708D4"/>
    <w:rsid w:val="00671F6D"/>
    <w:rsid w:val="00672259"/>
    <w:rsid w:val="0067587E"/>
    <w:rsid w:val="006809B3"/>
    <w:rsid w:val="00682F96"/>
    <w:rsid w:val="00684532"/>
    <w:rsid w:val="006879BA"/>
    <w:rsid w:val="0069066D"/>
    <w:rsid w:val="00690E07"/>
    <w:rsid w:val="006A0496"/>
    <w:rsid w:val="006A3FFC"/>
    <w:rsid w:val="006B1D0E"/>
    <w:rsid w:val="006B515D"/>
    <w:rsid w:val="006C1B89"/>
    <w:rsid w:val="006C3E62"/>
    <w:rsid w:val="006C6932"/>
    <w:rsid w:val="006D2738"/>
    <w:rsid w:val="006D432A"/>
    <w:rsid w:val="006D5024"/>
    <w:rsid w:val="006D559B"/>
    <w:rsid w:val="006E21A0"/>
    <w:rsid w:val="006E2384"/>
    <w:rsid w:val="006E430F"/>
    <w:rsid w:val="006E5843"/>
    <w:rsid w:val="006E6256"/>
    <w:rsid w:val="006F04ED"/>
    <w:rsid w:val="006F06DB"/>
    <w:rsid w:val="006F0903"/>
    <w:rsid w:val="006F0AB5"/>
    <w:rsid w:val="006F5581"/>
    <w:rsid w:val="006F6037"/>
    <w:rsid w:val="006F7876"/>
    <w:rsid w:val="006F7B12"/>
    <w:rsid w:val="00700C25"/>
    <w:rsid w:val="007036CA"/>
    <w:rsid w:val="00704C77"/>
    <w:rsid w:val="00710250"/>
    <w:rsid w:val="0071211A"/>
    <w:rsid w:val="0071370D"/>
    <w:rsid w:val="00713C77"/>
    <w:rsid w:val="007148E3"/>
    <w:rsid w:val="00714E3F"/>
    <w:rsid w:val="00715366"/>
    <w:rsid w:val="007158B4"/>
    <w:rsid w:val="00715EFF"/>
    <w:rsid w:val="0071605E"/>
    <w:rsid w:val="00716C2D"/>
    <w:rsid w:val="00720E8D"/>
    <w:rsid w:val="007237A2"/>
    <w:rsid w:val="007237E8"/>
    <w:rsid w:val="00724C3B"/>
    <w:rsid w:val="00724CFD"/>
    <w:rsid w:val="00724FAA"/>
    <w:rsid w:val="00725FF5"/>
    <w:rsid w:val="00732008"/>
    <w:rsid w:val="00732839"/>
    <w:rsid w:val="00734EDC"/>
    <w:rsid w:val="00735C4E"/>
    <w:rsid w:val="00740B78"/>
    <w:rsid w:val="00742CA2"/>
    <w:rsid w:val="00743FB0"/>
    <w:rsid w:val="00744103"/>
    <w:rsid w:val="00744E7F"/>
    <w:rsid w:val="007464F2"/>
    <w:rsid w:val="00755732"/>
    <w:rsid w:val="00757274"/>
    <w:rsid w:val="0076139E"/>
    <w:rsid w:val="0076163C"/>
    <w:rsid w:val="00762315"/>
    <w:rsid w:val="00762E8C"/>
    <w:rsid w:val="00763EB8"/>
    <w:rsid w:val="00765BDB"/>
    <w:rsid w:val="007670D4"/>
    <w:rsid w:val="00771240"/>
    <w:rsid w:val="007716D9"/>
    <w:rsid w:val="00772956"/>
    <w:rsid w:val="00774DB2"/>
    <w:rsid w:val="00776CAB"/>
    <w:rsid w:val="00780109"/>
    <w:rsid w:val="00781015"/>
    <w:rsid w:val="007826FF"/>
    <w:rsid w:val="007912F2"/>
    <w:rsid w:val="0079205D"/>
    <w:rsid w:val="00793C26"/>
    <w:rsid w:val="00794178"/>
    <w:rsid w:val="00794FB9"/>
    <w:rsid w:val="007A15AF"/>
    <w:rsid w:val="007A276C"/>
    <w:rsid w:val="007A530F"/>
    <w:rsid w:val="007A557D"/>
    <w:rsid w:val="007A61B9"/>
    <w:rsid w:val="007A65E7"/>
    <w:rsid w:val="007A7A18"/>
    <w:rsid w:val="007B101F"/>
    <w:rsid w:val="007B22FC"/>
    <w:rsid w:val="007B4F0C"/>
    <w:rsid w:val="007B62FE"/>
    <w:rsid w:val="007B76C5"/>
    <w:rsid w:val="007B7A95"/>
    <w:rsid w:val="007C0035"/>
    <w:rsid w:val="007C7F64"/>
    <w:rsid w:val="007D367E"/>
    <w:rsid w:val="007D3FBF"/>
    <w:rsid w:val="007D5A86"/>
    <w:rsid w:val="007E2586"/>
    <w:rsid w:val="007E4201"/>
    <w:rsid w:val="007E473D"/>
    <w:rsid w:val="007F416D"/>
    <w:rsid w:val="007F74C6"/>
    <w:rsid w:val="00810C56"/>
    <w:rsid w:val="008112E2"/>
    <w:rsid w:val="00814CB0"/>
    <w:rsid w:val="0081636C"/>
    <w:rsid w:val="008216DA"/>
    <w:rsid w:val="0082354F"/>
    <w:rsid w:val="00831B87"/>
    <w:rsid w:val="00832E6A"/>
    <w:rsid w:val="00832F46"/>
    <w:rsid w:val="008355F5"/>
    <w:rsid w:val="00835CE5"/>
    <w:rsid w:val="00842FC0"/>
    <w:rsid w:val="00843430"/>
    <w:rsid w:val="008449F4"/>
    <w:rsid w:val="00845911"/>
    <w:rsid w:val="00845C3F"/>
    <w:rsid w:val="00845C77"/>
    <w:rsid w:val="0085518D"/>
    <w:rsid w:val="0085550D"/>
    <w:rsid w:val="00861377"/>
    <w:rsid w:val="00863C66"/>
    <w:rsid w:val="0086503C"/>
    <w:rsid w:val="00865188"/>
    <w:rsid w:val="0087006E"/>
    <w:rsid w:val="00870201"/>
    <w:rsid w:val="008735C3"/>
    <w:rsid w:val="00874A51"/>
    <w:rsid w:val="00874E6C"/>
    <w:rsid w:val="00876B86"/>
    <w:rsid w:val="00876FD7"/>
    <w:rsid w:val="00880E53"/>
    <w:rsid w:val="00882BE9"/>
    <w:rsid w:val="00885644"/>
    <w:rsid w:val="00885A3F"/>
    <w:rsid w:val="008904B7"/>
    <w:rsid w:val="00891FD7"/>
    <w:rsid w:val="00892E00"/>
    <w:rsid w:val="00892F10"/>
    <w:rsid w:val="008940FF"/>
    <w:rsid w:val="00894954"/>
    <w:rsid w:val="00895744"/>
    <w:rsid w:val="008A035A"/>
    <w:rsid w:val="008A1E91"/>
    <w:rsid w:val="008A2735"/>
    <w:rsid w:val="008A3008"/>
    <w:rsid w:val="008A39BC"/>
    <w:rsid w:val="008A4268"/>
    <w:rsid w:val="008B061A"/>
    <w:rsid w:val="008B0F07"/>
    <w:rsid w:val="008B0FCF"/>
    <w:rsid w:val="008B3E30"/>
    <w:rsid w:val="008B60E1"/>
    <w:rsid w:val="008C13D6"/>
    <w:rsid w:val="008C20FC"/>
    <w:rsid w:val="008C28FC"/>
    <w:rsid w:val="008C2C95"/>
    <w:rsid w:val="008C4337"/>
    <w:rsid w:val="008C4580"/>
    <w:rsid w:val="008C683C"/>
    <w:rsid w:val="008C6B0B"/>
    <w:rsid w:val="008D0273"/>
    <w:rsid w:val="008D2872"/>
    <w:rsid w:val="008D3158"/>
    <w:rsid w:val="008D67CC"/>
    <w:rsid w:val="008D7313"/>
    <w:rsid w:val="008E0AEF"/>
    <w:rsid w:val="008E25C4"/>
    <w:rsid w:val="008E4E7E"/>
    <w:rsid w:val="008E5B9F"/>
    <w:rsid w:val="008E78B7"/>
    <w:rsid w:val="008F213B"/>
    <w:rsid w:val="008F4598"/>
    <w:rsid w:val="008F6624"/>
    <w:rsid w:val="00902A7D"/>
    <w:rsid w:val="00903D34"/>
    <w:rsid w:val="00910CF8"/>
    <w:rsid w:val="0091277C"/>
    <w:rsid w:val="00914A50"/>
    <w:rsid w:val="00915381"/>
    <w:rsid w:val="00917F3A"/>
    <w:rsid w:val="00925F08"/>
    <w:rsid w:val="009357C3"/>
    <w:rsid w:val="0093669F"/>
    <w:rsid w:val="00936E98"/>
    <w:rsid w:val="00943257"/>
    <w:rsid w:val="009433EE"/>
    <w:rsid w:val="00943517"/>
    <w:rsid w:val="00943DCC"/>
    <w:rsid w:val="0094499D"/>
    <w:rsid w:val="0094577F"/>
    <w:rsid w:val="00946FA3"/>
    <w:rsid w:val="0095376C"/>
    <w:rsid w:val="00954E70"/>
    <w:rsid w:val="00955121"/>
    <w:rsid w:val="00955ACC"/>
    <w:rsid w:val="009568EA"/>
    <w:rsid w:val="00963A21"/>
    <w:rsid w:val="00964D21"/>
    <w:rsid w:val="009654DE"/>
    <w:rsid w:val="00965E73"/>
    <w:rsid w:val="00966302"/>
    <w:rsid w:val="00967B47"/>
    <w:rsid w:val="009746A9"/>
    <w:rsid w:val="0097541B"/>
    <w:rsid w:val="0097543F"/>
    <w:rsid w:val="00976B21"/>
    <w:rsid w:val="00980824"/>
    <w:rsid w:val="00980E4C"/>
    <w:rsid w:val="00981205"/>
    <w:rsid w:val="009861B4"/>
    <w:rsid w:val="00986A1C"/>
    <w:rsid w:val="00991934"/>
    <w:rsid w:val="00993C9B"/>
    <w:rsid w:val="00994CA8"/>
    <w:rsid w:val="00996F4B"/>
    <w:rsid w:val="009A00B6"/>
    <w:rsid w:val="009A066B"/>
    <w:rsid w:val="009A08FD"/>
    <w:rsid w:val="009A2124"/>
    <w:rsid w:val="009A4264"/>
    <w:rsid w:val="009A430D"/>
    <w:rsid w:val="009A5FF3"/>
    <w:rsid w:val="009A6A39"/>
    <w:rsid w:val="009B083D"/>
    <w:rsid w:val="009B1E23"/>
    <w:rsid w:val="009B223B"/>
    <w:rsid w:val="009B30AB"/>
    <w:rsid w:val="009B5C76"/>
    <w:rsid w:val="009B672F"/>
    <w:rsid w:val="009B757E"/>
    <w:rsid w:val="009C0853"/>
    <w:rsid w:val="009C0EC5"/>
    <w:rsid w:val="009C2F90"/>
    <w:rsid w:val="009C2FF5"/>
    <w:rsid w:val="009C405A"/>
    <w:rsid w:val="009C4117"/>
    <w:rsid w:val="009C4FE2"/>
    <w:rsid w:val="009C61D9"/>
    <w:rsid w:val="009C675A"/>
    <w:rsid w:val="009C730E"/>
    <w:rsid w:val="009C73D0"/>
    <w:rsid w:val="009D57BD"/>
    <w:rsid w:val="009D5919"/>
    <w:rsid w:val="009D662B"/>
    <w:rsid w:val="009D6FCE"/>
    <w:rsid w:val="009E0554"/>
    <w:rsid w:val="009E0F26"/>
    <w:rsid w:val="009E1CC9"/>
    <w:rsid w:val="009F0569"/>
    <w:rsid w:val="009F2F43"/>
    <w:rsid w:val="009F714A"/>
    <w:rsid w:val="009F7254"/>
    <w:rsid w:val="009F7717"/>
    <w:rsid w:val="009F7FA0"/>
    <w:rsid w:val="00A02735"/>
    <w:rsid w:val="00A0792F"/>
    <w:rsid w:val="00A1081F"/>
    <w:rsid w:val="00A1399D"/>
    <w:rsid w:val="00A17835"/>
    <w:rsid w:val="00A203E5"/>
    <w:rsid w:val="00A239DE"/>
    <w:rsid w:val="00A23F1F"/>
    <w:rsid w:val="00A24F41"/>
    <w:rsid w:val="00A32327"/>
    <w:rsid w:val="00A32C64"/>
    <w:rsid w:val="00A33ACD"/>
    <w:rsid w:val="00A34696"/>
    <w:rsid w:val="00A3638D"/>
    <w:rsid w:val="00A4079D"/>
    <w:rsid w:val="00A407A4"/>
    <w:rsid w:val="00A41146"/>
    <w:rsid w:val="00A44ACD"/>
    <w:rsid w:val="00A452C9"/>
    <w:rsid w:val="00A45BEE"/>
    <w:rsid w:val="00A45FCC"/>
    <w:rsid w:val="00A478DC"/>
    <w:rsid w:val="00A5148C"/>
    <w:rsid w:val="00A53411"/>
    <w:rsid w:val="00A53C5F"/>
    <w:rsid w:val="00A554EF"/>
    <w:rsid w:val="00A57F24"/>
    <w:rsid w:val="00A6059E"/>
    <w:rsid w:val="00A6095D"/>
    <w:rsid w:val="00A60ED2"/>
    <w:rsid w:val="00A616B5"/>
    <w:rsid w:val="00A61971"/>
    <w:rsid w:val="00A62C20"/>
    <w:rsid w:val="00A66443"/>
    <w:rsid w:val="00A72B70"/>
    <w:rsid w:val="00A72FFF"/>
    <w:rsid w:val="00A734D4"/>
    <w:rsid w:val="00A74DEB"/>
    <w:rsid w:val="00A81A48"/>
    <w:rsid w:val="00A81BFA"/>
    <w:rsid w:val="00A82697"/>
    <w:rsid w:val="00A82AE8"/>
    <w:rsid w:val="00A82F4D"/>
    <w:rsid w:val="00A8432A"/>
    <w:rsid w:val="00A84A09"/>
    <w:rsid w:val="00A85402"/>
    <w:rsid w:val="00A85C05"/>
    <w:rsid w:val="00A85FCC"/>
    <w:rsid w:val="00A91AD7"/>
    <w:rsid w:val="00A95CCB"/>
    <w:rsid w:val="00AA0940"/>
    <w:rsid w:val="00AA0FC0"/>
    <w:rsid w:val="00AA15C9"/>
    <w:rsid w:val="00AA2AF4"/>
    <w:rsid w:val="00AA6F7C"/>
    <w:rsid w:val="00AB2FDC"/>
    <w:rsid w:val="00AB3A78"/>
    <w:rsid w:val="00AB3B0B"/>
    <w:rsid w:val="00AB52F6"/>
    <w:rsid w:val="00AB54BA"/>
    <w:rsid w:val="00AB5B15"/>
    <w:rsid w:val="00AB68AF"/>
    <w:rsid w:val="00AC5816"/>
    <w:rsid w:val="00AC7104"/>
    <w:rsid w:val="00AD3351"/>
    <w:rsid w:val="00AD3A96"/>
    <w:rsid w:val="00AD622B"/>
    <w:rsid w:val="00AE086A"/>
    <w:rsid w:val="00AF3AD5"/>
    <w:rsid w:val="00AF5A60"/>
    <w:rsid w:val="00AF605C"/>
    <w:rsid w:val="00B02723"/>
    <w:rsid w:val="00B02BDF"/>
    <w:rsid w:val="00B1116D"/>
    <w:rsid w:val="00B11E74"/>
    <w:rsid w:val="00B147B3"/>
    <w:rsid w:val="00B160E6"/>
    <w:rsid w:val="00B16733"/>
    <w:rsid w:val="00B17F42"/>
    <w:rsid w:val="00B2137D"/>
    <w:rsid w:val="00B270B7"/>
    <w:rsid w:val="00B30A37"/>
    <w:rsid w:val="00B333A5"/>
    <w:rsid w:val="00B34235"/>
    <w:rsid w:val="00B34810"/>
    <w:rsid w:val="00B3491D"/>
    <w:rsid w:val="00B35E16"/>
    <w:rsid w:val="00B37B98"/>
    <w:rsid w:val="00B4026E"/>
    <w:rsid w:val="00B41B12"/>
    <w:rsid w:val="00B47D66"/>
    <w:rsid w:val="00B50375"/>
    <w:rsid w:val="00B525E5"/>
    <w:rsid w:val="00B5593C"/>
    <w:rsid w:val="00B629FF"/>
    <w:rsid w:val="00B62A95"/>
    <w:rsid w:val="00B64E85"/>
    <w:rsid w:val="00B6765E"/>
    <w:rsid w:val="00B714E3"/>
    <w:rsid w:val="00B716AD"/>
    <w:rsid w:val="00B75EFD"/>
    <w:rsid w:val="00B76E31"/>
    <w:rsid w:val="00B80345"/>
    <w:rsid w:val="00B8060C"/>
    <w:rsid w:val="00B80A0D"/>
    <w:rsid w:val="00B83E98"/>
    <w:rsid w:val="00B84479"/>
    <w:rsid w:val="00B84A45"/>
    <w:rsid w:val="00B85BBB"/>
    <w:rsid w:val="00B92BD8"/>
    <w:rsid w:val="00B95976"/>
    <w:rsid w:val="00B9679F"/>
    <w:rsid w:val="00B967B6"/>
    <w:rsid w:val="00BA0EDE"/>
    <w:rsid w:val="00BA1922"/>
    <w:rsid w:val="00BA20E7"/>
    <w:rsid w:val="00BA3E99"/>
    <w:rsid w:val="00BA5B4C"/>
    <w:rsid w:val="00BA5C18"/>
    <w:rsid w:val="00BA6EBD"/>
    <w:rsid w:val="00BA7BE8"/>
    <w:rsid w:val="00BB1800"/>
    <w:rsid w:val="00BB40B6"/>
    <w:rsid w:val="00BC046F"/>
    <w:rsid w:val="00BC4636"/>
    <w:rsid w:val="00BC4AD6"/>
    <w:rsid w:val="00BC7821"/>
    <w:rsid w:val="00BD026C"/>
    <w:rsid w:val="00BD16AF"/>
    <w:rsid w:val="00BD2439"/>
    <w:rsid w:val="00BD578B"/>
    <w:rsid w:val="00BD78E5"/>
    <w:rsid w:val="00BE01AB"/>
    <w:rsid w:val="00BE20C9"/>
    <w:rsid w:val="00BE623D"/>
    <w:rsid w:val="00BF3407"/>
    <w:rsid w:val="00BF5E2C"/>
    <w:rsid w:val="00BF62B0"/>
    <w:rsid w:val="00BF6CA5"/>
    <w:rsid w:val="00BF7910"/>
    <w:rsid w:val="00C0065A"/>
    <w:rsid w:val="00C02D51"/>
    <w:rsid w:val="00C04411"/>
    <w:rsid w:val="00C047A4"/>
    <w:rsid w:val="00C05B69"/>
    <w:rsid w:val="00C06CDD"/>
    <w:rsid w:val="00C07BA8"/>
    <w:rsid w:val="00C10DA1"/>
    <w:rsid w:val="00C11899"/>
    <w:rsid w:val="00C12D11"/>
    <w:rsid w:val="00C13546"/>
    <w:rsid w:val="00C13FE7"/>
    <w:rsid w:val="00C14CF3"/>
    <w:rsid w:val="00C15BED"/>
    <w:rsid w:val="00C222B0"/>
    <w:rsid w:val="00C22F4F"/>
    <w:rsid w:val="00C24279"/>
    <w:rsid w:val="00C24B7E"/>
    <w:rsid w:val="00C25A9C"/>
    <w:rsid w:val="00C2697A"/>
    <w:rsid w:val="00C325B9"/>
    <w:rsid w:val="00C32F2E"/>
    <w:rsid w:val="00C369DA"/>
    <w:rsid w:val="00C4092B"/>
    <w:rsid w:val="00C40B64"/>
    <w:rsid w:val="00C42B2F"/>
    <w:rsid w:val="00C44C64"/>
    <w:rsid w:val="00C457F8"/>
    <w:rsid w:val="00C546A0"/>
    <w:rsid w:val="00C54843"/>
    <w:rsid w:val="00C55A8A"/>
    <w:rsid w:val="00C57E17"/>
    <w:rsid w:val="00C61B24"/>
    <w:rsid w:val="00C62B05"/>
    <w:rsid w:val="00C634E7"/>
    <w:rsid w:val="00C63709"/>
    <w:rsid w:val="00C64C4E"/>
    <w:rsid w:val="00C65163"/>
    <w:rsid w:val="00C72A99"/>
    <w:rsid w:val="00C72B84"/>
    <w:rsid w:val="00C73138"/>
    <w:rsid w:val="00C75C9E"/>
    <w:rsid w:val="00C76294"/>
    <w:rsid w:val="00C818E0"/>
    <w:rsid w:val="00C82FD4"/>
    <w:rsid w:val="00C830F5"/>
    <w:rsid w:val="00C838A8"/>
    <w:rsid w:val="00C83EA1"/>
    <w:rsid w:val="00C83F98"/>
    <w:rsid w:val="00C908F2"/>
    <w:rsid w:val="00C93256"/>
    <w:rsid w:val="00C93768"/>
    <w:rsid w:val="00C947C4"/>
    <w:rsid w:val="00C97D67"/>
    <w:rsid w:val="00CA08BD"/>
    <w:rsid w:val="00CA1561"/>
    <w:rsid w:val="00CA1F3F"/>
    <w:rsid w:val="00CA2495"/>
    <w:rsid w:val="00CA3794"/>
    <w:rsid w:val="00CA4E62"/>
    <w:rsid w:val="00CB052A"/>
    <w:rsid w:val="00CB09DB"/>
    <w:rsid w:val="00CB216F"/>
    <w:rsid w:val="00CB42E8"/>
    <w:rsid w:val="00CB6D20"/>
    <w:rsid w:val="00CC0F69"/>
    <w:rsid w:val="00CC20D9"/>
    <w:rsid w:val="00CC5F28"/>
    <w:rsid w:val="00CC63F3"/>
    <w:rsid w:val="00CC7453"/>
    <w:rsid w:val="00CC7CD6"/>
    <w:rsid w:val="00CD0E0F"/>
    <w:rsid w:val="00CD0EA1"/>
    <w:rsid w:val="00CD14E8"/>
    <w:rsid w:val="00CD1C08"/>
    <w:rsid w:val="00CD64AA"/>
    <w:rsid w:val="00CD7506"/>
    <w:rsid w:val="00CE2E46"/>
    <w:rsid w:val="00CE5092"/>
    <w:rsid w:val="00CE5724"/>
    <w:rsid w:val="00CE5899"/>
    <w:rsid w:val="00CE7B92"/>
    <w:rsid w:val="00CE7BB5"/>
    <w:rsid w:val="00CF0DFA"/>
    <w:rsid w:val="00CF1AA6"/>
    <w:rsid w:val="00CF2022"/>
    <w:rsid w:val="00CF5C56"/>
    <w:rsid w:val="00CF752B"/>
    <w:rsid w:val="00D00893"/>
    <w:rsid w:val="00D01BC1"/>
    <w:rsid w:val="00D02995"/>
    <w:rsid w:val="00D02C4F"/>
    <w:rsid w:val="00D031E0"/>
    <w:rsid w:val="00D04732"/>
    <w:rsid w:val="00D048DF"/>
    <w:rsid w:val="00D07263"/>
    <w:rsid w:val="00D11044"/>
    <w:rsid w:val="00D111A3"/>
    <w:rsid w:val="00D12DC8"/>
    <w:rsid w:val="00D15858"/>
    <w:rsid w:val="00D24617"/>
    <w:rsid w:val="00D26DFB"/>
    <w:rsid w:val="00D347B5"/>
    <w:rsid w:val="00D358C6"/>
    <w:rsid w:val="00D359E3"/>
    <w:rsid w:val="00D367E1"/>
    <w:rsid w:val="00D36C48"/>
    <w:rsid w:val="00D41417"/>
    <w:rsid w:val="00D42120"/>
    <w:rsid w:val="00D439CA"/>
    <w:rsid w:val="00D44481"/>
    <w:rsid w:val="00D44A49"/>
    <w:rsid w:val="00D50898"/>
    <w:rsid w:val="00D51467"/>
    <w:rsid w:val="00D541E5"/>
    <w:rsid w:val="00D57399"/>
    <w:rsid w:val="00D60F78"/>
    <w:rsid w:val="00D61C65"/>
    <w:rsid w:val="00D640AF"/>
    <w:rsid w:val="00D6479C"/>
    <w:rsid w:val="00D66914"/>
    <w:rsid w:val="00D66BB9"/>
    <w:rsid w:val="00D67D95"/>
    <w:rsid w:val="00D67F6B"/>
    <w:rsid w:val="00D726A3"/>
    <w:rsid w:val="00D73116"/>
    <w:rsid w:val="00D73643"/>
    <w:rsid w:val="00D74CBE"/>
    <w:rsid w:val="00D81114"/>
    <w:rsid w:val="00D81ADF"/>
    <w:rsid w:val="00D822A9"/>
    <w:rsid w:val="00D83D08"/>
    <w:rsid w:val="00D85155"/>
    <w:rsid w:val="00D854C3"/>
    <w:rsid w:val="00D91680"/>
    <w:rsid w:val="00D91E9D"/>
    <w:rsid w:val="00D94090"/>
    <w:rsid w:val="00D94D02"/>
    <w:rsid w:val="00D94D74"/>
    <w:rsid w:val="00DA0D4B"/>
    <w:rsid w:val="00DA1691"/>
    <w:rsid w:val="00DA27A1"/>
    <w:rsid w:val="00DA2E52"/>
    <w:rsid w:val="00DA3013"/>
    <w:rsid w:val="00DA5CCF"/>
    <w:rsid w:val="00DB0EF4"/>
    <w:rsid w:val="00DB2F89"/>
    <w:rsid w:val="00DB48C3"/>
    <w:rsid w:val="00DB6599"/>
    <w:rsid w:val="00DB7E2E"/>
    <w:rsid w:val="00DC1D2A"/>
    <w:rsid w:val="00DC32CC"/>
    <w:rsid w:val="00DC732C"/>
    <w:rsid w:val="00DD0BDB"/>
    <w:rsid w:val="00DD360A"/>
    <w:rsid w:val="00DD39A8"/>
    <w:rsid w:val="00DD4537"/>
    <w:rsid w:val="00DD4EF0"/>
    <w:rsid w:val="00DD6103"/>
    <w:rsid w:val="00DD64A9"/>
    <w:rsid w:val="00DD6724"/>
    <w:rsid w:val="00DE1250"/>
    <w:rsid w:val="00DE25F1"/>
    <w:rsid w:val="00DE534C"/>
    <w:rsid w:val="00DE7342"/>
    <w:rsid w:val="00DF063C"/>
    <w:rsid w:val="00DF101E"/>
    <w:rsid w:val="00DF4206"/>
    <w:rsid w:val="00DF692F"/>
    <w:rsid w:val="00E010A2"/>
    <w:rsid w:val="00E042B9"/>
    <w:rsid w:val="00E0629F"/>
    <w:rsid w:val="00E0794E"/>
    <w:rsid w:val="00E10901"/>
    <w:rsid w:val="00E10D36"/>
    <w:rsid w:val="00E13270"/>
    <w:rsid w:val="00E14F34"/>
    <w:rsid w:val="00E15126"/>
    <w:rsid w:val="00E15A92"/>
    <w:rsid w:val="00E1634C"/>
    <w:rsid w:val="00E16453"/>
    <w:rsid w:val="00E1649C"/>
    <w:rsid w:val="00E1698A"/>
    <w:rsid w:val="00E17B2F"/>
    <w:rsid w:val="00E21AE9"/>
    <w:rsid w:val="00E23DAC"/>
    <w:rsid w:val="00E23E69"/>
    <w:rsid w:val="00E24787"/>
    <w:rsid w:val="00E256EE"/>
    <w:rsid w:val="00E30A0F"/>
    <w:rsid w:val="00E310B5"/>
    <w:rsid w:val="00E31FC9"/>
    <w:rsid w:val="00E3381B"/>
    <w:rsid w:val="00E33AA2"/>
    <w:rsid w:val="00E34972"/>
    <w:rsid w:val="00E37C95"/>
    <w:rsid w:val="00E42BA5"/>
    <w:rsid w:val="00E44F3D"/>
    <w:rsid w:val="00E510FA"/>
    <w:rsid w:val="00E52973"/>
    <w:rsid w:val="00E532BA"/>
    <w:rsid w:val="00E53701"/>
    <w:rsid w:val="00E544DF"/>
    <w:rsid w:val="00E56CB2"/>
    <w:rsid w:val="00E56F44"/>
    <w:rsid w:val="00E576BB"/>
    <w:rsid w:val="00E579DE"/>
    <w:rsid w:val="00E60612"/>
    <w:rsid w:val="00E62290"/>
    <w:rsid w:val="00E71637"/>
    <w:rsid w:val="00E716B2"/>
    <w:rsid w:val="00E72530"/>
    <w:rsid w:val="00E72918"/>
    <w:rsid w:val="00E72FD3"/>
    <w:rsid w:val="00E7339D"/>
    <w:rsid w:val="00E7368F"/>
    <w:rsid w:val="00E73C49"/>
    <w:rsid w:val="00E74C94"/>
    <w:rsid w:val="00E77D21"/>
    <w:rsid w:val="00E77ED9"/>
    <w:rsid w:val="00E806E9"/>
    <w:rsid w:val="00E82837"/>
    <w:rsid w:val="00E82B84"/>
    <w:rsid w:val="00E86C7E"/>
    <w:rsid w:val="00E9239A"/>
    <w:rsid w:val="00E93B68"/>
    <w:rsid w:val="00E9485E"/>
    <w:rsid w:val="00E961BD"/>
    <w:rsid w:val="00EA01DE"/>
    <w:rsid w:val="00EA10D2"/>
    <w:rsid w:val="00EA44BF"/>
    <w:rsid w:val="00EA5E06"/>
    <w:rsid w:val="00EA6ED5"/>
    <w:rsid w:val="00EB33CE"/>
    <w:rsid w:val="00EB4556"/>
    <w:rsid w:val="00EB5C68"/>
    <w:rsid w:val="00EB6337"/>
    <w:rsid w:val="00EB7031"/>
    <w:rsid w:val="00EC1DCB"/>
    <w:rsid w:val="00EC20FB"/>
    <w:rsid w:val="00EC31DE"/>
    <w:rsid w:val="00ED01AA"/>
    <w:rsid w:val="00ED0858"/>
    <w:rsid w:val="00ED16D9"/>
    <w:rsid w:val="00ED1CE5"/>
    <w:rsid w:val="00ED3D34"/>
    <w:rsid w:val="00ED461E"/>
    <w:rsid w:val="00ED5AEA"/>
    <w:rsid w:val="00ED6544"/>
    <w:rsid w:val="00EE05AE"/>
    <w:rsid w:val="00EE1D81"/>
    <w:rsid w:val="00EE36A7"/>
    <w:rsid w:val="00EE3902"/>
    <w:rsid w:val="00EE4548"/>
    <w:rsid w:val="00EE5127"/>
    <w:rsid w:val="00EE5A7E"/>
    <w:rsid w:val="00EF3B1A"/>
    <w:rsid w:val="00EF4F25"/>
    <w:rsid w:val="00EF603F"/>
    <w:rsid w:val="00EF6E9B"/>
    <w:rsid w:val="00EF6F49"/>
    <w:rsid w:val="00EF74D1"/>
    <w:rsid w:val="00EF7E61"/>
    <w:rsid w:val="00F028FD"/>
    <w:rsid w:val="00F03CF0"/>
    <w:rsid w:val="00F0608B"/>
    <w:rsid w:val="00F1073E"/>
    <w:rsid w:val="00F1126E"/>
    <w:rsid w:val="00F11FA3"/>
    <w:rsid w:val="00F127D4"/>
    <w:rsid w:val="00F13905"/>
    <w:rsid w:val="00F14872"/>
    <w:rsid w:val="00F2408E"/>
    <w:rsid w:val="00F24632"/>
    <w:rsid w:val="00F272B9"/>
    <w:rsid w:val="00F27F16"/>
    <w:rsid w:val="00F30A0C"/>
    <w:rsid w:val="00F31395"/>
    <w:rsid w:val="00F36BCF"/>
    <w:rsid w:val="00F37470"/>
    <w:rsid w:val="00F4215F"/>
    <w:rsid w:val="00F4302B"/>
    <w:rsid w:val="00F515C5"/>
    <w:rsid w:val="00F538A5"/>
    <w:rsid w:val="00F54B9E"/>
    <w:rsid w:val="00F56C24"/>
    <w:rsid w:val="00F56F40"/>
    <w:rsid w:val="00F60814"/>
    <w:rsid w:val="00F60CEB"/>
    <w:rsid w:val="00F63B28"/>
    <w:rsid w:val="00F63CAD"/>
    <w:rsid w:val="00F73091"/>
    <w:rsid w:val="00F740E3"/>
    <w:rsid w:val="00F7432D"/>
    <w:rsid w:val="00F77BB1"/>
    <w:rsid w:val="00F77D00"/>
    <w:rsid w:val="00F81747"/>
    <w:rsid w:val="00F8488E"/>
    <w:rsid w:val="00F84AF7"/>
    <w:rsid w:val="00F87D54"/>
    <w:rsid w:val="00F902A7"/>
    <w:rsid w:val="00F9153B"/>
    <w:rsid w:val="00F91E7D"/>
    <w:rsid w:val="00F97711"/>
    <w:rsid w:val="00F97D06"/>
    <w:rsid w:val="00FA11AE"/>
    <w:rsid w:val="00FA250E"/>
    <w:rsid w:val="00FA4D96"/>
    <w:rsid w:val="00FA65EB"/>
    <w:rsid w:val="00FA750B"/>
    <w:rsid w:val="00FA7DE3"/>
    <w:rsid w:val="00FB77AC"/>
    <w:rsid w:val="00FC59E7"/>
    <w:rsid w:val="00FC60FF"/>
    <w:rsid w:val="00FC6338"/>
    <w:rsid w:val="00FC671D"/>
    <w:rsid w:val="00FC67DF"/>
    <w:rsid w:val="00FC796B"/>
    <w:rsid w:val="00FD0C0C"/>
    <w:rsid w:val="00FD19CE"/>
    <w:rsid w:val="00FD4AC5"/>
    <w:rsid w:val="00FD4DB8"/>
    <w:rsid w:val="00FD5464"/>
    <w:rsid w:val="00FE4D17"/>
    <w:rsid w:val="00FE6620"/>
    <w:rsid w:val="00FE6956"/>
    <w:rsid w:val="00FE76BE"/>
    <w:rsid w:val="00FF066F"/>
    <w:rsid w:val="00FF1CF5"/>
    <w:rsid w:val="00FF2024"/>
    <w:rsid w:val="00FF2E32"/>
    <w:rsid w:val="00FF342E"/>
    <w:rsid w:val="00FF4A26"/>
    <w:rsid w:val="01343594"/>
    <w:rsid w:val="016C5546"/>
    <w:rsid w:val="01C3776E"/>
    <w:rsid w:val="0248AA87"/>
    <w:rsid w:val="038148E3"/>
    <w:rsid w:val="03C6AEBD"/>
    <w:rsid w:val="040AB28A"/>
    <w:rsid w:val="04BD39E6"/>
    <w:rsid w:val="04D3F470"/>
    <w:rsid w:val="05578EF3"/>
    <w:rsid w:val="05A016E5"/>
    <w:rsid w:val="0658406E"/>
    <w:rsid w:val="06792AB4"/>
    <w:rsid w:val="069BE0BF"/>
    <w:rsid w:val="06EBAD04"/>
    <w:rsid w:val="07896209"/>
    <w:rsid w:val="08A86C09"/>
    <w:rsid w:val="0963DB31"/>
    <w:rsid w:val="09856992"/>
    <w:rsid w:val="09925211"/>
    <w:rsid w:val="0A044841"/>
    <w:rsid w:val="0A3F768D"/>
    <w:rsid w:val="0A713400"/>
    <w:rsid w:val="0B2C7B6A"/>
    <w:rsid w:val="0B48FBEF"/>
    <w:rsid w:val="0C222DEC"/>
    <w:rsid w:val="0C5D10B0"/>
    <w:rsid w:val="0CB19837"/>
    <w:rsid w:val="0CE998B2"/>
    <w:rsid w:val="0E3D3B6E"/>
    <w:rsid w:val="0E8CDBD6"/>
    <w:rsid w:val="0EF1D4CC"/>
    <w:rsid w:val="0F11C493"/>
    <w:rsid w:val="0F7A3827"/>
    <w:rsid w:val="0FB98C1F"/>
    <w:rsid w:val="101A9960"/>
    <w:rsid w:val="1030014A"/>
    <w:rsid w:val="10399CF2"/>
    <w:rsid w:val="11346143"/>
    <w:rsid w:val="1174DC30"/>
    <w:rsid w:val="11B27778"/>
    <w:rsid w:val="11D53A82"/>
    <w:rsid w:val="11E12BF5"/>
    <w:rsid w:val="120ADEE5"/>
    <w:rsid w:val="1355011F"/>
    <w:rsid w:val="13CAFA27"/>
    <w:rsid w:val="14656FE6"/>
    <w:rsid w:val="153F8A8A"/>
    <w:rsid w:val="15586B30"/>
    <w:rsid w:val="15C7CD4B"/>
    <w:rsid w:val="15F27A9B"/>
    <w:rsid w:val="1609F71B"/>
    <w:rsid w:val="16AD75E6"/>
    <w:rsid w:val="16CC7DB9"/>
    <w:rsid w:val="170A242E"/>
    <w:rsid w:val="178FF91E"/>
    <w:rsid w:val="181AE4F2"/>
    <w:rsid w:val="1821B8FC"/>
    <w:rsid w:val="18329A69"/>
    <w:rsid w:val="185977A1"/>
    <w:rsid w:val="1B23287B"/>
    <w:rsid w:val="1BBA6C01"/>
    <w:rsid w:val="1C015C24"/>
    <w:rsid w:val="1C33F454"/>
    <w:rsid w:val="1D06DBCA"/>
    <w:rsid w:val="1D0DC59C"/>
    <w:rsid w:val="1D7D3A4A"/>
    <w:rsid w:val="1D9E5E0F"/>
    <w:rsid w:val="1DAB51CA"/>
    <w:rsid w:val="1DBD73BA"/>
    <w:rsid w:val="1DE91EE8"/>
    <w:rsid w:val="1DF846BB"/>
    <w:rsid w:val="1E1BEBF0"/>
    <w:rsid w:val="1E8F9FF6"/>
    <w:rsid w:val="1EA21E0C"/>
    <w:rsid w:val="2026F11F"/>
    <w:rsid w:val="202FB28B"/>
    <w:rsid w:val="203DAD6B"/>
    <w:rsid w:val="2090F905"/>
    <w:rsid w:val="20AB2251"/>
    <w:rsid w:val="2120BFAA"/>
    <w:rsid w:val="212ACA91"/>
    <w:rsid w:val="21592B9D"/>
    <w:rsid w:val="2176A016"/>
    <w:rsid w:val="2210EDD6"/>
    <w:rsid w:val="22A74AB3"/>
    <w:rsid w:val="236D211B"/>
    <w:rsid w:val="23F7DCFB"/>
    <w:rsid w:val="2486E313"/>
    <w:rsid w:val="24ED8442"/>
    <w:rsid w:val="25186B4F"/>
    <w:rsid w:val="25CC142E"/>
    <w:rsid w:val="25D7C838"/>
    <w:rsid w:val="265D571F"/>
    <w:rsid w:val="26665630"/>
    <w:rsid w:val="2697052B"/>
    <w:rsid w:val="2699B3AF"/>
    <w:rsid w:val="2767E48F"/>
    <w:rsid w:val="279DE8A8"/>
    <w:rsid w:val="2822A5B3"/>
    <w:rsid w:val="282F8CE8"/>
    <w:rsid w:val="2883C421"/>
    <w:rsid w:val="28BF6CC4"/>
    <w:rsid w:val="2912775C"/>
    <w:rsid w:val="2A7E64D6"/>
    <w:rsid w:val="2AA16A48"/>
    <w:rsid w:val="2AFFEE45"/>
    <w:rsid w:val="2B127F85"/>
    <w:rsid w:val="2BD8871F"/>
    <w:rsid w:val="2D573544"/>
    <w:rsid w:val="2D8ED039"/>
    <w:rsid w:val="2DB60598"/>
    <w:rsid w:val="2DE13B29"/>
    <w:rsid w:val="2E8ADEB2"/>
    <w:rsid w:val="2EF5A0EE"/>
    <w:rsid w:val="2F07733D"/>
    <w:rsid w:val="2F9A545D"/>
    <w:rsid w:val="2FAD0B80"/>
    <w:rsid w:val="2FCBF32B"/>
    <w:rsid w:val="305F6DF1"/>
    <w:rsid w:val="32CA7D2E"/>
    <w:rsid w:val="332BB94E"/>
    <w:rsid w:val="3408BCA7"/>
    <w:rsid w:val="34494C01"/>
    <w:rsid w:val="3459B811"/>
    <w:rsid w:val="347054F3"/>
    <w:rsid w:val="35017BF8"/>
    <w:rsid w:val="356E5435"/>
    <w:rsid w:val="3661B7EE"/>
    <w:rsid w:val="36687F5F"/>
    <w:rsid w:val="367BF19F"/>
    <w:rsid w:val="36BC562F"/>
    <w:rsid w:val="3790172F"/>
    <w:rsid w:val="3799B476"/>
    <w:rsid w:val="37A2B3AE"/>
    <w:rsid w:val="37AE127E"/>
    <w:rsid w:val="37E41EC8"/>
    <w:rsid w:val="38029867"/>
    <w:rsid w:val="3835A27C"/>
    <w:rsid w:val="38E25262"/>
    <w:rsid w:val="397554C7"/>
    <w:rsid w:val="3A2D81A5"/>
    <w:rsid w:val="3A602618"/>
    <w:rsid w:val="3B24C07A"/>
    <w:rsid w:val="3B36CB33"/>
    <w:rsid w:val="3B4FBD0D"/>
    <w:rsid w:val="3B732673"/>
    <w:rsid w:val="3BC449BE"/>
    <w:rsid w:val="3BE85CD9"/>
    <w:rsid w:val="3C4AE3A1"/>
    <w:rsid w:val="3C68296E"/>
    <w:rsid w:val="3C86AD8B"/>
    <w:rsid w:val="3CFCA693"/>
    <w:rsid w:val="3D7B901B"/>
    <w:rsid w:val="3D95538F"/>
    <w:rsid w:val="3DBAD30A"/>
    <w:rsid w:val="3DFCEBDB"/>
    <w:rsid w:val="3E493D1F"/>
    <w:rsid w:val="3E66DF58"/>
    <w:rsid w:val="3E73DDBC"/>
    <w:rsid w:val="3E838ECB"/>
    <w:rsid w:val="3EA7BA14"/>
    <w:rsid w:val="3F3D2D5D"/>
    <w:rsid w:val="3F56A36B"/>
    <w:rsid w:val="3FD194C5"/>
    <w:rsid w:val="410BB7AA"/>
    <w:rsid w:val="41A60CB7"/>
    <w:rsid w:val="43348D24"/>
    <w:rsid w:val="439421D3"/>
    <w:rsid w:val="43F1F4DC"/>
    <w:rsid w:val="441B808A"/>
    <w:rsid w:val="4492477E"/>
    <w:rsid w:val="44ED4172"/>
    <w:rsid w:val="44F4FA68"/>
    <w:rsid w:val="451DD781"/>
    <w:rsid w:val="45232899"/>
    <w:rsid w:val="4532E7A9"/>
    <w:rsid w:val="45449C74"/>
    <w:rsid w:val="45B1E887"/>
    <w:rsid w:val="45D1706C"/>
    <w:rsid w:val="46275A5B"/>
    <w:rsid w:val="46369CF4"/>
    <w:rsid w:val="46680298"/>
    <w:rsid w:val="472CDAE0"/>
    <w:rsid w:val="47AA4F35"/>
    <w:rsid w:val="47D26D55"/>
    <w:rsid w:val="47E91D46"/>
    <w:rsid w:val="4802892C"/>
    <w:rsid w:val="484B0790"/>
    <w:rsid w:val="4877BFB2"/>
    <w:rsid w:val="48DF69E1"/>
    <w:rsid w:val="49006075"/>
    <w:rsid w:val="491D498F"/>
    <w:rsid w:val="4940D2B4"/>
    <w:rsid w:val="495A1C13"/>
    <w:rsid w:val="49B5F7F5"/>
    <w:rsid w:val="49BB3D57"/>
    <w:rsid w:val="4A2732C3"/>
    <w:rsid w:val="4A3C1C90"/>
    <w:rsid w:val="4A4A2C29"/>
    <w:rsid w:val="4A4F0ED7"/>
    <w:rsid w:val="4A847455"/>
    <w:rsid w:val="4AE1EFF7"/>
    <w:rsid w:val="4B276D20"/>
    <w:rsid w:val="4B997E0D"/>
    <w:rsid w:val="4C2AB5C0"/>
    <w:rsid w:val="4C7DC058"/>
    <w:rsid w:val="4CBD8C48"/>
    <w:rsid w:val="4CEDE304"/>
    <w:rsid w:val="4D052D78"/>
    <w:rsid w:val="4D14A2E2"/>
    <w:rsid w:val="4D87E4D2"/>
    <w:rsid w:val="4DCF69A3"/>
    <w:rsid w:val="4DF43497"/>
    <w:rsid w:val="4DF5BEA5"/>
    <w:rsid w:val="4DF940C5"/>
    <w:rsid w:val="4E00F53C"/>
    <w:rsid w:val="4E1990B9"/>
    <w:rsid w:val="4E858B18"/>
    <w:rsid w:val="4E94DDAF"/>
    <w:rsid w:val="4E9DCB5C"/>
    <w:rsid w:val="4F96EBDB"/>
    <w:rsid w:val="502BBB9C"/>
    <w:rsid w:val="5132BC3C"/>
    <w:rsid w:val="51A9A18C"/>
    <w:rsid w:val="51BFF2D7"/>
    <w:rsid w:val="51DC1B78"/>
    <w:rsid w:val="51E3322C"/>
    <w:rsid w:val="520078AD"/>
    <w:rsid w:val="5245B324"/>
    <w:rsid w:val="524F7423"/>
    <w:rsid w:val="5251E91A"/>
    <w:rsid w:val="52F72969"/>
    <w:rsid w:val="53086FD3"/>
    <w:rsid w:val="535C4CB0"/>
    <w:rsid w:val="53818686"/>
    <w:rsid w:val="53D61CA5"/>
    <w:rsid w:val="54815A4C"/>
    <w:rsid w:val="5488D23D"/>
    <w:rsid w:val="54C528F9"/>
    <w:rsid w:val="55579596"/>
    <w:rsid w:val="5607C336"/>
    <w:rsid w:val="5640515D"/>
    <w:rsid w:val="569088BD"/>
    <w:rsid w:val="570F3FAF"/>
    <w:rsid w:val="57186591"/>
    <w:rsid w:val="57439213"/>
    <w:rsid w:val="576D0437"/>
    <w:rsid w:val="577DA512"/>
    <w:rsid w:val="57F83A37"/>
    <w:rsid w:val="58003EEF"/>
    <w:rsid w:val="5807207F"/>
    <w:rsid w:val="582C591E"/>
    <w:rsid w:val="58827218"/>
    <w:rsid w:val="59876FE2"/>
    <w:rsid w:val="599AFBE6"/>
    <w:rsid w:val="59E8EAD3"/>
    <w:rsid w:val="5A43D2A2"/>
    <w:rsid w:val="5AB61C8D"/>
    <w:rsid w:val="5D6E6A10"/>
    <w:rsid w:val="5D6F0B98"/>
    <w:rsid w:val="5E488436"/>
    <w:rsid w:val="5E776DF9"/>
    <w:rsid w:val="5EDAF912"/>
    <w:rsid w:val="5F0EFE1D"/>
    <w:rsid w:val="629A29D2"/>
    <w:rsid w:val="629AE428"/>
    <w:rsid w:val="62ED18E9"/>
    <w:rsid w:val="631CB2D1"/>
    <w:rsid w:val="632660E4"/>
    <w:rsid w:val="63D8735A"/>
    <w:rsid w:val="64031BD5"/>
    <w:rsid w:val="6450ACC8"/>
    <w:rsid w:val="6560F520"/>
    <w:rsid w:val="656E3F7B"/>
    <w:rsid w:val="65CD1F06"/>
    <w:rsid w:val="662CE590"/>
    <w:rsid w:val="6642B3EE"/>
    <w:rsid w:val="666DD2C2"/>
    <w:rsid w:val="671F888B"/>
    <w:rsid w:val="675173DD"/>
    <w:rsid w:val="67884D8A"/>
    <w:rsid w:val="67C8B5F1"/>
    <w:rsid w:val="686EB05A"/>
    <w:rsid w:val="68E26221"/>
    <w:rsid w:val="69B67415"/>
    <w:rsid w:val="69FA08EF"/>
    <w:rsid w:val="6A5DF27B"/>
    <w:rsid w:val="6B55F101"/>
    <w:rsid w:val="6BAAA9BB"/>
    <w:rsid w:val="6BD196F8"/>
    <w:rsid w:val="6C308B97"/>
    <w:rsid w:val="6CC80E72"/>
    <w:rsid w:val="6CDD53CA"/>
    <w:rsid w:val="6D10FC89"/>
    <w:rsid w:val="6D491233"/>
    <w:rsid w:val="6D87E43B"/>
    <w:rsid w:val="6DF088A1"/>
    <w:rsid w:val="6E1ECF18"/>
    <w:rsid w:val="6E203FD1"/>
    <w:rsid w:val="6E4AB676"/>
    <w:rsid w:val="6EDEF07E"/>
    <w:rsid w:val="6F0BFEB7"/>
    <w:rsid w:val="70408AC4"/>
    <w:rsid w:val="7062C772"/>
    <w:rsid w:val="711B00C3"/>
    <w:rsid w:val="7164C647"/>
    <w:rsid w:val="71DB27EB"/>
    <w:rsid w:val="724765AE"/>
    <w:rsid w:val="72556111"/>
    <w:rsid w:val="730DAE32"/>
    <w:rsid w:val="73A66129"/>
    <w:rsid w:val="73B075A9"/>
    <w:rsid w:val="7421F8D6"/>
    <w:rsid w:val="74917034"/>
    <w:rsid w:val="74CACD8F"/>
    <w:rsid w:val="755CA66E"/>
    <w:rsid w:val="7563D775"/>
    <w:rsid w:val="7638376A"/>
    <w:rsid w:val="764687F3"/>
    <w:rsid w:val="769538BE"/>
    <w:rsid w:val="76AEE9FA"/>
    <w:rsid w:val="76C74833"/>
    <w:rsid w:val="770EEB6C"/>
    <w:rsid w:val="7799640C"/>
    <w:rsid w:val="77B30025"/>
    <w:rsid w:val="77C5CBE9"/>
    <w:rsid w:val="7807F569"/>
    <w:rsid w:val="7827F3F7"/>
    <w:rsid w:val="785F13AB"/>
    <w:rsid w:val="78755D1F"/>
    <w:rsid w:val="788F3195"/>
    <w:rsid w:val="78923447"/>
    <w:rsid w:val="78B9665E"/>
    <w:rsid w:val="78B97451"/>
    <w:rsid w:val="78D851A1"/>
    <w:rsid w:val="7934A632"/>
    <w:rsid w:val="796FD82C"/>
    <w:rsid w:val="7999A858"/>
    <w:rsid w:val="79A68B63"/>
    <w:rsid w:val="79ADF881"/>
    <w:rsid w:val="79D1311C"/>
    <w:rsid w:val="7B2B92BC"/>
    <w:rsid w:val="7C3A38C0"/>
    <w:rsid w:val="7C60C470"/>
    <w:rsid w:val="7CA11007"/>
    <w:rsid w:val="7CE20AE7"/>
    <w:rsid w:val="7D6CB560"/>
    <w:rsid w:val="7DC5B4D4"/>
    <w:rsid w:val="7DDC69B1"/>
    <w:rsid w:val="7DE1C859"/>
    <w:rsid w:val="7DE27FC2"/>
    <w:rsid w:val="7E62200E"/>
    <w:rsid w:val="7E701400"/>
    <w:rsid w:val="7E995C15"/>
    <w:rsid w:val="7F170A74"/>
    <w:rsid w:val="7F3FF4EC"/>
    <w:rsid w:val="7F549D33"/>
    <w:rsid w:val="7F666765"/>
    <w:rsid w:val="7FD422DB"/>
    <w:rsid w:val="7FDF3248"/>
    <w:rsid w:val="7FF2A48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4D61E"/>
  <w14:defaultImageDpi w14:val="32767"/>
  <w15:chartTrackingRefBased/>
  <w15:docId w15:val="{E9BE0503-4580-41B7-919B-03667559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843"/>
    <w:pPr>
      <w:spacing w:after="120"/>
    </w:pPr>
  </w:style>
  <w:style w:type="paragraph" w:styleId="Heading1">
    <w:name w:val="heading 1"/>
    <w:basedOn w:val="Normal"/>
    <w:next w:val="Normal"/>
    <w:link w:val="Heading1Char"/>
    <w:uiPriority w:val="9"/>
    <w:qFormat/>
    <w:rsid w:val="007C7F64"/>
    <w:pPr>
      <w:keepNext/>
      <w:keepLines/>
      <w:spacing w:before="240" w:after="0"/>
      <w:outlineLvl w:val="0"/>
    </w:pPr>
    <w:rPr>
      <w:rFonts w:eastAsiaTheme="majorEastAsia" w:cstheme="majorBidi"/>
      <w:b/>
      <w:color w:val="005D7A" w:themeColor="accent1" w:themeShade="BF"/>
      <w:sz w:val="32"/>
      <w:szCs w:val="32"/>
    </w:rPr>
  </w:style>
  <w:style w:type="paragraph" w:styleId="Heading2">
    <w:name w:val="heading 2"/>
    <w:basedOn w:val="Normal"/>
    <w:next w:val="Normal"/>
    <w:link w:val="Heading2Char"/>
    <w:uiPriority w:val="9"/>
    <w:unhideWhenUsed/>
    <w:qFormat/>
    <w:rsid w:val="00091F9B"/>
    <w:pPr>
      <w:keepNext/>
      <w:keepLines/>
      <w:shd w:val="clear" w:color="auto" w:fill="007DA3"/>
      <w:spacing w:before="240"/>
      <w:ind w:firstLine="144"/>
      <w:outlineLvl w:val="1"/>
    </w:pPr>
    <w:rPr>
      <w:rFonts w:eastAsia="Calibri" w:cstheme="minorHAnsi"/>
      <w:b/>
      <w:color w:val="FFFFFF" w:themeColor="background1"/>
      <w:sz w:val="40"/>
      <w:szCs w:val="44"/>
    </w:rPr>
  </w:style>
  <w:style w:type="paragraph" w:styleId="Heading3">
    <w:name w:val="heading 3"/>
    <w:next w:val="Normal"/>
    <w:link w:val="Heading3Char"/>
    <w:uiPriority w:val="9"/>
    <w:unhideWhenUsed/>
    <w:qFormat/>
    <w:rsid w:val="000F74DB"/>
    <w:pPr>
      <w:keepNext/>
      <w:keepLines/>
      <w:tabs>
        <w:tab w:val="left" w:pos="8460"/>
        <w:tab w:val="left" w:pos="9090"/>
      </w:tabs>
      <w:spacing w:before="240" w:after="120"/>
      <w:outlineLvl w:val="2"/>
    </w:pPr>
    <w:rPr>
      <w:rFonts w:cstheme="minorHAnsi"/>
      <w:b/>
      <w:bCs/>
      <w:color w:val="007DA3"/>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294"/>
    <w:pPr>
      <w:tabs>
        <w:tab w:val="center" w:pos="4680"/>
        <w:tab w:val="right" w:pos="9360"/>
      </w:tabs>
    </w:pPr>
  </w:style>
  <w:style w:type="character" w:customStyle="1" w:styleId="HeaderChar">
    <w:name w:val="Header Char"/>
    <w:basedOn w:val="DefaultParagraphFont"/>
    <w:link w:val="Header"/>
    <w:uiPriority w:val="99"/>
    <w:rsid w:val="00213294"/>
  </w:style>
  <w:style w:type="paragraph" w:styleId="Footer">
    <w:name w:val="footer"/>
    <w:basedOn w:val="Normal"/>
    <w:link w:val="FooterChar"/>
    <w:uiPriority w:val="99"/>
    <w:unhideWhenUsed/>
    <w:rsid w:val="00213294"/>
    <w:pPr>
      <w:tabs>
        <w:tab w:val="center" w:pos="4680"/>
        <w:tab w:val="right" w:pos="9360"/>
      </w:tabs>
    </w:pPr>
  </w:style>
  <w:style w:type="character" w:customStyle="1" w:styleId="FooterChar">
    <w:name w:val="Footer Char"/>
    <w:basedOn w:val="DefaultParagraphFont"/>
    <w:link w:val="Footer"/>
    <w:uiPriority w:val="99"/>
    <w:rsid w:val="00213294"/>
  </w:style>
  <w:style w:type="table" w:styleId="TableGrid">
    <w:name w:val="Table Grid"/>
    <w:basedOn w:val="TableNormal"/>
    <w:uiPriority w:val="59"/>
    <w:rsid w:val="009D662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Table Titles"/>
    <w:link w:val="TableTitlesChar"/>
    <w:rsid w:val="008D67CC"/>
    <w:pPr>
      <w:spacing w:before="60" w:after="60"/>
    </w:pPr>
    <w:rPr>
      <w:rFonts w:ascii="Calibri" w:eastAsia="Calibri" w:hAnsi="Calibri" w:cs="Times New Roman"/>
      <w:b/>
      <w:bCs/>
      <w:sz w:val="32"/>
      <w:szCs w:val="32"/>
      <w:lang w:bidi="en-US"/>
    </w:rPr>
  </w:style>
  <w:style w:type="character" w:customStyle="1" w:styleId="TableTitlesChar">
    <w:name w:val="Table Titles Char"/>
    <w:link w:val="TableTitles"/>
    <w:rsid w:val="008D67CC"/>
    <w:rPr>
      <w:rFonts w:ascii="Calibri" w:eastAsia="Calibri" w:hAnsi="Calibri" w:cs="Times New Roman"/>
      <w:b/>
      <w:bCs/>
      <w:sz w:val="32"/>
      <w:szCs w:val="32"/>
      <w:lang w:bidi="en-US"/>
    </w:rPr>
  </w:style>
  <w:style w:type="character" w:styleId="CommentReference">
    <w:name w:val="annotation reference"/>
    <w:basedOn w:val="DefaultParagraphFont"/>
    <w:uiPriority w:val="99"/>
    <w:semiHidden/>
    <w:unhideWhenUsed/>
    <w:rsid w:val="009D662B"/>
    <w:rPr>
      <w:sz w:val="16"/>
      <w:szCs w:val="16"/>
    </w:rPr>
  </w:style>
  <w:style w:type="paragraph" w:styleId="CommentText">
    <w:name w:val="annotation text"/>
    <w:basedOn w:val="Normal"/>
    <w:link w:val="CommentTextChar"/>
    <w:uiPriority w:val="99"/>
    <w:unhideWhenUsed/>
    <w:rsid w:val="009D662B"/>
    <w:pPr>
      <w:spacing w:after="200"/>
    </w:pPr>
    <w:rPr>
      <w:sz w:val="20"/>
      <w:szCs w:val="20"/>
    </w:rPr>
  </w:style>
  <w:style w:type="character" w:customStyle="1" w:styleId="CommentTextChar">
    <w:name w:val="Comment Text Char"/>
    <w:basedOn w:val="DefaultParagraphFont"/>
    <w:link w:val="CommentText"/>
    <w:uiPriority w:val="99"/>
    <w:rsid w:val="009D662B"/>
    <w:rPr>
      <w:sz w:val="20"/>
      <w:szCs w:val="20"/>
    </w:rPr>
  </w:style>
  <w:style w:type="paragraph" w:styleId="ListParagraph">
    <w:name w:val="List Paragraph"/>
    <w:aliases w:val="Bullet List Paragraph"/>
    <w:basedOn w:val="Normal"/>
    <w:link w:val="ListParagraphChar"/>
    <w:uiPriority w:val="34"/>
    <w:qFormat/>
    <w:rsid w:val="0034475D"/>
    <w:pPr>
      <w:ind w:left="720"/>
      <w:contextualSpacing/>
    </w:pPr>
    <w:rPr>
      <w:szCs w:val="22"/>
    </w:rPr>
  </w:style>
  <w:style w:type="paragraph" w:styleId="BalloonText">
    <w:name w:val="Balloon Text"/>
    <w:basedOn w:val="Normal"/>
    <w:link w:val="BalloonTextChar"/>
    <w:uiPriority w:val="99"/>
    <w:semiHidden/>
    <w:unhideWhenUsed/>
    <w:rsid w:val="003F2E36"/>
    <w:rPr>
      <w:rFonts w:ascii="Tahoma" w:hAnsi="Tahoma" w:cs="Tahoma"/>
      <w:sz w:val="16"/>
      <w:szCs w:val="16"/>
    </w:rPr>
  </w:style>
  <w:style w:type="character" w:customStyle="1" w:styleId="BalloonTextChar">
    <w:name w:val="Balloon Text Char"/>
    <w:basedOn w:val="DefaultParagraphFont"/>
    <w:link w:val="BalloonText"/>
    <w:uiPriority w:val="99"/>
    <w:semiHidden/>
    <w:rsid w:val="003F2E36"/>
    <w:rPr>
      <w:rFonts w:ascii="Tahoma" w:hAnsi="Tahoma" w:cs="Tahoma"/>
      <w:sz w:val="16"/>
      <w:szCs w:val="16"/>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C83EA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A44BF"/>
    <w:pPr>
      <w:spacing w:after="0"/>
    </w:pPr>
    <w:rPr>
      <w:b/>
      <w:bCs/>
    </w:rPr>
  </w:style>
  <w:style w:type="character" w:customStyle="1" w:styleId="CommentSubjectChar">
    <w:name w:val="Comment Subject Char"/>
    <w:basedOn w:val="CommentTextChar"/>
    <w:link w:val="CommentSubject"/>
    <w:uiPriority w:val="99"/>
    <w:semiHidden/>
    <w:rsid w:val="00EA44BF"/>
    <w:rPr>
      <w:b/>
      <w:bCs/>
      <w:sz w:val="20"/>
      <w:szCs w:val="20"/>
    </w:rPr>
  </w:style>
  <w:style w:type="paragraph" w:styleId="Revision">
    <w:name w:val="Revision"/>
    <w:hidden/>
    <w:uiPriority w:val="99"/>
    <w:semiHidden/>
    <w:rsid w:val="0071211A"/>
  </w:style>
  <w:style w:type="paragraph" w:customStyle="1" w:styleId="paragraph">
    <w:name w:val="paragraph"/>
    <w:basedOn w:val="Normal"/>
    <w:rsid w:val="009E1CC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E1CC9"/>
  </w:style>
  <w:style w:type="character" w:customStyle="1" w:styleId="eop">
    <w:name w:val="eop"/>
    <w:basedOn w:val="DefaultParagraphFont"/>
    <w:rsid w:val="009E1CC9"/>
  </w:style>
  <w:style w:type="character" w:customStyle="1" w:styleId="italic">
    <w:name w:val="italic"/>
    <w:basedOn w:val="DefaultParagraphFont"/>
    <w:rsid w:val="002B3C21"/>
  </w:style>
  <w:style w:type="character" w:customStyle="1" w:styleId="UnresolvedMention2">
    <w:name w:val="Unresolved Mention2"/>
    <w:basedOn w:val="DefaultParagraphFont"/>
    <w:uiPriority w:val="99"/>
    <w:semiHidden/>
    <w:unhideWhenUsed/>
    <w:rsid w:val="002F4483"/>
    <w:rPr>
      <w:color w:val="605E5C"/>
      <w:shd w:val="clear" w:color="auto" w:fill="E1DFDD"/>
    </w:rPr>
  </w:style>
  <w:style w:type="paragraph" w:styleId="Title">
    <w:name w:val="Title"/>
    <w:basedOn w:val="Normal"/>
    <w:next w:val="Normal"/>
    <w:link w:val="TitleChar"/>
    <w:uiPriority w:val="10"/>
    <w:qFormat/>
    <w:rsid w:val="0076163C"/>
    <w:pPr>
      <w:spacing w:before="240"/>
      <w:ind w:left="2160" w:right="2160"/>
      <w:jc w:val="center"/>
    </w:pPr>
    <w:rPr>
      <w:b/>
      <w:sz w:val="40"/>
      <w:szCs w:val="40"/>
    </w:rPr>
  </w:style>
  <w:style w:type="character" w:customStyle="1" w:styleId="TitleChar">
    <w:name w:val="Title Char"/>
    <w:basedOn w:val="DefaultParagraphFont"/>
    <w:link w:val="Title"/>
    <w:uiPriority w:val="10"/>
    <w:rsid w:val="006E5843"/>
    <w:rPr>
      <w:b/>
      <w:sz w:val="40"/>
      <w:szCs w:val="40"/>
    </w:rPr>
  </w:style>
  <w:style w:type="paragraph" w:styleId="Subtitle">
    <w:name w:val="Subtitle"/>
    <w:basedOn w:val="Normal"/>
    <w:next w:val="Normal"/>
    <w:link w:val="SubtitleChar"/>
    <w:uiPriority w:val="11"/>
    <w:qFormat/>
    <w:rsid w:val="00084D88"/>
    <w:pPr>
      <w:jc w:val="center"/>
    </w:pPr>
    <w:rPr>
      <w:sz w:val="32"/>
      <w:szCs w:val="32"/>
    </w:rPr>
  </w:style>
  <w:style w:type="character" w:customStyle="1" w:styleId="SubtitleChar">
    <w:name w:val="Subtitle Char"/>
    <w:basedOn w:val="DefaultParagraphFont"/>
    <w:link w:val="Subtitle"/>
    <w:uiPriority w:val="11"/>
    <w:rsid w:val="006E5843"/>
    <w:rPr>
      <w:sz w:val="32"/>
      <w:szCs w:val="32"/>
    </w:rPr>
  </w:style>
  <w:style w:type="paragraph" w:customStyle="1" w:styleId="RightColumnFormat">
    <w:name w:val="Right Column Format"/>
    <w:link w:val="RightColumnFormatChar"/>
    <w:rsid w:val="002C7465"/>
    <w:pPr>
      <w:spacing w:after="240"/>
      <w:contextualSpacing/>
    </w:pPr>
    <w:rPr>
      <w:rFonts w:ascii="Calibri" w:eastAsia="Calibri" w:hAnsi="Calibri" w:cs="Times New Roman"/>
      <w:b/>
      <w:bCs/>
      <w:sz w:val="28"/>
      <w:szCs w:val="28"/>
      <w:lang w:bidi="en-US"/>
    </w:rPr>
  </w:style>
  <w:style w:type="paragraph" w:customStyle="1" w:styleId="LeftColumnTitle">
    <w:name w:val="Left Column Title"/>
    <w:link w:val="LeftColumnTitleChar"/>
    <w:rsid w:val="006F5581"/>
    <w:pPr>
      <w:spacing w:after="240"/>
    </w:pPr>
    <w:rPr>
      <w:rFonts w:ascii="Calibri" w:eastAsia="Calibri" w:hAnsi="Calibri" w:cs="Times New Roman"/>
      <w:b/>
      <w:bCs/>
      <w:sz w:val="28"/>
      <w:szCs w:val="32"/>
      <w:lang w:bidi="en-US"/>
    </w:rPr>
  </w:style>
  <w:style w:type="character" w:customStyle="1" w:styleId="RightColumnFormatChar">
    <w:name w:val="Right Column Format Char"/>
    <w:basedOn w:val="TableTitlesChar"/>
    <w:link w:val="RightColumnFormat"/>
    <w:rsid w:val="002C7465"/>
    <w:rPr>
      <w:rFonts w:ascii="Calibri" w:eastAsia="Calibri" w:hAnsi="Calibri" w:cs="Times New Roman"/>
      <w:b/>
      <w:bCs/>
      <w:sz w:val="28"/>
      <w:szCs w:val="28"/>
      <w:lang w:bidi="en-US"/>
    </w:rPr>
  </w:style>
  <w:style w:type="paragraph" w:customStyle="1" w:styleId="FooterText">
    <w:name w:val="Footer Text"/>
    <w:link w:val="FooterTextChar"/>
    <w:rsid w:val="0012621A"/>
    <w:rPr>
      <w:rFonts w:ascii="Calibri" w:eastAsia="Calibri" w:hAnsi="Calibri" w:cs="Times New Roman"/>
      <w:bCs/>
      <w:sz w:val="20"/>
      <w:szCs w:val="20"/>
      <w:lang w:bidi="en-US"/>
    </w:rPr>
  </w:style>
  <w:style w:type="character" w:customStyle="1" w:styleId="LeftColumnTitleChar">
    <w:name w:val="Left Column Title Char"/>
    <w:basedOn w:val="TableTitlesChar"/>
    <w:link w:val="LeftColumnTitle"/>
    <w:rsid w:val="006F5581"/>
    <w:rPr>
      <w:rFonts w:ascii="Calibri" w:eastAsia="Calibri" w:hAnsi="Calibri" w:cs="Times New Roman"/>
      <w:b/>
      <w:bCs/>
      <w:sz w:val="28"/>
      <w:szCs w:val="32"/>
      <w:lang w:bidi="en-US"/>
    </w:rPr>
  </w:style>
  <w:style w:type="character" w:customStyle="1" w:styleId="FooterTextChar">
    <w:name w:val="Footer Text Char"/>
    <w:basedOn w:val="DefaultParagraphFont"/>
    <w:link w:val="FooterText"/>
    <w:rsid w:val="0012621A"/>
    <w:rPr>
      <w:rFonts w:ascii="Calibri" w:eastAsia="Calibri" w:hAnsi="Calibri" w:cs="Times New Roman"/>
      <w:bCs/>
      <w:sz w:val="20"/>
      <w:szCs w:val="20"/>
      <w:lang w:bidi="en-US"/>
    </w:rPr>
  </w:style>
  <w:style w:type="paragraph" w:customStyle="1" w:styleId="HeaderTitle">
    <w:name w:val="Header Title"/>
    <w:link w:val="HeaderTitleChar"/>
    <w:qFormat/>
    <w:rsid w:val="006549A4"/>
    <w:pPr>
      <w:jc w:val="center"/>
    </w:pPr>
    <w:rPr>
      <w:b/>
      <w:sz w:val="44"/>
      <w:szCs w:val="44"/>
    </w:rPr>
  </w:style>
  <w:style w:type="character" w:customStyle="1" w:styleId="HeaderTitleChar">
    <w:name w:val="Header Title Char"/>
    <w:basedOn w:val="TitleChar"/>
    <w:link w:val="HeaderTitle"/>
    <w:rsid w:val="006549A4"/>
    <w:rPr>
      <w:rFonts w:cstheme="minorHAnsi"/>
      <w:b/>
      <w:sz w:val="44"/>
      <w:szCs w:val="44"/>
    </w:rPr>
  </w:style>
  <w:style w:type="paragraph" w:customStyle="1" w:styleId="Header3">
    <w:name w:val="Header 3"/>
    <w:next w:val="Normal"/>
    <w:link w:val="Header3Char"/>
    <w:qFormat/>
    <w:rsid w:val="00831B87"/>
    <w:pPr>
      <w:keepNext/>
      <w:spacing w:before="240" w:after="120"/>
      <w:jc w:val="both"/>
    </w:pPr>
    <w:rPr>
      <w:rFonts w:ascii="Calibri" w:eastAsia="Calibri" w:hAnsi="Calibri" w:cs="Arial"/>
      <w:b/>
      <w:color w:val="007DA3"/>
      <w:sz w:val="26"/>
    </w:rPr>
  </w:style>
  <w:style w:type="character" w:customStyle="1" w:styleId="Header3Char">
    <w:name w:val="Header 3 Char"/>
    <w:basedOn w:val="DefaultParagraphFont"/>
    <w:link w:val="Header3"/>
    <w:rsid w:val="005C22DD"/>
    <w:rPr>
      <w:rFonts w:ascii="Calibri" w:eastAsia="Calibri" w:hAnsi="Calibri" w:cs="Arial"/>
      <w:b/>
      <w:color w:val="007DA3"/>
      <w:sz w:val="26"/>
    </w:rPr>
  </w:style>
  <w:style w:type="character" w:customStyle="1" w:styleId="ListParagraphChar">
    <w:name w:val="List Paragraph Char"/>
    <w:aliases w:val="Bullet List Paragraph Char"/>
    <w:basedOn w:val="DefaultParagraphFont"/>
    <w:link w:val="ListParagraph"/>
    <w:uiPriority w:val="34"/>
    <w:rsid w:val="0034475D"/>
    <w:rPr>
      <w:szCs w:val="22"/>
    </w:rPr>
  </w:style>
  <w:style w:type="character" w:customStyle="1" w:styleId="Heading2Char">
    <w:name w:val="Heading 2 Char"/>
    <w:basedOn w:val="DefaultParagraphFont"/>
    <w:link w:val="Heading2"/>
    <w:uiPriority w:val="9"/>
    <w:rsid w:val="00091F9B"/>
    <w:rPr>
      <w:rFonts w:eastAsia="Calibri" w:cstheme="minorHAnsi"/>
      <w:b/>
      <w:color w:val="FFFFFF" w:themeColor="background1"/>
      <w:sz w:val="40"/>
      <w:szCs w:val="44"/>
      <w:shd w:val="clear" w:color="auto" w:fill="007DA3"/>
    </w:rPr>
  </w:style>
  <w:style w:type="character" w:customStyle="1" w:styleId="Heading3Char">
    <w:name w:val="Heading 3 Char"/>
    <w:basedOn w:val="DefaultParagraphFont"/>
    <w:link w:val="Heading3"/>
    <w:uiPriority w:val="9"/>
    <w:rsid w:val="0034475D"/>
    <w:rPr>
      <w:rFonts w:cstheme="minorHAnsi"/>
      <w:b/>
      <w:bCs/>
      <w:color w:val="007DA3"/>
      <w:sz w:val="26"/>
      <w:szCs w:val="28"/>
    </w:rPr>
  </w:style>
  <w:style w:type="character" w:customStyle="1" w:styleId="Heading1Char">
    <w:name w:val="Heading 1 Char"/>
    <w:basedOn w:val="DefaultParagraphFont"/>
    <w:link w:val="Heading1"/>
    <w:uiPriority w:val="9"/>
    <w:rsid w:val="007C7F64"/>
    <w:rPr>
      <w:rFonts w:eastAsiaTheme="majorEastAsia" w:cstheme="majorBidi"/>
      <w:b/>
      <w:color w:val="005D7A" w:themeColor="accent1" w:themeShade="BF"/>
      <w:sz w:val="32"/>
      <w:szCs w:val="32"/>
    </w:rPr>
  </w:style>
  <w:style w:type="paragraph" w:customStyle="1" w:styleId="FooterText0">
    <w:name w:val="FooterText"/>
    <w:basedOn w:val="FooterText"/>
    <w:link w:val="FooterTextChar0"/>
    <w:qFormat/>
    <w:rsid w:val="007C7F64"/>
  </w:style>
  <w:style w:type="character" w:customStyle="1" w:styleId="FooterTextChar0">
    <w:name w:val="FooterText Char"/>
    <w:basedOn w:val="FooterTextChar"/>
    <w:link w:val="FooterText0"/>
    <w:rsid w:val="007C7F64"/>
    <w:rPr>
      <w:rFonts w:ascii="Calibri" w:eastAsia="Calibri" w:hAnsi="Calibri" w:cs="Times New Roman"/>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3420">
      <w:bodyDiv w:val="1"/>
      <w:marLeft w:val="0"/>
      <w:marRight w:val="0"/>
      <w:marTop w:val="0"/>
      <w:marBottom w:val="0"/>
      <w:divBdr>
        <w:top w:val="none" w:sz="0" w:space="0" w:color="auto"/>
        <w:left w:val="none" w:sz="0" w:space="0" w:color="auto"/>
        <w:bottom w:val="none" w:sz="0" w:space="0" w:color="auto"/>
        <w:right w:val="none" w:sz="0" w:space="0" w:color="auto"/>
      </w:divBdr>
    </w:div>
    <w:div w:id="37319409">
      <w:bodyDiv w:val="1"/>
      <w:marLeft w:val="0"/>
      <w:marRight w:val="0"/>
      <w:marTop w:val="0"/>
      <w:marBottom w:val="0"/>
      <w:divBdr>
        <w:top w:val="none" w:sz="0" w:space="0" w:color="auto"/>
        <w:left w:val="none" w:sz="0" w:space="0" w:color="auto"/>
        <w:bottom w:val="none" w:sz="0" w:space="0" w:color="auto"/>
        <w:right w:val="none" w:sz="0" w:space="0" w:color="auto"/>
      </w:divBdr>
    </w:div>
    <w:div w:id="83765928">
      <w:bodyDiv w:val="1"/>
      <w:marLeft w:val="0"/>
      <w:marRight w:val="0"/>
      <w:marTop w:val="0"/>
      <w:marBottom w:val="0"/>
      <w:divBdr>
        <w:top w:val="none" w:sz="0" w:space="0" w:color="auto"/>
        <w:left w:val="none" w:sz="0" w:space="0" w:color="auto"/>
        <w:bottom w:val="none" w:sz="0" w:space="0" w:color="auto"/>
        <w:right w:val="none" w:sz="0" w:space="0" w:color="auto"/>
      </w:divBdr>
    </w:div>
    <w:div w:id="87821061">
      <w:bodyDiv w:val="1"/>
      <w:marLeft w:val="0"/>
      <w:marRight w:val="0"/>
      <w:marTop w:val="0"/>
      <w:marBottom w:val="0"/>
      <w:divBdr>
        <w:top w:val="none" w:sz="0" w:space="0" w:color="auto"/>
        <w:left w:val="none" w:sz="0" w:space="0" w:color="auto"/>
        <w:bottom w:val="none" w:sz="0" w:space="0" w:color="auto"/>
        <w:right w:val="none" w:sz="0" w:space="0" w:color="auto"/>
      </w:divBdr>
    </w:div>
    <w:div w:id="100230188">
      <w:bodyDiv w:val="1"/>
      <w:marLeft w:val="0"/>
      <w:marRight w:val="0"/>
      <w:marTop w:val="0"/>
      <w:marBottom w:val="0"/>
      <w:divBdr>
        <w:top w:val="none" w:sz="0" w:space="0" w:color="auto"/>
        <w:left w:val="none" w:sz="0" w:space="0" w:color="auto"/>
        <w:bottom w:val="none" w:sz="0" w:space="0" w:color="auto"/>
        <w:right w:val="none" w:sz="0" w:space="0" w:color="auto"/>
      </w:divBdr>
    </w:div>
    <w:div w:id="117139876">
      <w:bodyDiv w:val="1"/>
      <w:marLeft w:val="0"/>
      <w:marRight w:val="0"/>
      <w:marTop w:val="0"/>
      <w:marBottom w:val="0"/>
      <w:divBdr>
        <w:top w:val="none" w:sz="0" w:space="0" w:color="auto"/>
        <w:left w:val="none" w:sz="0" w:space="0" w:color="auto"/>
        <w:bottom w:val="none" w:sz="0" w:space="0" w:color="auto"/>
        <w:right w:val="none" w:sz="0" w:space="0" w:color="auto"/>
      </w:divBdr>
    </w:div>
    <w:div w:id="137308927">
      <w:bodyDiv w:val="1"/>
      <w:marLeft w:val="0"/>
      <w:marRight w:val="0"/>
      <w:marTop w:val="0"/>
      <w:marBottom w:val="0"/>
      <w:divBdr>
        <w:top w:val="none" w:sz="0" w:space="0" w:color="auto"/>
        <w:left w:val="none" w:sz="0" w:space="0" w:color="auto"/>
        <w:bottom w:val="none" w:sz="0" w:space="0" w:color="auto"/>
        <w:right w:val="none" w:sz="0" w:space="0" w:color="auto"/>
      </w:divBdr>
    </w:div>
    <w:div w:id="142358528">
      <w:bodyDiv w:val="1"/>
      <w:marLeft w:val="0"/>
      <w:marRight w:val="0"/>
      <w:marTop w:val="0"/>
      <w:marBottom w:val="0"/>
      <w:divBdr>
        <w:top w:val="none" w:sz="0" w:space="0" w:color="auto"/>
        <w:left w:val="none" w:sz="0" w:space="0" w:color="auto"/>
        <w:bottom w:val="none" w:sz="0" w:space="0" w:color="auto"/>
        <w:right w:val="none" w:sz="0" w:space="0" w:color="auto"/>
      </w:divBdr>
      <w:divsChild>
        <w:div w:id="1805350480">
          <w:marLeft w:val="1512"/>
          <w:marRight w:val="0"/>
          <w:marTop w:val="110"/>
          <w:marBottom w:val="0"/>
          <w:divBdr>
            <w:top w:val="none" w:sz="0" w:space="0" w:color="auto"/>
            <w:left w:val="none" w:sz="0" w:space="0" w:color="auto"/>
            <w:bottom w:val="none" w:sz="0" w:space="0" w:color="auto"/>
            <w:right w:val="none" w:sz="0" w:space="0" w:color="auto"/>
          </w:divBdr>
        </w:div>
      </w:divsChild>
    </w:div>
    <w:div w:id="145050205">
      <w:bodyDiv w:val="1"/>
      <w:marLeft w:val="0"/>
      <w:marRight w:val="0"/>
      <w:marTop w:val="0"/>
      <w:marBottom w:val="0"/>
      <w:divBdr>
        <w:top w:val="none" w:sz="0" w:space="0" w:color="auto"/>
        <w:left w:val="none" w:sz="0" w:space="0" w:color="auto"/>
        <w:bottom w:val="none" w:sz="0" w:space="0" w:color="auto"/>
        <w:right w:val="none" w:sz="0" w:space="0" w:color="auto"/>
      </w:divBdr>
    </w:div>
    <w:div w:id="171646062">
      <w:bodyDiv w:val="1"/>
      <w:marLeft w:val="0"/>
      <w:marRight w:val="0"/>
      <w:marTop w:val="0"/>
      <w:marBottom w:val="0"/>
      <w:divBdr>
        <w:top w:val="none" w:sz="0" w:space="0" w:color="auto"/>
        <w:left w:val="none" w:sz="0" w:space="0" w:color="auto"/>
        <w:bottom w:val="none" w:sz="0" w:space="0" w:color="auto"/>
        <w:right w:val="none" w:sz="0" w:space="0" w:color="auto"/>
      </w:divBdr>
    </w:div>
    <w:div w:id="179701921">
      <w:bodyDiv w:val="1"/>
      <w:marLeft w:val="0"/>
      <w:marRight w:val="0"/>
      <w:marTop w:val="0"/>
      <w:marBottom w:val="0"/>
      <w:divBdr>
        <w:top w:val="none" w:sz="0" w:space="0" w:color="auto"/>
        <w:left w:val="none" w:sz="0" w:space="0" w:color="auto"/>
        <w:bottom w:val="none" w:sz="0" w:space="0" w:color="auto"/>
        <w:right w:val="none" w:sz="0" w:space="0" w:color="auto"/>
      </w:divBdr>
    </w:div>
    <w:div w:id="187568968">
      <w:bodyDiv w:val="1"/>
      <w:marLeft w:val="0"/>
      <w:marRight w:val="0"/>
      <w:marTop w:val="0"/>
      <w:marBottom w:val="0"/>
      <w:divBdr>
        <w:top w:val="none" w:sz="0" w:space="0" w:color="auto"/>
        <w:left w:val="none" w:sz="0" w:space="0" w:color="auto"/>
        <w:bottom w:val="none" w:sz="0" w:space="0" w:color="auto"/>
        <w:right w:val="none" w:sz="0" w:space="0" w:color="auto"/>
      </w:divBdr>
    </w:div>
    <w:div w:id="215629883">
      <w:bodyDiv w:val="1"/>
      <w:marLeft w:val="0"/>
      <w:marRight w:val="0"/>
      <w:marTop w:val="0"/>
      <w:marBottom w:val="0"/>
      <w:divBdr>
        <w:top w:val="none" w:sz="0" w:space="0" w:color="auto"/>
        <w:left w:val="none" w:sz="0" w:space="0" w:color="auto"/>
        <w:bottom w:val="none" w:sz="0" w:space="0" w:color="auto"/>
        <w:right w:val="none" w:sz="0" w:space="0" w:color="auto"/>
      </w:divBdr>
    </w:div>
    <w:div w:id="221907359">
      <w:bodyDiv w:val="1"/>
      <w:marLeft w:val="0"/>
      <w:marRight w:val="0"/>
      <w:marTop w:val="0"/>
      <w:marBottom w:val="0"/>
      <w:divBdr>
        <w:top w:val="none" w:sz="0" w:space="0" w:color="auto"/>
        <w:left w:val="none" w:sz="0" w:space="0" w:color="auto"/>
        <w:bottom w:val="none" w:sz="0" w:space="0" w:color="auto"/>
        <w:right w:val="none" w:sz="0" w:space="0" w:color="auto"/>
      </w:divBdr>
    </w:div>
    <w:div w:id="229771626">
      <w:bodyDiv w:val="1"/>
      <w:marLeft w:val="0"/>
      <w:marRight w:val="0"/>
      <w:marTop w:val="0"/>
      <w:marBottom w:val="0"/>
      <w:divBdr>
        <w:top w:val="none" w:sz="0" w:space="0" w:color="auto"/>
        <w:left w:val="none" w:sz="0" w:space="0" w:color="auto"/>
        <w:bottom w:val="none" w:sz="0" w:space="0" w:color="auto"/>
        <w:right w:val="none" w:sz="0" w:space="0" w:color="auto"/>
      </w:divBdr>
    </w:div>
    <w:div w:id="244346696">
      <w:bodyDiv w:val="1"/>
      <w:marLeft w:val="0"/>
      <w:marRight w:val="0"/>
      <w:marTop w:val="0"/>
      <w:marBottom w:val="0"/>
      <w:divBdr>
        <w:top w:val="none" w:sz="0" w:space="0" w:color="auto"/>
        <w:left w:val="none" w:sz="0" w:space="0" w:color="auto"/>
        <w:bottom w:val="none" w:sz="0" w:space="0" w:color="auto"/>
        <w:right w:val="none" w:sz="0" w:space="0" w:color="auto"/>
      </w:divBdr>
    </w:div>
    <w:div w:id="255943929">
      <w:bodyDiv w:val="1"/>
      <w:marLeft w:val="0"/>
      <w:marRight w:val="0"/>
      <w:marTop w:val="0"/>
      <w:marBottom w:val="0"/>
      <w:divBdr>
        <w:top w:val="none" w:sz="0" w:space="0" w:color="auto"/>
        <w:left w:val="none" w:sz="0" w:space="0" w:color="auto"/>
        <w:bottom w:val="none" w:sz="0" w:space="0" w:color="auto"/>
        <w:right w:val="none" w:sz="0" w:space="0" w:color="auto"/>
      </w:divBdr>
    </w:div>
    <w:div w:id="258563170">
      <w:bodyDiv w:val="1"/>
      <w:marLeft w:val="0"/>
      <w:marRight w:val="0"/>
      <w:marTop w:val="0"/>
      <w:marBottom w:val="0"/>
      <w:divBdr>
        <w:top w:val="none" w:sz="0" w:space="0" w:color="auto"/>
        <w:left w:val="none" w:sz="0" w:space="0" w:color="auto"/>
        <w:bottom w:val="none" w:sz="0" w:space="0" w:color="auto"/>
        <w:right w:val="none" w:sz="0" w:space="0" w:color="auto"/>
      </w:divBdr>
    </w:div>
    <w:div w:id="267663432">
      <w:bodyDiv w:val="1"/>
      <w:marLeft w:val="0"/>
      <w:marRight w:val="0"/>
      <w:marTop w:val="0"/>
      <w:marBottom w:val="0"/>
      <w:divBdr>
        <w:top w:val="none" w:sz="0" w:space="0" w:color="auto"/>
        <w:left w:val="none" w:sz="0" w:space="0" w:color="auto"/>
        <w:bottom w:val="none" w:sz="0" w:space="0" w:color="auto"/>
        <w:right w:val="none" w:sz="0" w:space="0" w:color="auto"/>
      </w:divBdr>
    </w:div>
    <w:div w:id="268895007">
      <w:bodyDiv w:val="1"/>
      <w:marLeft w:val="0"/>
      <w:marRight w:val="0"/>
      <w:marTop w:val="0"/>
      <w:marBottom w:val="0"/>
      <w:divBdr>
        <w:top w:val="none" w:sz="0" w:space="0" w:color="auto"/>
        <w:left w:val="none" w:sz="0" w:space="0" w:color="auto"/>
        <w:bottom w:val="none" w:sz="0" w:space="0" w:color="auto"/>
        <w:right w:val="none" w:sz="0" w:space="0" w:color="auto"/>
      </w:divBdr>
    </w:div>
    <w:div w:id="312224784">
      <w:bodyDiv w:val="1"/>
      <w:marLeft w:val="0"/>
      <w:marRight w:val="0"/>
      <w:marTop w:val="0"/>
      <w:marBottom w:val="0"/>
      <w:divBdr>
        <w:top w:val="none" w:sz="0" w:space="0" w:color="auto"/>
        <w:left w:val="none" w:sz="0" w:space="0" w:color="auto"/>
        <w:bottom w:val="none" w:sz="0" w:space="0" w:color="auto"/>
        <w:right w:val="none" w:sz="0" w:space="0" w:color="auto"/>
      </w:divBdr>
    </w:div>
    <w:div w:id="366217275">
      <w:bodyDiv w:val="1"/>
      <w:marLeft w:val="0"/>
      <w:marRight w:val="0"/>
      <w:marTop w:val="0"/>
      <w:marBottom w:val="0"/>
      <w:divBdr>
        <w:top w:val="none" w:sz="0" w:space="0" w:color="auto"/>
        <w:left w:val="none" w:sz="0" w:space="0" w:color="auto"/>
        <w:bottom w:val="none" w:sz="0" w:space="0" w:color="auto"/>
        <w:right w:val="none" w:sz="0" w:space="0" w:color="auto"/>
      </w:divBdr>
      <w:divsChild>
        <w:div w:id="1501778005">
          <w:marLeft w:val="403"/>
          <w:marRight w:val="0"/>
          <w:marTop w:val="0"/>
          <w:marBottom w:val="600"/>
          <w:divBdr>
            <w:top w:val="none" w:sz="0" w:space="0" w:color="auto"/>
            <w:left w:val="none" w:sz="0" w:space="0" w:color="auto"/>
            <w:bottom w:val="none" w:sz="0" w:space="0" w:color="auto"/>
            <w:right w:val="none" w:sz="0" w:space="0" w:color="auto"/>
          </w:divBdr>
        </w:div>
        <w:div w:id="1601798013">
          <w:marLeft w:val="403"/>
          <w:marRight w:val="0"/>
          <w:marTop w:val="0"/>
          <w:marBottom w:val="600"/>
          <w:divBdr>
            <w:top w:val="none" w:sz="0" w:space="0" w:color="auto"/>
            <w:left w:val="none" w:sz="0" w:space="0" w:color="auto"/>
            <w:bottom w:val="none" w:sz="0" w:space="0" w:color="auto"/>
            <w:right w:val="none" w:sz="0" w:space="0" w:color="auto"/>
          </w:divBdr>
        </w:div>
      </w:divsChild>
    </w:div>
    <w:div w:id="386799564">
      <w:bodyDiv w:val="1"/>
      <w:marLeft w:val="0"/>
      <w:marRight w:val="0"/>
      <w:marTop w:val="0"/>
      <w:marBottom w:val="0"/>
      <w:divBdr>
        <w:top w:val="none" w:sz="0" w:space="0" w:color="auto"/>
        <w:left w:val="none" w:sz="0" w:space="0" w:color="auto"/>
        <w:bottom w:val="none" w:sz="0" w:space="0" w:color="auto"/>
        <w:right w:val="none" w:sz="0" w:space="0" w:color="auto"/>
      </w:divBdr>
    </w:div>
    <w:div w:id="418870367">
      <w:bodyDiv w:val="1"/>
      <w:marLeft w:val="0"/>
      <w:marRight w:val="0"/>
      <w:marTop w:val="0"/>
      <w:marBottom w:val="0"/>
      <w:divBdr>
        <w:top w:val="none" w:sz="0" w:space="0" w:color="auto"/>
        <w:left w:val="none" w:sz="0" w:space="0" w:color="auto"/>
        <w:bottom w:val="none" w:sz="0" w:space="0" w:color="auto"/>
        <w:right w:val="none" w:sz="0" w:space="0" w:color="auto"/>
      </w:divBdr>
    </w:div>
    <w:div w:id="521166496">
      <w:bodyDiv w:val="1"/>
      <w:marLeft w:val="0"/>
      <w:marRight w:val="0"/>
      <w:marTop w:val="0"/>
      <w:marBottom w:val="0"/>
      <w:divBdr>
        <w:top w:val="none" w:sz="0" w:space="0" w:color="auto"/>
        <w:left w:val="none" w:sz="0" w:space="0" w:color="auto"/>
        <w:bottom w:val="none" w:sz="0" w:space="0" w:color="auto"/>
        <w:right w:val="none" w:sz="0" w:space="0" w:color="auto"/>
      </w:divBdr>
    </w:div>
    <w:div w:id="537820427">
      <w:bodyDiv w:val="1"/>
      <w:marLeft w:val="0"/>
      <w:marRight w:val="0"/>
      <w:marTop w:val="0"/>
      <w:marBottom w:val="0"/>
      <w:divBdr>
        <w:top w:val="none" w:sz="0" w:space="0" w:color="auto"/>
        <w:left w:val="none" w:sz="0" w:space="0" w:color="auto"/>
        <w:bottom w:val="none" w:sz="0" w:space="0" w:color="auto"/>
        <w:right w:val="none" w:sz="0" w:space="0" w:color="auto"/>
      </w:divBdr>
    </w:div>
    <w:div w:id="557740921">
      <w:bodyDiv w:val="1"/>
      <w:marLeft w:val="0"/>
      <w:marRight w:val="0"/>
      <w:marTop w:val="0"/>
      <w:marBottom w:val="0"/>
      <w:divBdr>
        <w:top w:val="none" w:sz="0" w:space="0" w:color="auto"/>
        <w:left w:val="none" w:sz="0" w:space="0" w:color="auto"/>
        <w:bottom w:val="none" w:sz="0" w:space="0" w:color="auto"/>
        <w:right w:val="none" w:sz="0" w:space="0" w:color="auto"/>
      </w:divBdr>
    </w:div>
    <w:div w:id="558787894">
      <w:bodyDiv w:val="1"/>
      <w:marLeft w:val="0"/>
      <w:marRight w:val="0"/>
      <w:marTop w:val="0"/>
      <w:marBottom w:val="0"/>
      <w:divBdr>
        <w:top w:val="none" w:sz="0" w:space="0" w:color="auto"/>
        <w:left w:val="none" w:sz="0" w:space="0" w:color="auto"/>
        <w:bottom w:val="none" w:sz="0" w:space="0" w:color="auto"/>
        <w:right w:val="none" w:sz="0" w:space="0" w:color="auto"/>
      </w:divBdr>
    </w:div>
    <w:div w:id="583271560">
      <w:bodyDiv w:val="1"/>
      <w:marLeft w:val="0"/>
      <w:marRight w:val="0"/>
      <w:marTop w:val="0"/>
      <w:marBottom w:val="0"/>
      <w:divBdr>
        <w:top w:val="none" w:sz="0" w:space="0" w:color="auto"/>
        <w:left w:val="none" w:sz="0" w:space="0" w:color="auto"/>
        <w:bottom w:val="none" w:sz="0" w:space="0" w:color="auto"/>
        <w:right w:val="none" w:sz="0" w:space="0" w:color="auto"/>
      </w:divBdr>
    </w:div>
    <w:div w:id="591822016">
      <w:bodyDiv w:val="1"/>
      <w:marLeft w:val="0"/>
      <w:marRight w:val="0"/>
      <w:marTop w:val="0"/>
      <w:marBottom w:val="0"/>
      <w:divBdr>
        <w:top w:val="none" w:sz="0" w:space="0" w:color="auto"/>
        <w:left w:val="none" w:sz="0" w:space="0" w:color="auto"/>
        <w:bottom w:val="none" w:sz="0" w:space="0" w:color="auto"/>
        <w:right w:val="none" w:sz="0" w:space="0" w:color="auto"/>
      </w:divBdr>
    </w:div>
    <w:div w:id="605696888">
      <w:bodyDiv w:val="1"/>
      <w:marLeft w:val="0"/>
      <w:marRight w:val="0"/>
      <w:marTop w:val="0"/>
      <w:marBottom w:val="0"/>
      <w:divBdr>
        <w:top w:val="none" w:sz="0" w:space="0" w:color="auto"/>
        <w:left w:val="none" w:sz="0" w:space="0" w:color="auto"/>
        <w:bottom w:val="none" w:sz="0" w:space="0" w:color="auto"/>
        <w:right w:val="none" w:sz="0" w:space="0" w:color="auto"/>
      </w:divBdr>
    </w:div>
    <w:div w:id="619993314">
      <w:bodyDiv w:val="1"/>
      <w:marLeft w:val="0"/>
      <w:marRight w:val="0"/>
      <w:marTop w:val="0"/>
      <w:marBottom w:val="0"/>
      <w:divBdr>
        <w:top w:val="none" w:sz="0" w:space="0" w:color="auto"/>
        <w:left w:val="none" w:sz="0" w:space="0" w:color="auto"/>
        <w:bottom w:val="none" w:sz="0" w:space="0" w:color="auto"/>
        <w:right w:val="none" w:sz="0" w:space="0" w:color="auto"/>
      </w:divBdr>
    </w:div>
    <w:div w:id="639502608">
      <w:bodyDiv w:val="1"/>
      <w:marLeft w:val="0"/>
      <w:marRight w:val="0"/>
      <w:marTop w:val="0"/>
      <w:marBottom w:val="0"/>
      <w:divBdr>
        <w:top w:val="none" w:sz="0" w:space="0" w:color="auto"/>
        <w:left w:val="none" w:sz="0" w:space="0" w:color="auto"/>
        <w:bottom w:val="none" w:sz="0" w:space="0" w:color="auto"/>
        <w:right w:val="none" w:sz="0" w:space="0" w:color="auto"/>
      </w:divBdr>
    </w:div>
    <w:div w:id="651372566">
      <w:bodyDiv w:val="1"/>
      <w:marLeft w:val="0"/>
      <w:marRight w:val="0"/>
      <w:marTop w:val="0"/>
      <w:marBottom w:val="0"/>
      <w:divBdr>
        <w:top w:val="none" w:sz="0" w:space="0" w:color="auto"/>
        <w:left w:val="none" w:sz="0" w:space="0" w:color="auto"/>
        <w:bottom w:val="none" w:sz="0" w:space="0" w:color="auto"/>
        <w:right w:val="none" w:sz="0" w:space="0" w:color="auto"/>
      </w:divBdr>
    </w:div>
    <w:div w:id="687681127">
      <w:bodyDiv w:val="1"/>
      <w:marLeft w:val="0"/>
      <w:marRight w:val="0"/>
      <w:marTop w:val="0"/>
      <w:marBottom w:val="0"/>
      <w:divBdr>
        <w:top w:val="none" w:sz="0" w:space="0" w:color="auto"/>
        <w:left w:val="none" w:sz="0" w:space="0" w:color="auto"/>
        <w:bottom w:val="none" w:sz="0" w:space="0" w:color="auto"/>
        <w:right w:val="none" w:sz="0" w:space="0" w:color="auto"/>
      </w:divBdr>
    </w:div>
    <w:div w:id="699670088">
      <w:bodyDiv w:val="1"/>
      <w:marLeft w:val="0"/>
      <w:marRight w:val="0"/>
      <w:marTop w:val="0"/>
      <w:marBottom w:val="0"/>
      <w:divBdr>
        <w:top w:val="none" w:sz="0" w:space="0" w:color="auto"/>
        <w:left w:val="none" w:sz="0" w:space="0" w:color="auto"/>
        <w:bottom w:val="none" w:sz="0" w:space="0" w:color="auto"/>
        <w:right w:val="none" w:sz="0" w:space="0" w:color="auto"/>
      </w:divBdr>
    </w:div>
    <w:div w:id="703411117">
      <w:bodyDiv w:val="1"/>
      <w:marLeft w:val="0"/>
      <w:marRight w:val="0"/>
      <w:marTop w:val="0"/>
      <w:marBottom w:val="0"/>
      <w:divBdr>
        <w:top w:val="none" w:sz="0" w:space="0" w:color="auto"/>
        <w:left w:val="none" w:sz="0" w:space="0" w:color="auto"/>
        <w:bottom w:val="none" w:sz="0" w:space="0" w:color="auto"/>
        <w:right w:val="none" w:sz="0" w:space="0" w:color="auto"/>
      </w:divBdr>
    </w:div>
    <w:div w:id="710499977">
      <w:bodyDiv w:val="1"/>
      <w:marLeft w:val="0"/>
      <w:marRight w:val="0"/>
      <w:marTop w:val="0"/>
      <w:marBottom w:val="0"/>
      <w:divBdr>
        <w:top w:val="none" w:sz="0" w:space="0" w:color="auto"/>
        <w:left w:val="none" w:sz="0" w:space="0" w:color="auto"/>
        <w:bottom w:val="none" w:sz="0" w:space="0" w:color="auto"/>
        <w:right w:val="none" w:sz="0" w:space="0" w:color="auto"/>
      </w:divBdr>
    </w:div>
    <w:div w:id="710544243">
      <w:bodyDiv w:val="1"/>
      <w:marLeft w:val="0"/>
      <w:marRight w:val="0"/>
      <w:marTop w:val="0"/>
      <w:marBottom w:val="0"/>
      <w:divBdr>
        <w:top w:val="none" w:sz="0" w:space="0" w:color="auto"/>
        <w:left w:val="none" w:sz="0" w:space="0" w:color="auto"/>
        <w:bottom w:val="none" w:sz="0" w:space="0" w:color="auto"/>
        <w:right w:val="none" w:sz="0" w:space="0" w:color="auto"/>
      </w:divBdr>
    </w:div>
    <w:div w:id="715664188">
      <w:bodyDiv w:val="1"/>
      <w:marLeft w:val="0"/>
      <w:marRight w:val="0"/>
      <w:marTop w:val="0"/>
      <w:marBottom w:val="0"/>
      <w:divBdr>
        <w:top w:val="none" w:sz="0" w:space="0" w:color="auto"/>
        <w:left w:val="none" w:sz="0" w:space="0" w:color="auto"/>
        <w:bottom w:val="none" w:sz="0" w:space="0" w:color="auto"/>
        <w:right w:val="none" w:sz="0" w:space="0" w:color="auto"/>
      </w:divBdr>
    </w:div>
    <w:div w:id="727730965">
      <w:bodyDiv w:val="1"/>
      <w:marLeft w:val="0"/>
      <w:marRight w:val="0"/>
      <w:marTop w:val="0"/>
      <w:marBottom w:val="0"/>
      <w:divBdr>
        <w:top w:val="none" w:sz="0" w:space="0" w:color="auto"/>
        <w:left w:val="none" w:sz="0" w:space="0" w:color="auto"/>
        <w:bottom w:val="none" w:sz="0" w:space="0" w:color="auto"/>
        <w:right w:val="none" w:sz="0" w:space="0" w:color="auto"/>
      </w:divBdr>
    </w:div>
    <w:div w:id="751270148">
      <w:bodyDiv w:val="1"/>
      <w:marLeft w:val="0"/>
      <w:marRight w:val="0"/>
      <w:marTop w:val="0"/>
      <w:marBottom w:val="0"/>
      <w:divBdr>
        <w:top w:val="none" w:sz="0" w:space="0" w:color="auto"/>
        <w:left w:val="none" w:sz="0" w:space="0" w:color="auto"/>
        <w:bottom w:val="none" w:sz="0" w:space="0" w:color="auto"/>
        <w:right w:val="none" w:sz="0" w:space="0" w:color="auto"/>
      </w:divBdr>
    </w:div>
    <w:div w:id="759523056">
      <w:bodyDiv w:val="1"/>
      <w:marLeft w:val="0"/>
      <w:marRight w:val="0"/>
      <w:marTop w:val="0"/>
      <w:marBottom w:val="0"/>
      <w:divBdr>
        <w:top w:val="none" w:sz="0" w:space="0" w:color="auto"/>
        <w:left w:val="none" w:sz="0" w:space="0" w:color="auto"/>
        <w:bottom w:val="none" w:sz="0" w:space="0" w:color="auto"/>
        <w:right w:val="none" w:sz="0" w:space="0" w:color="auto"/>
      </w:divBdr>
    </w:div>
    <w:div w:id="764153070">
      <w:bodyDiv w:val="1"/>
      <w:marLeft w:val="0"/>
      <w:marRight w:val="0"/>
      <w:marTop w:val="0"/>
      <w:marBottom w:val="0"/>
      <w:divBdr>
        <w:top w:val="none" w:sz="0" w:space="0" w:color="auto"/>
        <w:left w:val="none" w:sz="0" w:space="0" w:color="auto"/>
        <w:bottom w:val="none" w:sz="0" w:space="0" w:color="auto"/>
        <w:right w:val="none" w:sz="0" w:space="0" w:color="auto"/>
      </w:divBdr>
    </w:div>
    <w:div w:id="800466427">
      <w:bodyDiv w:val="1"/>
      <w:marLeft w:val="0"/>
      <w:marRight w:val="0"/>
      <w:marTop w:val="0"/>
      <w:marBottom w:val="0"/>
      <w:divBdr>
        <w:top w:val="none" w:sz="0" w:space="0" w:color="auto"/>
        <w:left w:val="none" w:sz="0" w:space="0" w:color="auto"/>
        <w:bottom w:val="none" w:sz="0" w:space="0" w:color="auto"/>
        <w:right w:val="none" w:sz="0" w:space="0" w:color="auto"/>
      </w:divBdr>
    </w:div>
    <w:div w:id="807625502">
      <w:bodyDiv w:val="1"/>
      <w:marLeft w:val="0"/>
      <w:marRight w:val="0"/>
      <w:marTop w:val="0"/>
      <w:marBottom w:val="0"/>
      <w:divBdr>
        <w:top w:val="none" w:sz="0" w:space="0" w:color="auto"/>
        <w:left w:val="none" w:sz="0" w:space="0" w:color="auto"/>
        <w:bottom w:val="none" w:sz="0" w:space="0" w:color="auto"/>
        <w:right w:val="none" w:sz="0" w:space="0" w:color="auto"/>
      </w:divBdr>
    </w:div>
    <w:div w:id="829441241">
      <w:bodyDiv w:val="1"/>
      <w:marLeft w:val="0"/>
      <w:marRight w:val="0"/>
      <w:marTop w:val="0"/>
      <w:marBottom w:val="0"/>
      <w:divBdr>
        <w:top w:val="none" w:sz="0" w:space="0" w:color="auto"/>
        <w:left w:val="none" w:sz="0" w:space="0" w:color="auto"/>
        <w:bottom w:val="none" w:sz="0" w:space="0" w:color="auto"/>
        <w:right w:val="none" w:sz="0" w:space="0" w:color="auto"/>
      </w:divBdr>
    </w:div>
    <w:div w:id="830170835">
      <w:bodyDiv w:val="1"/>
      <w:marLeft w:val="0"/>
      <w:marRight w:val="0"/>
      <w:marTop w:val="0"/>
      <w:marBottom w:val="0"/>
      <w:divBdr>
        <w:top w:val="none" w:sz="0" w:space="0" w:color="auto"/>
        <w:left w:val="none" w:sz="0" w:space="0" w:color="auto"/>
        <w:bottom w:val="none" w:sz="0" w:space="0" w:color="auto"/>
        <w:right w:val="none" w:sz="0" w:space="0" w:color="auto"/>
      </w:divBdr>
    </w:div>
    <w:div w:id="863714338">
      <w:bodyDiv w:val="1"/>
      <w:marLeft w:val="0"/>
      <w:marRight w:val="0"/>
      <w:marTop w:val="0"/>
      <w:marBottom w:val="0"/>
      <w:divBdr>
        <w:top w:val="none" w:sz="0" w:space="0" w:color="auto"/>
        <w:left w:val="none" w:sz="0" w:space="0" w:color="auto"/>
        <w:bottom w:val="none" w:sz="0" w:space="0" w:color="auto"/>
        <w:right w:val="none" w:sz="0" w:space="0" w:color="auto"/>
      </w:divBdr>
    </w:div>
    <w:div w:id="891962298">
      <w:bodyDiv w:val="1"/>
      <w:marLeft w:val="0"/>
      <w:marRight w:val="0"/>
      <w:marTop w:val="0"/>
      <w:marBottom w:val="0"/>
      <w:divBdr>
        <w:top w:val="none" w:sz="0" w:space="0" w:color="auto"/>
        <w:left w:val="none" w:sz="0" w:space="0" w:color="auto"/>
        <w:bottom w:val="none" w:sz="0" w:space="0" w:color="auto"/>
        <w:right w:val="none" w:sz="0" w:space="0" w:color="auto"/>
      </w:divBdr>
    </w:div>
    <w:div w:id="953905115">
      <w:bodyDiv w:val="1"/>
      <w:marLeft w:val="0"/>
      <w:marRight w:val="0"/>
      <w:marTop w:val="0"/>
      <w:marBottom w:val="0"/>
      <w:divBdr>
        <w:top w:val="none" w:sz="0" w:space="0" w:color="auto"/>
        <w:left w:val="none" w:sz="0" w:space="0" w:color="auto"/>
        <w:bottom w:val="none" w:sz="0" w:space="0" w:color="auto"/>
        <w:right w:val="none" w:sz="0" w:space="0" w:color="auto"/>
      </w:divBdr>
    </w:div>
    <w:div w:id="956183637">
      <w:bodyDiv w:val="1"/>
      <w:marLeft w:val="0"/>
      <w:marRight w:val="0"/>
      <w:marTop w:val="0"/>
      <w:marBottom w:val="0"/>
      <w:divBdr>
        <w:top w:val="none" w:sz="0" w:space="0" w:color="auto"/>
        <w:left w:val="none" w:sz="0" w:space="0" w:color="auto"/>
        <w:bottom w:val="none" w:sz="0" w:space="0" w:color="auto"/>
        <w:right w:val="none" w:sz="0" w:space="0" w:color="auto"/>
      </w:divBdr>
    </w:div>
    <w:div w:id="986130620">
      <w:bodyDiv w:val="1"/>
      <w:marLeft w:val="0"/>
      <w:marRight w:val="0"/>
      <w:marTop w:val="0"/>
      <w:marBottom w:val="0"/>
      <w:divBdr>
        <w:top w:val="none" w:sz="0" w:space="0" w:color="auto"/>
        <w:left w:val="none" w:sz="0" w:space="0" w:color="auto"/>
        <w:bottom w:val="none" w:sz="0" w:space="0" w:color="auto"/>
        <w:right w:val="none" w:sz="0" w:space="0" w:color="auto"/>
      </w:divBdr>
    </w:div>
    <w:div w:id="990520937">
      <w:bodyDiv w:val="1"/>
      <w:marLeft w:val="0"/>
      <w:marRight w:val="0"/>
      <w:marTop w:val="0"/>
      <w:marBottom w:val="0"/>
      <w:divBdr>
        <w:top w:val="none" w:sz="0" w:space="0" w:color="auto"/>
        <w:left w:val="none" w:sz="0" w:space="0" w:color="auto"/>
        <w:bottom w:val="none" w:sz="0" w:space="0" w:color="auto"/>
        <w:right w:val="none" w:sz="0" w:space="0" w:color="auto"/>
      </w:divBdr>
    </w:div>
    <w:div w:id="1034891929">
      <w:bodyDiv w:val="1"/>
      <w:marLeft w:val="0"/>
      <w:marRight w:val="0"/>
      <w:marTop w:val="0"/>
      <w:marBottom w:val="0"/>
      <w:divBdr>
        <w:top w:val="none" w:sz="0" w:space="0" w:color="auto"/>
        <w:left w:val="none" w:sz="0" w:space="0" w:color="auto"/>
        <w:bottom w:val="none" w:sz="0" w:space="0" w:color="auto"/>
        <w:right w:val="none" w:sz="0" w:space="0" w:color="auto"/>
      </w:divBdr>
    </w:div>
    <w:div w:id="1065686728">
      <w:bodyDiv w:val="1"/>
      <w:marLeft w:val="0"/>
      <w:marRight w:val="0"/>
      <w:marTop w:val="0"/>
      <w:marBottom w:val="0"/>
      <w:divBdr>
        <w:top w:val="none" w:sz="0" w:space="0" w:color="auto"/>
        <w:left w:val="none" w:sz="0" w:space="0" w:color="auto"/>
        <w:bottom w:val="none" w:sz="0" w:space="0" w:color="auto"/>
        <w:right w:val="none" w:sz="0" w:space="0" w:color="auto"/>
      </w:divBdr>
    </w:div>
    <w:div w:id="1081022586">
      <w:bodyDiv w:val="1"/>
      <w:marLeft w:val="0"/>
      <w:marRight w:val="0"/>
      <w:marTop w:val="0"/>
      <w:marBottom w:val="0"/>
      <w:divBdr>
        <w:top w:val="none" w:sz="0" w:space="0" w:color="auto"/>
        <w:left w:val="none" w:sz="0" w:space="0" w:color="auto"/>
        <w:bottom w:val="none" w:sz="0" w:space="0" w:color="auto"/>
        <w:right w:val="none" w:sz="0" w:space="0" w:color="auto"/>
      </w:divBdr>
    </w:div>
    <w:div w:id="1083599748">
      <w:bodyDiv w:val="1"/>
      <w:marLeft w:val="0"/>
      <w:marRight w:val="0"/>
      <w:marTop w:val="0"/>
      <w:marBottom w:val="0"/>
      <w:divBdr>
        <w:top w:val="none" w:sz="0" w:space="0" w:color="auto"/>
        <w:left w:val="none" w:sz="0" w:space="0" w:color="auto"/>
        <w:bottom w:val="none" w:sz="0" w:space="0" w:color="auto"/>
        <w:right w:val="none" w:sz="0" w:space="0" w:color="auto"/>
      </w:divBdr>
    </w:div>
    <w:div w:id="1099789902">
      <w:bodyDiv w:val="1"/>
      <w:marLeft w:val="0"/>
      <w:marRight w:val="0"/>
      <w:marTop w:val="0"/>
      <w:marBottom w:val="0"/>
      <w:divBdr>
        <w:top w:val="none" w:sz="0" w:space="0" w:color="auto"/>
        <w:left w:val="none" w:sz="0" w:space="0" w:color="auto"/>
        <w:bottom w:val="none" w:sz="0" w:space="0" w:color="auto"/>
        <w:right w:val="none" w:sz="0" w:space="0" w:color="auto"/>
      </w:divBdr>
    </w:div>
    <w:div w:id="1149176978">
      <w:bodyDiv w:val="1"/>
      <w:marLeft w:val="0"/>
      <w:marRight w:val="0"/>
      <w:marTop w:val="0"/>
      <w:marBottom w:val="0"/>
      <w:divBdr>
        <w:top w:val="none" w:sz="0" w:space="0" w:color="auto"/>
        <w:left w:val="none" w:sz="0" w:space="0" w:color="auto"/>
        <w:bottom w:val="none" w:sz="0" w:space="0" w:color="auto"/>
        <w:right w:val="none" w:sz="0" w:space="0" w:color="auto"/>
      </w:divBdr>
    </w:div>
    <w:div w:id="1158811533">
      <w:bodyDiv w:val="1"/>
      <w:marLeft w:val="0"/>
      <w:marRight w:val="0"/>
      <w:marTop w:val="0"/>
      <w:marBottom w:val="0"/>
      <w:divBdr>
        <w:top w:val="none" w:sz="0" w:space="0" w:color="auto"/>
        <w:left w:val="none" w:sz="0" w:space="0" w:color="auto"/>
        <w:bottom w:val="none" w:sz="0" w:space="0" w:color="auto"/>
        <w:right w:val="none" w:sz="0" w:space="0" w:color="auto"/>
      </w:divBdr>
    </w:div>
    <w:div w:id="1179076232">
      <w:bodyDiv w:val="1"/>
      <w:marLeft w:val="0"/>
      <w:marRight w:val="0"/>
      <w:marTop w:val="0"/>
      <w:marBottom w:val="0"/>
      <w:divBdr>
        <w:top w:val="none" w:sz="0" w:space="0" w:color="auto"/>
        <w:left w:val="none" w:sz="0" w:space="0" w:color="auto"/>
        <w:bottom w:val="none" w:sz="0" w:space="0" w:color="auto"/>
        <w:right w:val="none" w:sz="0" w:space="0" w:color="auto"/>
      </w:divBdr>
    </w:div>
    <w:div w:id="1212501232">
      <w:bodyDiv w:val="1"/>
      <w:marLeft w:val="0"/>
      <w:marRight w:val="0"/>
      <w:marTop w:val="0"/>
      <w:marBottom w:val="0"/>
      <w:divBdr>
        <w:top w:val="none" w:sz="0" w:space="0" w:color="auto"/>
        <w:left w:val="none" w:sz="0" w:space="0" w:color="auto"/>
        <w:bottom w:val="none" w:sz="0" w:space="0" w:color="auto"/>
        <w:right w:val="none" w:sz="0" w:space="0" w:color="auto"/>
      </w:divBdr>
    </w:div>
    <w:div w:id="1224635017">
      <w:bodyDiv w:val="1"/>
      <w:marLeft w:val="0"/>
      <w:marRight w:val="0"/>
      <w:marTop w:val="0"/>
      <w:marBottom w:val="0"/>
      <w:divBdr>
        <w:top w:val="none" w:sz="0" w:space="0" w:color="auto"/>
        <w:left w:val="none" w:sz="0" w:space="0" w:color="auto"/>
        <w:bottom w:val="none" w:sz="0" w:space="0" w:color="auto"/>
        <w:right w:val="none" w:sz="0" w:space="0" w:color="auto"/>
      </w:divBdr>
    </w:div>
    <w:div w:id="1226527531">
      <w:bodyDiv w:val="1"/>
      <w:marLeft w:val="0"/>
      <w:marRight w:val="0"/>
      <w:marTop w:val="0"/>
      <w:marBottom w:val="0"/>
      <w:divBdr>
        <w:top w:val="none" w:sz="0" w:space="0" w:color="auto"/>
        <w:left w:val="none" w:sz="0" w:space="0" w:color="auto"/>
        <w:bottom w:val="none" w:sz="0" w:space="0" w:color="auto"/>
        <w:right w:val="none" w:sz="0" w:space="0" w:color="auto"/>
      </w:divBdr>
    </w:div>
    <w:div w:id="1244148740">
      <w:bodyDiv w:val="1"/>
      <w:marLeft w:val="0"/>
      <w:marRight w:val="0"/>
      <w:marTop w:val="0"/>
      <w:marBottom w:val="0"/>
      <w:divBdr>
        <w:top w:val="none" w:sz="0" w:space="0" w:color="auto"/>
        <w:left w:val="none" w:sz="0" w:space="0" w:color="auto"/>
        <w:bottom w:val="none" w:sz="0" w:space="0" w:color="auto"/>
        <w:right w:val="none" w:sz="0" w:space="0" w:color="auto"/>
      </w:divBdr>
    </w:div>
    <w:div w:id="1287203384">
      <w:bodyDiv w:val="1"/>
      <w:marLeft w:val="0"/>
      <w:marRight w:val="0"/>
      <w:marTop w:val="0"/>
      <w:marBottom w:val="0"/>
      <w:divBdr>
        <w:top w:val="none" w:sz="0" w:space="0" w:color="auto"/>
        <w:left w:val="none" w:sz="0" w:space="0" w:color="auto"/>
        <w:bottom w:val="none" w:sz="0" w:space="0" w:color="auto"/>
        <w:right w:val="none" w:sz="0" w:space="0" w:color="auto"/>
      </w:divBdr>
    </w:div>
    <w:div w:id="1307778963">
      <w:bodyDiv w:val="1"/>
      <w:marLeft w:val="0"/>
      <w:marRight w:val="0"/>
      <w:marTop w:val="0"/>
      <w:marBottom w:val="0"/>
      <w:divBdr>
        <w:top w:val="none" w:sz="0" w:space="0" w:color="auto"/>
        <w:left w:val="none" w:sz="0" w:space="0" w:color="auto"/>
        <w:bottom w:val="none" w:sz="0" w:space="0" w:color="auto"/>
        <w:right w:val="none" w:sz="0" w:space="0" w:color="auto"/>
      </w:divBdr>
    </w:div>
    <w:div w:id="1322076413">
      <w:bodyDiv w:val="1"/>
      <w:marLeft w:val="0"/>
      <w:marRight w:val="0"/>
      <w:marTop w:val="0"/>
      <w:marBottom w:val="0"/>
      <w:divBdr>
        <w:top w:val="none" w:sz="0" w:space="0" w:color="auto"/>
        <w:left w:val="none" w:sz="0" w:space="0" w:color="auto"/>
        <w:bottom w:val="none" w:sz="0" w:space="0" w:color="auto"/>
        <w:right w:val="none" w:sz="0" w:space="0" w:color="auto"/>
      </w:divBdr>
    </w:div>
    <w:div w:id="1370954867">
      <w:bodyDiv w:val="1"/>
      <w:marLeft w:val="0"/>
      <w:marRight w:val="0"/>
      <w:marTop w:val="0"/>
      <w:marBottom w:val="0"/>
      <w:divBdr>
        <w:top w:val="none" w:sz="0" w:space="0" w:color="auto"/>
        <w:left w:val="none" w:sz="0" w:space="0" w:color="auto"/>
        <w:bottom w:val="none" w:sz="0" w:space="0" w:color="auto"/>
        <w:right w:val="none" w:sz="0" w:space="0" w:color="auto"/>
      </w:divBdr>
    </w:div>
    <w:div w:id="1384911624">
      <w:bodyDiv w:val="1"/>
      <w:marLeft w:val="0"/>
      <w:marRight w:val="0"/>
      <w:marTop w:val="0"/>
      <w:marBottom w:val="0"/>
      <w:divBdr>
        <w:top w:val="none" w:sz="0" w:space="0" w:color="auto"/>
        <w:left w:val="none" w:sz="0" w:space="0" w:color="auto"/>
        <w:bottom w:val="none" w:sz="0" w:space="0" w:color="auto"/>
        <w:right w:val="none" w:sz="0" w:space="0" w:color="auto"/>
      </w:divBdr>
    </w:div>
    <w:div w:id="1385252726">
      <w:bodyDiv w:val="1"/>
      <w:marLeft w:val="0"/>
      <w:marRight w:val="0"/>
      <w:marTop w:val="0"/>
      <w:marBottom w:val="0"/>
      <w:divBdr>
        <w:top w:val="none" w:sz="0" w:space="0" w:color="auto"/>
        <w:left w:val="none" w:sz="0" w:space="0" w:color="auto"/>
        <w:bottom w:val="none" w:sz="0" w:space="0" w:color="auto"/>
        <w:right w:val="none" w:sz="0" w:space="0" w:color="auto"/>
      </w:divBdr>
    </w:div>
    <w:div w:id="1386947499">
      <w:bodyDiv w:val="1"/>
      <w:marLeft w:val="0"/>
      <w:marRight w:val="0"/>
      <w:marTop w:val="0"/>
      <w:marBottom w:val="0"/>
      <w:divBdr>
        <w:top w:val="none" w:sz="0" w:space="0" w:color="auto"/>
        <w:left w:val="none" w:sz="0" w:space="0" w:color="auto"/>
        <w:bottom w:val="none" w:sz="0" w:space="0" w:color="auto"/>
        <w:right w:val="none" w:sz="0" w:space="0" w:color="auto"/>
      </w:divBdr>
    </w:div>
    <w:div w:id="1415542481">
      <w:bodyDiv w:val="1"/>
      <w:marLeft w:val="0"/>
      <w:marRight w:val="0"/>
      <w:marTop w:val="0"/>
      <w:marBottom w:val="0"/>
      <w:divBdr>
        <w:top w:val="none" w:sz="0" w:space="0" w:color="auto"/>
        <w:left w:val="none" w:sz="0" w:space="0" w:color="auto"/>
        <w:bottom w:val="none" w:sz="0" w:space="0" w:color="auto"/>
        <w:right w:val="none" w:sz="0" w:space="0" w:color="auto"/>
      </w:divBdr>
    </w:div>
    <w:div w:id="1448083793">
      <w:bodyDiv w:val="1"/>
      <w:marLeft w:val="0"/>
      <w:marRight w:val="0"/>
      <w:marTop w:val="0"/>
      <w:marBottom w:val="0"/>
      <w:divBdr>
        <w:top w:val="none" w:sz="0" w:space="0" w:color="auto"/>
        <w:left w:val="none" w:sz="0" w:space="0" w:color="auto"/>
        <w:bottom w:val="none" w:sz="0" w:space="0" w:color="auto"/>
        <w:right w:val="none" w:sz="0" w:space="0" w:color="auto"/>
      </w:divBdr>
    </w:div>
    <w:div w:id="1448887291">
      <w:bodyDiv w:val="1"/>
      <w:marLeft w:val="0"/>
      <w:marRight w:val="0"/>
      <w:marTop w:val="0"/>
      <w:marBottom w:val="0"/>
      <w:divBdr>
        <w:top w:val="none" w:sz="0" w:space="0" w:color="auto"/>
        <w:left w:val="none" w:sz="0" w:space="0" w:color="auto"/>
        <w:bottom w:val="none" w:sz="0" w:space="0" w:color="auto"/>
        <w:right w:val="none" w:sz="0" w:space="0" w:color="auto"/>
      </w:divBdr>
    </w:div>
    <w:div w:id="1473475711">
      <w:bodyDiv w:val="1"/>
      <w:marLeft w:val="0"/>
      <w:marRight w:val="0"/>
      <w:marTop w:val="0"/>
      <w:marBottom w:val="0"/>
      <w:divBdr>
        <w:top w:val="none" w:sz="0" w:space="0" w:color="auto"/>
        <w:left w:val="none" w:sz="0" w:space="0" w:color="auto"/>
        <w:bottom w:val="none" w:sz="0" w:space="0" w:color="auto"/>
        <w:right w:val="none" w:sz="0" w:space="0" w:color="auto"/>
      </w:divBdr>
    </w:div>
    <w:div w:id="1502888552">
      <w:bodyDiv w:val="1"/>
      <w:marLeft w:val="0"/>
      <w:marRight w:val="0"/>
      <w:marTop w:val="0"/>
      <w:marBottom w:val="0"/>
      <w:divBdr>
        <w:top w:val="none" w:sz="0" w:space="0" w:color="auto"/>
        <w:left w:val="none" w:sz="0" w:space="0" w:color="auto"/>
        <w:bottom w:val="none" w:sz="0" w:space="0" w:color="auto"/>
        <w:right w:val="none" w:sz="0" w:space="0" w:color="auto"/>
      </w:divBdr>
    </w:div>
    <w:div w:id="1553423292">
      <w:bodyDiv w:val="1"/>
      <w:marLeft w:val="0"/>
      <w:marRight w:val="0"/>
      <w:marTop w:val="0"/>
      <w:marBottom w:val="0"/>
      <w:divBdr>
        <w:top w:val="none" w:sz="0" w:space="0" w:color="auto"/>
        <w:left w:val="none" w:sz="0" w:space="0" w:color="auto"/>
        <w:bottom w:val="none" w:sz="0" w:space="0" w:color="auto"/>
        <w:right w:val="none" w:sz="0" w:space="0" w:color="auto"/>
      </w:divBdr>
    </w:div>
    <w:div w:id="1577129353">
      <w:bodyDiv w:val="1"/>
      <w:marLeft w:val="0"/>
      <w:marRight w:val="0"/>
      <w:marTop w:val="0"/>
      <w:marBottom w:val="0"/>
      <w:divBdr>
        <w:top w:val="none" w:sz="0" w:space="0" w:color="auto"/>
        <w:left w:val="none" w:sz="0" w:space="0" w:color="auto"/>
        <w:bottom w:val="none" w:sz="0" w:space="0" w:color="auto"/>
        <w:right w:val="none" w:sz="0" w:space="0" w:color="auto"/>
      </w:divBdr>
    </w:div>
    <w:div w:id="1652901161">
      <w:bodyDiv w:val="1"/>
      <w:marLeft w:val="0"/>
      <w:marRight w:val="0"/>
      <w:marTop w:val="0"/>
      <w:marBottom w:val="0"/>
      <w:divBdr>
        <w:top w:val="none" w:sz="0" w:space="0" w:color="auto"/>
        <w:left w:val="none" w:sz="0" w:space="0" w:color="auto"/>
        <w:bottom w:val="none" w:sz="0" w:space="0" w:color="auto"/>
        <w:right w:val="none" w:sz="0" w:space="0" w:color="auto"/>
      </w:divBdr>
    </w:div>
    <w:div w:id="1658143625">
      <w:bodyDiv w:val="1"/>
      <w:marLeft w:val="0"/>
      <w:marRight w:val="0"/>
      <w:marTop w:val="0"/>
      <w:marBottom w:val="0"/>
      <w:divBdr>
        <w:top w:val="none" w:sz="0" w:space="0" w:color="auto"/>
        <w:left w:val="none" w:sz="0" w:space="0" w:color="auto"/>
        <w:bottom w:val="none" w:sz="0" w:space="0" w:color="auto"/>
        <w:right w:val="none" w:sz="0" w:space="0" w:color="auto"/>
      </w:divBdr>
    </w:div>
    <w:div w:id="1658805833">
      <w:bodyDiv w:val="1"/>
      <w:marLeft w:val="0"/>
      <w:marRight w:val="0"/>
      <w:marTop w:val="0"/>
      <w:marBottom w:val="0"/>
      <w:divBdr>
        <w:top w:val="none" w:sz="0" w:space="0" w:color="auto"/>
        <w:left w:val="none" w:sz="0" w:space="0" w:color="auto"/>
        <w:bottom w:val="none" w:sz="0" w:space="0" w:color="auto"/>
        <w:right w:val="none" w:sz="0" w:space="0" w:color="auto"/>
      </w:divBdr>
    </w:div>
    <w:div w:id="1668089277">
      <w:bodyDiv w:val="1"/>
      <w:marLeft w:val="0"/>
      <w:marRight w:val="0"/>
      <w:marTop w:val="0"/>
      <w:marBottom w:val="0"/>
      <w:divBdr>
        <w:top w:val="none" w:sz="0" w:space="0" w:color="auto"/>
        <w:left w:val="none" w:sz="0" w:space="0" w:color="auto"/>
        <w:bottom w:val="none" w:sz="0" w:space="0" w:color="auto"/>
        <w:right w:val="none" w:sz="0" w:space="0" w:color="auto"/>
      </w:divBdr>
    </w:div>
    <w:div w:id="1711879632">
      <w:bodyDiv w:val="1"/>
      <w:marLeft w:val="0"/>
      <w:marRight w:val="0"/>
      <w:marTop w:val="0"/>
      <w:marBottom w:val="0"/>
      <w:divBdr>
        <w:top w:val="none" w:sz="0" w:space="0" w:color="auto"/>
        <w:left w:val="none" w:sz="0" w:space="0" w:color="auto"/>
        <w:bottom w:val="none" w:sz="0" w:space="0" w:color="auto"/>
        <w:right w:val="none" w:sz="0" w:space="0" w:color="auto"/>
      </w:divBdr>
    </w:div>
    <w:div w:id="1712150306">
      <w:bodyDiv w:val="1"/>
      <w:marLeft w:val="0"/>
      <w:marRight w:val="0"/>
      <w:marTop w:val="0"/>
      <w:marBottom w:val="0"/>
      <w:divBdr>
        <w:top w:val="none" w:sz="0" w:space="0" w:color="auto"/>
        <w:left w:val="none" w:sz="0" w:space="0" w:color="auto"/>
        <w:bottom w:val="none" w:sz="0" w:space="0" w:color="auto"/>
        <w:right w:val="none" w:sz="0" w:space="0" w:color="auto"/>
      </w:divBdr>
    </w:div>
    <w:div w:id="1714960457">
      <w:bodyDiv w:val="1"/>
      <w:marLeft w:val="0"/>
      <w:marRight w:val="0"/>
      <w:marTop w:val="0"/>
      <w:marBottom w:val="0"/>
      <w:divBdr>
        <w:top w:val="none" w:sz="0" w:space="0" w:color="auto"/>
        <w:left w:val="none" w:sz="0" w:space="0" w:color="auto"/>
        <w:bottom w:val="none" w:sz="0" w:space="0" w:color="auto"/>
        <w:right w:val="none" w:sz="0" w:space="0" w:color="auto"/>
      </w:divBdr>
      <w:divsChild>
        <w:div w:id="764958885">
          <w:marLeft w:val="1512"/>
          <w:marRight w:val="0"/>
          <w:marTop w:val="110"/>
          <w:marBottom w:val="0"/>
          <w:divBdr>
            <w:top w:val="none" w:sz="0" w:space="0" w:color="auto"/>
            <w:left w:val="none" w:sz="0" w:space="0" w:color="auto"/>
            <w:bottom w:val="none" w:sz="0" w:space="0" w:color="auto"/>
            <w:right w:val="none" w:sz="0" w:space="0" w:color="auto"/>
          </w:divBdr>
        </w:div>
      </w:divsChild>
    </w:div>
    <w:div w:id="1731228448">
      <w:bodyDiv w:val="1"/>
      <w:marLeft w:val="0"/>
      <w:marRight w:val="0"/>
      <w:marTop w:val="0"/>
      <w:marBottom w:val="0"/>
      <w:divBdr>
        <w:top w:val="none" w:sz="0" w:space="0" w:color="auto"/>
        <w:left w:val="none" w:sz="0" w:space="0" w:color="auto"/>
        <w:bottom w:val="none" w:sz="0" w:space="0" w:color="auto"/>
        <w:right w:val="none" w:sz="0" w:space="0" w:color="auto"/>
      </w:divBdr>
    </w:div>
    <w:div w:id="1737169718">
      <w:bodyDiv w:val="1"/>
      <w:marLeft w:val="0"/>
      <w:marRight w:val="0"/>
      <w:marTop w:val="0"/>
      <w:marBottom w:val="0"/>
      <w:divBdr>
        <w:top w:val="none" w:sz="0" w:space="0" w:color="auto"/>
        <w:left w:val="none" w:sz="0" w:space="0" w:color="auto"/>
        <w:bottom w:val="none" w:sz="0" w:space="0" w:color="auto"/>
        <w:right w:val="none" w:sz="0" w:space="0" w:color="auto"/>
      </w:divBdr>
    </w:div>
    <w:div w:id="1787849312">
      <w:bodyDiv w:val="1"/>
      <w:marLeft w:val="0"/>
      <w:marRight w:val="0"/>
      <w:marTop w:val="0"/>
      <w:marBottom w:val="0"/>
      <w:divBdr>
        <w:top w:val="none" w:sz="0" w:space="0" w:color="auto"/>
        <w:left w:val="none" w:sz="0" w:space="0" w:color="auto"/>
        <w:bottom w:val="none" w:sz="0" w:space="0" w:color="auto"/>
        <w:right w:val="none" w:sz="0" w:space="0" w:color="auto"/>
      </w:divBdr>
    </w:div>
    <w:div w:id="1794204589">
      <w:bodyDiv w:val="1"/>
      <w:marLeft w:val="0"/>
      <w:marRight w:val="0"/>
      <w:marTop w:val="0"/>
      <w:marBottom w:val="0"/>
      <w:divBdr>
        <w:top w:val="none" w:sz="0" w:space="0" w:color="auto"/>
        <w:left w:val="none" w:sz="0" w:space="0" w:color="auto"/>
        <w:bottom w:val="none" w:sz="0" w:space="0" w:color="auto"/>
        <w:right w:val="none" w:sz="0" w:space="0" w:color="auto"/>
      </w:divBdr>
    </w:div>
    <w:div w:id="1801144691">
      <w:bodyDiv w:val="1"/>
      <w:marLeft w:val="0"/>
      <w:marRight w:val="0"/>
      <w:marTop w:val="0"/>
      <w:marBottom w:val="0"/>
      <w:divBdr>
        <w:top w:val="none" w:sz="0" w:space="0" w:color="auto"/>
        <w:left w:val="none" w:sz="0" w:space="0" w:color="auto"/>
        <w:bottom w:val="none" w:sz="0" w:space="0" w:color="auto"/>
        <w:right w:val="none" w:sz="0" w:space="0" w:color="auto"/>
      </w:divBdr>
    </w:div>
    <w:div w:id="1814788682">
      <w:bodyDiv w:val="1"/>
      <w:marLeft w:val="0"/>
      <w:marRight w:val="0"/>
      <w:marTop w:val="0"/>
      <w:marBottom w:val="0"/>
      <w:divBdr>
        <w:top w:val="none" w:sz="0" w:space="0" w:color="auto"/>
        <w:left w:val="none" w:sz="0" w:space="0" w:color="auto"/>
        <w:bottom w:val="none" w:sz="0" w:space="0" w:color="auto"/>
        <w:right w:val="none" w:sz="0" w:space="0" w:color="auto"/>
      </w:divBdr>
    </w:div>
    <w:div w:id="1833255856">
      <w:bodyDiv w:val="1"/>
      <w:marLeft w:val="0"/>
      <w:marRight w:val="0"/>
      <w:marTop w:val="0"/>
      <w:marBottom w:val="0"/>
      <w:divBdr>
        <w:top w:val="none" w:sz="0" w:space="0" w:color="auto"/>
        <w:left w:val="none" w:sz="0" w:space="0" w:color="auto"/>
        <w:bottom w:val="none" w:sz="0" w:space="0" w:color="auto"/>
        <w:right w:val="none" w:sz="0" w:space="0" w:color="auto"/>
      </w:divBdr>
    </w:div>
    <w:div w:id="1837378085">
      <w:bodyDiv w:val="1"/>
      <w:marLeft w:val="0"/>
      <w:marRight w:val="0"/>
      <w:marTop w:val="0"/>
      <w:marBottom w:val="0"/>
      <w:divBdr>
        <w:top w:val="none" w:sz="0" w:space="0" w:color="auto"/>
        <w:left w:val="none" w:sz="0" w:space="0" w:color="auto"/>
        <w:bottom w:val="none" w:sz="0" w:space="0" w:color="auto"/>
        <w:right w:val="none" w:sz="0" w:space="0" w:color="auto"/>
      </w:divBdr>
    </w:div>
    <w:div w:id="1870289351">
      <w:bodyDiv w:val="1"/>
      <w:marLeft w:val="0"/>
      <w:marRight w:val="0"/>
      <w:marTop w:val="0"/>
      <w:marBottom w:val="0"/>
      <w:divBdr>
        <w:top w:val="none" w:sz="0" w:space="0" w:color="auto"/>
        <w:left w:val="none" w:sz="0" w:space="0" w:color="auto"/>
        <w:bottom w:val="none" w:sz="0" w:space="0" w:color="auto"/>
        <w:right w:val="none" w:sz="0" w:space="0" w:color="auto"/>
      </w:divBdr>
    </w:div>
    <w:div w:id="1896745218">
      <w:bodyDiv w:val="1"/>
      <w:marLeft w:val="0"/>
      <w:marRight w:val="0"/>
      <w:marTop w:val="0"/>
      <w:marBottom w:val="0"/>
      <w:divBdr>
        <w:top w:val="none" w:sz="0" w:space="0" w:color="auto"/>
        <w:left w:val="none" w:sz="0" w:space="0" w:color="auto"/>
        <w:bottom w:val="none" w:sz="0" w:space="0" w:color="auto"/>
        <w:right w:val="none" w:sz="0" w:space="0" w:color="auto"/>
      </w:divBdr>
    </w:div>
    <w:div w:id="1962686946">
      <w:bodyDiv w:val="1"/>
      <w:marLeft w:val="0"/>
      <w:marRight w:val="0"/>
      <w:marTop w:val="0"/>
      <w:marBottom w:val="0"/>
      <w:divBdr>
        <w:top w:val="none" w:sz="0" w:space="0" w:color="auto"/>
        <w:left w:val="none" w:sz="0" w:space="0" w:color="auto"/>
        <w:bottom w:val="none" w:sz="0" w:space="0" w:color="auto"/>
        <w:right w:val="none" w:sz="0" w:space="0" w:color="auto"/>
      </w:divBdr>
    </w:div>
    <w:div w:id="1980957020">
      <w:bodyDiv w:val="1"/>
      <w:marLeft w:val="0"/>
      <w:marRight w:val="0"/>
      <w:marTop w:val="0"/>
      <w:marBottom w:val="0"/>
      <w:divBdr>
        <w:top w:val="none" w:sz="0" w:space="0" w:color="auto"/>
        <w:left w:val="none" w:sz="0" w:space="0" w:color="auto"/>
        <w:bottom w:val="none" w:sz="0" w:space="0" w:color="auto"/>
        <w:right w:val="none" w:sz="0" w:space="0" w:color="auto"/>
      </w:divBdr>
    </w:div>
    <w:div w:id="1991716557">
      <w:bodyDiv w:val="1"/>
      <w:marLeft w:val="0"/>
      <w:marRight w:val="0"/>
      <w:marTop w:val="0"/>
      <w:marBottom w:val="0"/>
      <w:divBdr>
        <w:top w:val="none" w:sz="0" w:space="0" w:color="auto"/>
        <w:left w:val="none" w:sz="0" w:space="0" w:color="auto"/>
        <w:bottom w:val="none" w:sz="0" w:space="0" w:color="auto"/>
        <w:right w:val="none" w:sz="0" w:space="0" w:color="auto"/>
      </w:divBdr>
    </w:div>
    <w:div w:id="1999189123">
      <w:bodyDiv w:val="1"/>
      <w:marLeft w:val="0"/>
      <w:marRight w:val="0"/>
      <w:marTop w:val="0"/>
      <w:marBottom w:val="0"/>
      <w:divBdr>
        <w:top w:val="none" w:sz="0" w:space="0" w:color="auto"/>
        <w:left w:val="none" w:sz="0" w:space="0" w:color="auto"/>
        <w:bottom w:val="none" w:sz="0" w:space="0" w:color="auto"/>
        <w:right w:val="none" w:sz="0" w:space="0" w:color="auto"/>
      </w:divBdr>
    </w:div>
    <w:div w:id="2037074381">
      <w:bodyDiv w:val="1"/>
      <w:marLeft w:val="0"/>
      <w:marRight w:val="0"/>
      <w:marTop w:val="0"/>
      <w:marBottom w:val="0"/>
      <w:divBdr>
        <w:top w:val="none" w:sz="0" w:space="0" w:color="auto"/>
        <w:left w:val="none" w:sz="0" w:space="0" w:color="auto"/>
        <w:bottom w:val="none" w:sz="0" w:space="0" w:color="auto"/>
        <w:right w:val="none" w:sz="0" w:space="0" w:color="auto"/>
      </w:divBdr>
    </w:div>
    <w:div w:id="2043554345">
      <w:bodyDiv w:val="1"/>
      <w:marLeft w:val="0"/>
      <w:marRight w:val="0"/>
      <w:marTop w:val="0"/>
      <w:marBottom w:val="0"/>
      <w:divBdr>
        <w:top w:val="none" w:sz="0" w:space="0" w:color="auto"/>
        <w:left w:val="none" w:sz="0" w:space="0" w:color="auto"/>
        <w:bottom w:val="none" w:sz="0" w:space="0" w:color="auto"/>
        <w:right w:val="none" w:sz="0" w:space="0" w:color="auto"/>
      </w:divBdr>
    </w:div>
    <w:div w:id="2045594141">
      <w:bodyDiv w:val="1"/>
      <w:marLeft w:val="0"/>
      <w:marRight w:val="0"/>
      <w:marTop w:val="0"/>
      <w:marBottom w:val="0"/>
      <w:divBdr>
        <w:top w:val="none" w:sz="0" w:space="0" w:color="auto"/>
        <w:left w:val="none" w:sz="0" w:space="0" w:color="auto"/>
        <w:bottom w:val="none" w:sz="0" w:space="0" w:color="auto"/>
        <w:right w:val="none" w:sz="0" w:space="0" w:color="auto"/>
      </w:divBdr>
    </w:div>
    <w:div w:id="2107260886">
      <w:bodyDiv w:val="1"/>
      <w:marLeft w:val="0"/>
      <w:marRight w:val="0"/>
      <w:marTop w:val="0"/>
      <w:marBottom w:val="0"/>
      <w:divBdr>
        <w:top w:val="none" w:sz="0" w:space="0" w:color="auto"/>
        <w:left w:val="none" w:sz="0" w:space="0" w:color="auto"/>
        <w:bottom w:val="none" w:sz="0" w:space="0" w:color="auto"/>
        <w:right w:val="none" w:sz="0" w:space="0" w:color="auto"/>
      </w:divBdr>
    </w:div>
    <w:div w:id="2139520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hrq.gov/hai/universal-icu-decolonization/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hrq.gov/hai/tools/abate/index.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hrq.gov/hai/universal-icu-decolonization/index.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hrq.gov/hai/tools/abate/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AHRQ MRSA">
      <a:dk1>
        <a:sysClr val="windowText" lastClr="000000"/>
      </a:dk1>
      <a:lt1>
        <a:sysClr val="window" lastClr="FFFFFF"/>
      </a:lt1>
      <a:dk2>
        <a:srgbClr val="757575"/>
      </a:dk2>
      <a:lt2>
        <a:srgbClr val="E7E6E6"/>
      </a:lt2>
      <a:accent1>
        <a:srgbClr val="007DA3"/>
      </a:accent1>
      <a:accent2>
        <a:srgbClr val="FAD701"/>
      </a:accent2>
      <a:accent3>
        <a:srgbClr val="FCF1DD"/>
      </a:accent3>
      <a:accent4>
        <a:srgbClr val="F48154"/>
      </a:accent4>
      <a:accent5>
        <a:srgbClr val="086354"/>
      </a:accent5>
      <a:accent6>
        <a:srgbClr val="E7E6E6"/>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C06F82F74DC74D9A1715CAE0E542E2" ma:contentTypeVersion="19" ma:contentTypeDescription="Create a new document." ma:contentTypeScope="" ma:versionID="ea688116fddf7b245117d92d05ae5e4d">
  <xsd:schema xmlns:xsd="http://www.w3.org/2001/XMLSchema" xmlns:xs="http://www.w3.org/2001/XMLSchema" xmlns:p="http://schemas.microsoft.com/office/2006/metadata/properties" xmlns:ns2="931aec66-2863-455c-9bb0-8c99df0ac3fd" xmlns:ns3="5d14f105-b512-4c58-b648-3bdda2cf581d" targetNamespace="http://schemas.microsoft.com/office/2006/metadata/properties" ma:root="true" ma:fieldsID="fc552a7a5e8fce2989eb33daf794b994" ns2:_="" ns3:_="">
    <xsd:import namespace="931aec66-2863-455c-9bb0-8c99df0ac3fd"/>
    <xsd:import namespace="5d14f105-b512-4c58-b648-3bdda2cf58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ResidentBathingPreferencesandSkinassessment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ec66-2863-455c-9bb0-8c99df0ac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ResidentBathingPreferencesandSkinassessments" ma:index="23" nillable="true" ma:displayName="Resident Bathing Preferences and Skin assessments" ma:format="Dropdown" ma:internalName="ResidentBathingPreferencesandSkinassessment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4f105-b512-4c58-b648-3bdda2cf58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233f0f-6bd0-4026-a550-8b5d019f9378}" ma:internalName="TaxCatchAll" ma:showField="CatchAllData" ma:web="5d14f105-b512-4c58-b648-3bdda2cf5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d14f105-b512-4c58-b648-3bdda2cf581d">
      <UserInfo>
        <DisplayName>ahn-roy</DisplayName>
        <AccountId>104</AccountId>
        <AccountType/>
      </UserInfo>
      <UserInfo>
        <DisplayName>Prashila Dullabh</DisplayName>
        <AccountId>105</AccountId>
        <AccountType/>
      </UserInfo>
      <UserInfo>
        <DisplayName>Kathleen Speck</DisplayName>
        <AccountId>11</AccountId>
        <AccountType/>
      </UserInfo>
      <UserInfo>
        <DisplayName>Clare Rock</DisplayName>
        <AccountId>101</AccountId>
        <AccountType/>
      </UserInfo>
      <UserInfo>
        <DisplayName>Samuel Kim</DisplayName>
        <AccountId>12</AccountId>
        <AccountType/>
      </UserInfo>
      <UserInfo>
        <DisplayName>Alejandra Salinas</DisplayName>
        <AccountId>112</AccountId>
        <AccountType/>
      </UserInfo>
      <UserInfo>
        <DisplayName>Aki Suzuki</DisplayName>
        <AccountId>113</AccountId>
        <AccountType/>
      </UserInfo>
      <UserInfo>
        <DisplayName>Abigail Vorsteg</DisplayName>
        <AccountId>114</AccountId>
        <AccountType/>
      </UserInfo>
      <UserInfo>
        <DisplayName>Morgan Katz</DisplayName>
        <AccountId>31</AccountId>
        <AccountType/>
      </UserInfo>
      <UserInfo>
        <DisplayName>Heather Saunders</DisplayName>
        <AccountId>59</AccountId>
        <AccountType/>
      </UserInfo>
      <UserInfo>
        <DisplayName>Valeria Fabre</DisplayName>
        <AccountId>56</AccountId>
        <AccountType/>
      </UserInfo>
      <UserInfo>
        <DisplayName>Meghan Walrath</DisplayName>
        <AccountId>49</AccountId>
        <AccountType/>
      </UserInfo>
      <UserInfo>
        <DisplayName>Caylin Andrews</DisplayName>
        <AccountId>120</AccountId>
        <AccountType/>
      </UserInfo>
    </SharedWithUsers>
    <MediaLengthInSeconds xmlns="931aec66-2863-455c-9bb0-8c99df0ac3fd" xsi:nil="true"/>
    <TaxCatchAll xmlns="5d14f105-b512-4c58-b648-3bdda2cf581d" xsi:nil="true"/>
    <lcf76f155ced4ddcb4097134ff3c332f xmlns="931aec66-2863-455c-9bb0-8c99df0ac3fd">
      <Terms xmlns="http://schemas.microsoft.com/office/infopath/2007/PartnerControls"/>
    </lcf76f155ced4ddcb4097134ff3c332f>
    <ResidentBathingPreferencesandSkinassessments xmlns="931aec66-2863-455c-9bb0-8c99df0ac3fd" xsi:nil="true"/>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5307EF4-5A01-42A0-8FF3-34962B5CFCDD}">
  <ds:schemaRefs>
    <ds:schemaRef ds:uri="http://schemas.microsoft.com/sharepoint/v3/contenttype/forms"/>
  </ds:schemaRefs>
</ds:datastoreItem>
</file>

<file path=customXml/itemProps2.xml><?xml version="1.0" encoding="utf-8"?>
<ds:datastoreItem xmlns:ds="http://schemas.openxmlformats.org/officeDocument/2006/customXml" ds:itemID="{DB2316C9-5157-4C82-B7E8-36AFF3D90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ec66-2863-455c-9bb0-8c99df0ac3fd"/>
    <ds:schemaRef ds:uri="5d14f105-b512-4c58-b648-3bdda2cf5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85230-F463-4716-939A-C5296EA864CE}">
  <ds:schemaRefs>
    <ds:schemaRef ds:uri="http://schemas.microsoft.com/office/2006/metadata/properties"/>
    <ds:schemaRef ds:uri="http://schemas.microsoft.com/office/infopath/2007/PartnerControls"/>
    <ds:schemaRef ds:uri="5d14f105-b512-4c58-b648-3bdda2cf581d"/>
    <ds:schemaRef ds:uri="931aec66-2863-455c-9bb0-8c99df0ac3fd"/>
  </ds:schemaRefs>
</ds:datastoreItem>
</file>

<file path=customXml/itemProps4.xml><?xml version="1.0" encoding="utf-8"?>
<ds:datastoreItem xmlns:ds="http://schemas.openxmlformats.org/officeDocument/2006/customXml" ds:itemID="{F0ECE04C-77F7-4766-AD10-56547CF1D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Links>
    <vt:vector size="12" baseType="variant">
      <vt:variant>
        <vt:i4>3932215</vt:i4>
      </vt:variant>
      <vt:variant>
        <vt:i4>3</vt:i4>
      </vt:variant>
      <vt:variant>
        <vt:i4>0</vt:i4>
      </vt:variant>
      <vt:variant>
        <vt:i4>5</vt:i4>
      </vt:variant>
      <vt:variant>
        <vt:lpwstr>https://www.ahrq.gov/hai/tools/abate/index.html</vt:lpwstr>
      </vt:variant>
      <vt:variant>
        <vt:lpwstr/>
      </vt:variant>
      <vt:variant>
        <vt:i4>5046273</vt:i4>
      </vt:variant>
      <vt:variant>
        <vt:i4>0</vt:i4>
      </vt:variant>
      <vt:variant>
        <vt:i4>0</vt:i4>
      </vt:variant>
      <vt:variant>
        <vt:i4>5</vt:i4>
      </vt:variant>
      <vt:variant>
        <vt:lpwstr>https://www.ahrq.gov/hai/universal-icu-decolonization/index.html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Agency for Healthcare Research &amp; Quality</dc:creator>
  <cp:keywords/>
  <dc:description/>
  <cp:lastModifiedBy>Heidenrich, Christine (AHRQ/OC) (CTR)</cp:lastModifiedBy>
  <cp:revision>64</cp:revision>
  <dcterms:created xsi:type="dcterms:W3CDTF">2024-01-26T00:01:00Z</dcterms:created>
  <dcterms:modified xsi:type="dcterms:W3CDTF">2024-10-16T01:07:00Z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0x0101009DC06F82F74DC74D9A1715CAE0E542E2</vt:lpwstr>
  </property>
  <property fmtid="{D5CDD505-2E9C-101B-9397-08002B2CF9AE}" pid="3" name="Order">
    <vt:r8>1604500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TriggerFlowInfo">
    <vt:lpwstr/>
  </property>
</Properties>
</file>