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7FF74628" w:rsidR="006549A4" w:rsidRPr="00084D88" w:rsidRDefault="00D90FC7" w:rsidP="00A97392">
      <w:pPr>
        <w:pStyle w:val="Title"/>
      </w:pPr>
      <w:r>
        <w:t>What Are the 4 Es?</w:t>
      </w:r>
    </w:p>
    <w:p w14:paraId="23D537E3" w14:textId="4C4B7041" w:rsidR="006549A4" w:rsidRPr="00084D88" w:rsidRDefault="004E794E" w:rsidP="004F086C">
      <w:pPr>
        <w:pStyle w:val="Subtitle"/>
      </w:pPr>
      <w:r>
        <w:t>ICU</w:t>
      </w:r>
      <w:r w:rsidR="00A47764">
        <w:t xml:space="preserve"> &amp; </w:t>
      </w:r>
      <w:r>
        <w:t>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350BD0">
        <w:trPr>
          <w:cantSplit/>
          <w:tblHeade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00350BD0">
        <w:trPr>
          <w:cantSplit/>
          <w:jc w:val="center"/>
        </w:trPr>
        <w:tc>
          <w:tcPr>
            <w:tcW w:w="6192" w:type="dxa"/>
          </w:tcPr>
          <w:p w14:paraId="000947F3" w14:textId="051E540B" w:rsidR="00450BB4" w:rsidRPr="00450BB4" w:rsidRDefault="395A985C" w:rsidP="004F086C">
            <w:pPr>
              <w:pStyle w:val="LeftColumnTitle"/>
            </w:pPr>
            <w:r>
              <w:t xml:space="preserve">What Are </w:t>
            </w:r>
            <w:r w:rsidR="008D160F">
              <w:t>t</w:t>
            </w:r>
            <w:r w:rsidR="00F8287F">
              <w:t>he 4 Es</w:t>
            </w:r>
            <w:r w:rsidR="041F392E">
              <w:t>?</w:t>
            </w:r>
          </w:p>
          <w:p w14:paraId="2005E5A9" w14:textId="77777777" w:rsidR="003465B2" w:rsidRDefault="00A85C05" w:rsidP="004806B0">
            <w:pPr>
              <w:rPr>
                <w:szCs w:val="28"/>
              </w:rPr>
            </w:pPr>
            <w:r w:rsidRPr="00A85C05">
              <w:rPr>
                <w:szCs w:val="28"/>
              </w:rPr>
              <w:t xml:space="preserve">SAY: </w:t>
            </w:r>
          </w:p>
          <w:p w14:paraId="41A94E51" w14:textId="778AE915" w:rsidR="00E11B66" w:rsidRPr="00E11B66" w:rsidRDefault="00E11B66" w:rsidP="00E11B66">
            <w:r>
              <w:t xml:space="preserve">This </w:t>
            </w:r>
            <w:r w:rsidR="00DB064B">
              <w:t>p</w:t>
            </w:r>
            <w:r>
              <w:t xml:space="preserve">resentation </w:t>
            </w:r>
            <w:r w:rsidR="2974A277">
              <w:t>reviews</w:t>
            </w:r>
            <w:r>
              <w:t xml:space="preserve"> </w:t>
            </w:r>
            <w:r w:rsidR="008D160F">
              <w:rPr>
                <w:b/>
                <w:bCs/>
              </w:rPr>
              <w:t>t</w:t>
            </w:r>
            <w:r w:rsidRPr="6B671FE0">
              <w:rPr>
                <w:b/>
                <w:bCs/>
              </w:rPr>
              <w:t xml:space="preserve">he 4 </w:t>
            </w:r>
            <w:r w:rsidR="00EB5B32">
              <w:rPr>
                <w:b/>
                <w:bCs/>
              </w:rPr>
              <w:t>Es</w:t>
            </w:r>
            <w:r w:rsidR="6222CF58" w:rsidRPr="48CBA414">
              <w:rPr>
                <w:b/>
                <w:bCs/>
              </w:rPr>
              <w:t>,</w:t>
            </w:r>
            <w:r w:rsidR="00B35885">
              <w:t xml:space="preserve"> </w:t>
            </w:r>
            <w:r>
              <w:t>a framework to guide the implementation of patient safety interventions</w:t>
            </w:r>
            <w:r w:rsidR="6D33075C">
              <w:t>. This framework</w:t>
            </w:r>
            <w:r>
              <w:t xml:space="preserve"> integrates well with </w:t>
            </w:r>
            <w:r w:rsidR="49D491B7">
              <w:t>the Comprehensive Unit-based Safety Program (</w:t>
            </w:r>
            <w:r>
              <w:t>CUSP</w:t>
            </w:r>
            <w:r w:rsidR="6F6BDA49">
              <w:t>)</w:t>
            </w:r>
            <w:r>
              <w:t xml:space="preserve">. </w:t>
            </w:r>
          </w:p>
          <w:p w14:paraId="3CB784A0" w14:textId="4A41E508" w:rsidR="003465B2" w:rsidRPr="00377355" w:rsidRDefault="00E11B66" w:rsidP="00E11B66">
            <w:r>
              <w:t xml:space="preserve">The following slides describe how organizations can use the 4 </w:t>
            </w:r>
            <w:r w:rsidR="00EB5B32">
              <w:t>Es</w:t>
            </w:r>
            <w:r>
              <w:t xml:space="preserve"> to </w:t>
            </w:r>
            <w:r w:rsidR="69814480">
              <w:t xml:space="preserve">implement </w:t>
            </w:r>
            <w:r>
              <w:t xml:space="preserve">their MRSA prevention interventions. </w:t>
            </w:r>
            <w:r w:rsidR="7CB705AE">
              <w:t xml:space="preserve">A case example is provided to show how the 4 </w:t>
            </w:r>
            <w:r w:rsidR="00EB5B32">
              <w:t>Es</w:t>
            </w:r>
            <w:r w:rsidR="7CB705AE">
              <w:t xml:space="preserve"> might be used.</w:t>
            </w:r>
          </w:p>
        </w:tc>
        <w:tc>
          <w:tcPr>
            <w:tcW w:w="4608" w:type="dxa"/>
          </w:tcPr>
          <w:p w14:paraId="6767C3C4" w14:textId="5A84F502" w:rsidR="009D662B" w:rsidRPr="00CC7453" w:rsidRDefault="009C73D0" w:rsidP="00D90FC7">
            <w:pPr>
              <w:pStyle w:val="RightColumnFormat"/>
            </w:pPr>
            <w:r w:rsidRPr="004806B0">
              <w:t>Slide</w:t>
            </w:r>
            <w:r w:rsidRPr="003F2E36">
              <w:t xml:space="preserve"> </w:t>
            </w:r>
            <w:r w:rsidR="00E9485E">
              <w:fldChar w:fldCharType="begin"/>
            </w:r>
            <w:r w:rsidR="00E9485E">
              <w:instrText xml:space="preserve"> </w:instrText>
            </w:r>
            <w:r w:rsidR="00F56F40">
              <w:instrText>seq NumList</w:instrText>
            </w:r>
            <w:r w:rsidR="00E9485E">
              <w:instrText xml:space="preserve"> </w:instrText>
            </w:r>
            <w:r w:rsidR="00E9485E">
              <w:fldChar w:fldCharType="separate"/>
            </w:r>
            <w:r w:rsidR="00BC7C7C">
              <w:rPr>
                <w:noProof/>
              </w:rPr>
              <w:t>1</w:t>
            </w:r>
            <w:r w:rsidR="00E9485E">
              <w:fldChar w:fldCharType="end"/>
            </w:r>
          </w:p>
          <w:p w14:paraId="09D3BEEF" w14:textId="3CD3AC01" w:rsidR="00DB48C3" w:rsidRPr="00CC7453" w:rsidRDefault="00530C01" w:rsidP="00D90FC7">
            <w:pPr>
              <w:pStyle w:val="RightColumnFormat"/>
            </w:pPr>
            <w:r>
              <w:rPr>
                <w:noProof/>
              </w:rPr>
              <w:drawing>
                <wp:inline distT="0" distB="0" distL="0" distR="0" wp14:anchorId="0568E1A1" wp14:editId="1F9E5593">
                  <wp:extent cx="2743200"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530C01" w:rsidRPr="00084114" w14:paraId="24F24683" w14:textId="77777777" w:rsidTr="00350BD0">
        <w:trPr>
          <w:cantSplit/>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7C48AFD0" w14:textId="77777777" w:rsidR="007826FF" w:rsidRDefault="007826FF" w:rsidP="00A91AD7">
            <w:r>
              <w:t>SAY:</w:t>
            </w:r>
          </w:p>
          <w:p w14:paraId="3427496B" w14:textId="77777777" w:rsidR="007C0035" w:rsidRDefault="004769CC" w:rsidP="00423775">
            <w:r>
              <w:t>By the end of this presentation, participants will be able to:</w:t>
            </w:r>
          </w:p>
          <w:p w14:paraId="36A2AFEE" w14:textId="4D179D91" w:rsidR="006A1C08" w:rsidRDefault="006A1C08" w:rsidP="006A1C08">
            <w:pPr>
              <w:pStyle w:val="ListParagraph"/>
              <w:numPr>
                <w:ilvl w:val="0"/>
                <w:numId w:val="18"/>
              </w:numPr>
            </w:pPr>
            <w:r>
              <w:t xml:space="preserve">Define the 4 </w:t>
            </w:r>
            <w:r w:rsidR="00EB5B32">
              <w:t>Es</w:t>
            </w:r>
            <w:r>
              <w:t xml:space="preserve"> framework</w:t>
            </w:r>
            <w:r w:rsidR="008D160F">
              <w:rPr>
                <w:rFonts w:cstheme="minorHAnsi"/>
              </w:rPr>
              <w:t>—</w:t>
            </w:r>
            <w:r>
              <w:t>Engage, Educate, Execute, Evaluate</w:t>
            </w:r>
            <w:r w:rsidR="008D160F">
              <w:rPr>
                <w:rFonts w:cstheme="minorHAnsi"/>
              </w:rPr>
              <w:t>—</w:t>
            </w:r>
            <w:r>
              <w:t>and explain its significance in implementing effective interventions</w:t>
            </w:r>
            <w:r w:rsidR="33C6AE0E">
              <w:t>.</w:t>
            </w:r>
          </w:p>
          <w:p w14:paraId="1A4414D4" w14:textId="6584CD9A" w:rsidR="006A1C08" w:rsidRDefault="006A1C08" w:rsidP="006A1C08">
            <w:pPr>
              <w:pStyle w:val="ListParagraph"/>
              <w:numPr>
                <w:ilvl w:val="0"/>
                <w:numId w:val="18"/>
              </w:numPr>
            </w:pPr>
            <w:r>
              <w:t xml:space="preserve">Identify common </w:t>
            </w:r>
            <w:r w:rsidR="6F985001">
              <w:t xml:space="preserve">implementation barriers </w:t>
            </w:r>
            <w:r>
              <w:t xml:space="preserve">within their systems and how each component of the 4 </w:t>
            </w:r>
            <w:r w:rsidR="00EB5B32">
              <w:t>Es</w:t>
            </w:r>
            <w:r>
              <w:t xml:space="preserve"> can address these </w:t>
            </w:r>
            <w:r w:rsidR="4D1B76FA">
              <w:t>barriers</w:t>
            </w:r>
            <w:r>
              <w:t>.</w:t>
            </w:r>
          </w:p>
          <w:p w14:paraId="6B77DB8B" w14:textId="368B0727" w:rsidR="006A1C08" w:rsidRDefault="1120C166" w:rsidP="48CBA414">
            <w:pPr>
              <w:pStyle w:val="ListParagraph"/>
              <w:numPr>
                <w:ilvl w:val="0"/>
                <w:numId w:val="18"/>
              </w:numPr>
            </w:pPr>
            <w:r>
              <w:t xml:space="preserve"> Implement and prioritize interventions based on the 4 </w:t>
            </w:r>
            <w:r w:rsidR="00EB5B32">
              <w:t>Es</w:t>
            </w:r>
            <w:r>
              <w:t xml:space="preserve"> framework to address identified issues. </w:t>
            </w:r>
          </w:p>
          <w:p w14:paraId="738A785C" w14:textId="038D4D7C" w:rsidR="00D36363" w:rsidRPr="00EE76E8" w:rsidRDefault="1120C166" w:rsidP="00125E30">
            <w:pPr>
              <w:pStyle w:val="ListParagraph"/>
              <w:numPr>
                <w:ilvl w:val="0"/>
                <w:numId w:val="18"/>
              </w:numPr>
            </w:pPr>
            <w:r>
              <w:t xml:space="preserve">Disseminate findings and results to stakeholders using the 4 </w:t>
            </w:r>
            <w:r w:rsidR="00EB5B32">
              <w:t>Es</w:t>
            </w:r>
            <w:r>
              <w:t xml:space="preserve"> framework to ensure widespread understanding and adherence to best practices.</w:t>
            </w:r>
          </w:p>
        </w:tc>
        <w:tc>
          <w:tcPr>
            <w:tcW w:w="4608" w:type="dxa"/>
          </w:tcPr>
          <w:p w14:paraId="699FFF26" w14:textId="6AE39F8D" w:rsidR="00FA250E" w:rsidRPr="00BD026C" w:rsidRDefault="00FA250E" w:rsidP="00D90FC7">
            <w:pPr>
              <w:pStyle w:val="RightColumnFormat"/>
            </w:pPr>
            <w:r w:rsidRPr="003F2E36">
              <w:t xml:space="preserve">Slide </w:t>
            </w:r>
            <w:r>
              <w:fldChar w:fldCharType="begin"/>
            </w:r>
            <w:r>
              <w:instrText>seq NumList</w:instrText>
            </w:r>
            <w:r>
              <w:fldChar w:fldCharType="separate"/>
            </w:r>
            <w:r w:rsidR="00BC7C7C">
              <w:rPr>
                <w:noProof/>
              </w:rPr>
              <w:t>2</w:t>
            </w:r>
            <w:r>
              <w:fldChar w:fldCharType="end"/>
            </w:r>
          </w:p>
          <w:p w14:paraId="3B3615E2" w14:textId="0D76EDBC" w:rsidR="00530C01" w:rsidRPr="4A2732C3" w:rsidRDefault="00530C01" w:rsidP="00D90FC7">
            <w:pPr>
              <w:pStyle w:val="RightColumnFormat"/>
            </w:pPr>
            <w:r>
              <w:rPr>
                <w:noProof/>
              </w:rPr>
              <w:drawing>
                <wp:inline distT="0" distB="0" distL="0" distR="0" wp14:anchorId="7426D31C" wp14:editId="11BD523F">
                  <wp:extent cx="2743200" cy="2057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17D96" w:rsidRPr="00084114" w14:paraId="5AC1270A" w14:textId="77777777" w:rsidTr="00350BD0">
        <w:trPr>
          <w:cantSplit/>
          <w:jc w:val="center"/>
        </w:trPr>
        <w:tc>
          <w:tcPr>
            <w:tcW w:w="6192" w:type="dxa"/>
          </w:tcPr>
          <w:p w14:paraId="133F8CC9" w14:textId="1E04ACBA" w:rsidR="00E17D96" w:rsidRDefault="00A35CC1" w:rsidP="00E17D96">
            <w:pPr>
              <w:pStyle w:val="LeftColumnTitle"/>
            </w:pPr>
            <w:r>
              <w:lastRenderedPageBreak/>
              <w:t xml:space="preserve">Using </w:t>
            </w:r>
            <w:r w:rsidR="008D160F">
              <w:t>t</w:t>
            </w:r>
            <w:r>
              <w:t xml:space="preserve">he 4 </w:t>
            </w:r>
            <w:r w:rsidR="00EB5B32">
              <w:t>Es</w:t>
            </w:r>
            <w:r w:rsidR="6B5C3193">
              <w:t xml:space="preserve"> Framework</w:t>
            </w:r>
          </w:p>
          <w:p w14:paraId="0808B145" w14:textId="77777777" w:rsidR="00E17D96" w:rsidRDefault="00E17D96" w:rsidP="005957BF">
            <w:r>
              <w:t>SAY:</w:t>
            </w:r>
          </w:p>
          <w:p w14:paraId="0B9B1690" w14:textId="081DC638" w:rsidR="00490CD8" w:rsidRDefault="4A16A402" w:rsidP="005957BF">
            <w:r>
              <w:t>The AHRQ Toolkit for MRSA Prevention utilizes the CUSP 4</w:t>
            </w:r>
            <w:r w:rsidR="00521F8B">
              <w:t xml:space="preserve"> </w:t>
            </w:r>
            <w:r w:rsidR="00EB5B32">
              <w:t>Es</w:t>
            </w:r>
            <w:r>
              <w:t xml:space="preserve"> framework </w:t>
            </w:r>
            <w:r w:rsidR="4FCD9C27">
              <w:t xml:space="preserve">because it </w:t>
            </w:r>
            <w:r w:rsidR="009E6888">
              <w:t>is straightforward</w:t>
            </w:r>
            <w:r w:rsidR="137A7199">
              <w:t xml:space="preserve"> and effective</w:t>
            </w:r>
            <w:r>
              <w:t xml:space="preserve">. </w:t>
            </w:r>
            <w:r w:rsidR="3BBE407F">
              <w:t xml:space="preserve">The </w:t>
            </w:r>
            <w:r w:rsidR="00187F65">
              <w:t>4 Es are designed</w:t>
            </w:r>
            <w:r w:rsidR="00211F8F">
              <w:t xml:space="preserve"> </w:t>
            </w:r>
            <w:r w:rsidR="3E5230E0">
              <w:t xml:space="preserve"> to address </w:t>
            </w:r>
            <w:r w:rsidR="6939E416">
              <w:t xml:space="preserve">both adaptive and technical </w:t>
            </w:r>
            <w:r w:rsidR="5E98EE38">
              <w:t>challenges</w:t>
            </w:r>
            <w:r w:rsidR="6C0DD3DA">
              <w:t>.</w:t>
            </w:r>
            <w:r w:rsidR="507818AF">
              <w:t xml:space="preserve"> Technical challenges are </w:t>
            </w:r>
            <w:r w:rsidR="772DA94C">
              <w:t xml:space="preserve">usually </w:t>
            </w:r>
            <w:r w:rsidR="507818AF">
              <w:t xml:space="preserve">easily identified and </w:t>
            </w:r>
            <w:r w:rsidR="7A1C4A29">
              <w:t xml:space="preserve">can be </w:t>
            </w:r>
            <w:r w:rsidR="507818AF">
              <w:t xml:space="preserve">addressed by </w:t>
            </w:r>
            <w:r w:rsidR="0A85970D">
              <w:t xml:space="preserve">education and implementation of </w:t>
            </w:r>
            <w:r w:rsidR="596B07E6">
              <w:t xml:space="preserve">evidence-based practices. Adaptive challenges </w:t>
            </w:r>
            <w:r w:rsidR="6CBA650C">
              <w:t xml:space="preserve">are more complex and </w:t>
            </w:r>
            <w:r w:rsidR="596B07E6">
              <w:t xml:space="preserve">involve </w:t>
            </w:r>
            <w:r w:rsidR="009E6888">
              <w:t>peoples’</w:t>
            </w:r>
            <w:r w:rsidR="596B07E6">
              <w:t xml:space="preserve"> beliefs, </w:t>
            </w:r>
            <w:r w:rsidR="53E4ABA9">
              <w:t xml:space="preserve">behaviors, </w:t>
            </w:r>
            <w:r w:rsidR="0AB1AEA5">
              <w:t>feelings, values, and preferences</w:t>
            </w:r>
            <w:r w:rsidR="00CB22EF">
              <w:t>. Adaptive challenges</w:t>
            </w:r>
            <w:r w:rsidR="0AB1AEA5">
              <w:t xml:space="preserve"> </w:t>
            </w:r>
            <w:r w:rsidR="596B07E6">
              <w:t>are</w:t>
            </w:r>
            <w:r w:rsidR="63075AC9">
              <w:t xml:space="preserve"> therefore</w:t>
            </w:r>
            <w:r w:rsidR="596B07E6">
              <w:t xml:space="preserve"> harder to identify and address.</w:t>
            </w:r>
          </w:p>
          <w:p w14:paraId="3DFD3226" w14:textId="2A59A670" w:rsidR="005957BF" w:rsidRDefault="005957BF" w:rsidP="03C0A361">
            <w:pPr>
              <w:rPr>
                <w:b/>
                <w:bCs/>
              </w:rPr>
            </w:pPr>
            <w:r>
              <w:t>The 4</w:t>
            </w:r>
            <w:r w:rsidR="00EB5B32">
              <w:t>Es</w:t>
            </w:r>
            <w:r>
              <w:t xml:space="preserve"> </w:t>
            </w:r>
            <w:r w:rsidR="27B1E3C1">
              <w:t>stand for</w:t>
            </w:r>
            <w:r>
              <w:t xml:space="preserve">: </w:t>
            </w:r>
            <w:r w:rsidRPr="03C0A361">
              <w:rPr>
                <w:b/>
                <w:bCs/>
              </w:rPr>
              <w:t>Engage</w:t>
            </w:r>
            <w:r>
              <w:t xml:space="preserve">, </w:t>
            </w:r>
            <w:r w:rsidRPr="03C0A361">
              <w:rPr>
                <w:b/>
                <w:bCs/>
              </w:rPr>
              <w:t>Educate</w:t>
            </w:r>
            <w:r>
              <w:t xml:space="preserve">, </w:t>
            </w:r>
            <w:r w:rsidRPr="03C0A361">
              <w:rPr>
                <w:b/>
                <w:bCs/>
              </w:rPr>
              <w:t>Execute</w:t>
            </w:r>
            <w:r>
              <w:t xml:space="preserve">, and </w:t>
            </w:r>
            <w:r w:rsidRPr="03C0A361">
              <w:rPr>
                <w:b/>
                <w:bCs/>
              </w:rPr>
              <w:t>Evaluate</w:t>
            </w:r>
            <w:r>
              <w:t xml:space="preserve">. These describe four basic </w:t>
            </w:r>
            <w:r w:rsidR="002B347B">
              <w:t xml:space="preserve">components </w:t>
            </w:r>
            <w:r w:rsidR="006A2750">
              <w:t xml:space="preserve">of </w:t>
            </w:r>
            <w:r w:rsidR="002B347B">
              <w:t>implementation</w:t>
            </w:r>
            <w:r>
              <w:t>.</w:t>
            </w:r>
          </w:p>
          <w:p w14:paraId="3579B5A5" w14:textId="77777777" w:rsidR="005957BF" w:rsidRPr="008338A4" w:rsidRDefault="005957BF" w:rsidP="005957BF">
            <w:pPr>
              <w:rPr>
                <w:b/>
                <w:bCs/>
                <w:szCs w:val="24"/>
              </w:rPr>
            </w:pPr>
            <w:r w:rsidRPr="00A14F27">
              <w:rPr>
                <w:b/>
                <w:bCs/>
                <w:szCs w:val="24"/>
              </w:rPr>
              <w:t>Engage:</w:t>
            </w:r>
            <w:r w:rsidRPr="008338A4">
              <w:rPr>
                <w:szCs w:val="24"/>
              </w:rPr>
              <w:t xml:space="preserve"> Engaging </w:t>
            </w:r>
            <w:r>
              <w:rPr>
                <w:szCs w:val="24"/>
              </w:rPr>
              <w:t xml:space="preserve">people </w:t>
            </w:r>
            <w:r w:rsidRPr="008338A4">
              <w:rPr>
                <w:szCs w:val="24"/>
              </w:rPr>
              <w:t xml:space="preserve">in the patient safety process includes encouraging open communication, active participation, and empowerment among all members of the healthcare team. Engaged </w:t>
            </w:r>
            <w:r>
              <w:rPr>
                <w:szCs w:val="24"/>
              </w:rPr>
              <w:t>individuals</w:t>
            </w:r>
            <w:r w:rsidRPr="008338A4">
              <w:rPr>
                <w:szCs w:val="24"/>
              </w:rPr>
              <w:t xml:space="preserve"> are more likely to identify safety hazards, report incidents, and contribute to developing and implementing safety improvements.</w:t>
            </w:r>
          </w:p>
          <w:p w14:paraId="193A4C9E" w14:textId="4C52CD4F" w:rsidR="005957BF" w:rsidRPr="008338A4" w:rsidRDefault="005957BF" w:rsidP="03C0A361">
            <w:pPr>
              <w:rPr>
                <w:b/>
                <w:bCs/>
              </w:rPr>
            </w:pPr>
            <w:r w:rsidRPr="03C0A361">
              <w:rPr>
                <w:b/>
                <w:bCs/>
              </w:rPr>
              <w:t>Educate:</w:t>
            </w:r>
            <w:r>
              <w:t xml:space="preserve"> </w:t>
            </w:r>
            <w:r w:rsidR="001C68C4">
              <w:t xml:space="preserve">Educating </w:t>
            </w:r>
            <w:r w:rsidR="00BF3040">
              <w:t xml:space="preserve">people </w:t>
            </w:r>
            <w:r w:rsidR="001C68C4">
              <w:t>on patient safety</w:t>
            </w:r>
            <w:r w:rsidR="00BF3040">
              <w:t xml:space="preserve"> and </w:t>
            </w:r>
            <w:r w:rsidR="001C68C4">
              <w:t>best practices</w:t>
            </w:r>
            <w:r>
              <w:t xml:space="preserve"> ensures </w:t>
            </w:r>
            <w:r w:rsidR="2D3692A2">
              <w:t>that they</w:t>
            </w:r>
            <w:r>
              <w:t xml:space="preserve"> are equipped with the knowledge and skills to identify safety issues and implement solutions effectively.</w:t>
            </w:r>
          </w:p>
          <w:p w14:paraId="6C99FC6C" w14:textId="75804CF3" w:rsidR="005957BF" w:rsidRPr="008338A4" w:rsidRDefault="005957BF" w:rsidP="005957BF">
            <w:pPr>
              <w:rPr>
                <w:b/>
                <w:bCs/>
                <w:szCs w:val="24"/>
              </w:rPr>
            </w:pPr>
            <w:r w:rsidRPr="00A14F27">
              <w:rPr>
                <w:b/>
                <w:bCs/>
                <w:szCs w:val="24"/>
              </w:rPr>
              <w:t>Execute:</w:t>
            </w:r>
            <w:r w:rsidRPr="008338A4">
              <w:rPr>
                <w:szCs w:val="24"/>
              </w:rPr>
              <w:t xml:space="preserve"> Execution refers to the implementation of patient safety interventions based on identified issues. This step involves putting plans into action</w:t>
            </w:r>
            <w:r w:rsidR="001A66EA">
              <w:rPr>
                <w:szCs w:val="24"/>
              </w:rPr>
              <w:t>,</w:t>
            </w:r>
            <w:r w:rsidR="001A66EA" w:rsidRPr="001A66EA">
              <w:rPr>
                <w:szCs w:val="24"/>
              </w:rPr>
              <w:t xml:space="preserve"> which may include changes to policies, procedures, protocols, or workflows.</w:t>
            </w:r>
          </w:p>
          <w:p w14:paraId="0EB57316" w14:textId="2D288D4E" w:rsidR="0071614A" w:rsidRDefault="005957BF" w:rsidP="005957BF">
            <w:r w:rsidRPr="00A14F27">
              <w:rPr>
                <w:b/>
                <w:bCs/>
                <w:szCs w:val="24"/>
              </w:rPr>
              <w:t>Evaluate:</w:t>
            </w:r>
            <w:r w:rsidRPr="00A14F27">
              <w:rPr>
                <w:szCs w:val="24"/>
              </w:rPr>
              <w:t xml:space="preserve"> Evaluation is an ongoing process of monitoring and assessing the effectiveness of interventions.</w:t>
            </w:r>
            <w:r w:rsidR="00E72A5A">
              <w:rPr>
                <w:szCs w:val="24"/>
              </w:rPr>
              <w:t xml:space="preserve"> </w:t>
            </w:r>
            <w:r w:rsidR="00E72A5A" w:rsidRPr="00E72A5A">
              <w:rPr>
                <w:szCs w:val="24"/>
              </w:rPr>
              <w:t xml:space="preserve">Regular evaluation helps identify areas of success, areas for improvement, and any unintended consequences of implemented changes. </w:t>
            </w:r>
          </w:p>
          <w:p w14:paraId="12328ED5" w14:textId="4D77DFB7" w:rsidR="0071614A" w:rsidRDefault="00000000" w:rsidP="005957BF">
            <w:hyperlink r:id="rId13" w:history="1">
              <w:r w:rsidR="0071614A" w:rsidRPr="00D71864">
                <w:rPr>
                  <w:rStyle w:val="Hyperlink"/>
                </w:rPr>
                <w:t>A brief one-page summary of the 4 Es is available</w:t>
              </w:r>
            </w:hyperlink>
            <w:r w:rsidR="0071614A" w:rsidRPr="00466A9C">
              <w:rPr>
                <w:color w:val="0070C0"/>
              </w:rPr>
              <w:t xml:space="preserve"> </w:t>
            </w:r>
            <w:r w:rsidR="0071614A" w:rsidRPr="0071614A">
              <w:t>on the</w:t>
            </w:r>
            <w:r w:rsidR="0071614A">
              <w:t xml:space="preserve"> Toolkit website.</w:t>
            </w:r>
          </w:p>
          <w:p w14:paraId="6CC519C5" w14:textId="178D9990" w:rsidR="00E17D96" w:rsidRDefault="0071614A" w:rsidP="005957BF">
            <w:r>
              <w:t>I</w:t>
            </w:r>
            <w:r w:rsidR="005957BF">
              <w:t xml:space="preserve">f your hospital already has </w:t>
            </w:r>
            <w:r w:rsidR="00700F43">
              <w:t xml:space="preserve">a </w:t>
            </w:r>
            <w:r w:rsidR="005957BF">
              <w:t xml:space="preserve">CUSP program, the departmental or unit-based CUSP teams can be a great resource to help support </w:t>
            </w:r>
            <w:r w:rsidR="00700F43">
              <w:t>implementation</w:t>
            </w:r>
            <w:r w:rsidR="005957BF">
              <w:t>. CUSP team champions can assist with assessments of unit culture, determining future education needs, updating policies and procedures, and conducting common-cause analyses.</w:t>
            </w:r>
            <w:r w:rsidR="00F420CB">
              <w:t xml:space="preserve"> For more on CUSP teams and how they can assist, please refer to</w:t>
            </w:r>
            <w:r w:rsidR="00102896">
              <w:t xml:space="preserve"> the page on</w:t>
            </w:r>
            <w:r w:rsidR="00F420CB">
              <w:t xml:space="preserve"> </w:t>
            </w:r>
            <w:r w:rsidR="00F420CB" w:rsidRPr="03C0A361">
              <w:rPr>
                <w:color w:val="007DA3" w:themeColor="accent1"/>
                <w:u w:val="single"/>
              </w:rPr>
              <w:t>“</w:t>
            </w:r>
            <w:hyperlink r:id="rId14" w:history="1">
              <w:r w:rsidR="00F420CB" w:rsidRPr="00D71864">
                <w:rPr>
                  <w:rStyle w:val="Hyperlink"/>
                </w:rPr>
                <w:t>Integrating a CUSP Approach</w:t>
              </w:r>
            </w:hyperlink>
            <w:r w:rsidR="00F420CB">
              <w:t>”</w:t>
            </w:r>
            <w:r w:rsidR="00102896">
              <w:t xml:space="preserve"> on the Toolkit website.</w:t>
            </w:r>
          </w:p>
        </w:tc>
        <w:tc>
          <w:tcPr>
            <w:tcW w:w="4608" w:type="dxa"/>
          </w:tcPr>
          <w:p w14:paraId="50856B06" w14:textId="1D0BEED2" w:rsidR="00E17D96" w:rsidRPr="00BD026C" w:rsidRDefault="00E17D96" w:rsidP="00D90FC7">
            <w:pPr>
              <w:pStyle w:val="RightColumnFormat"/>
            </w:pPr>
            <w:r w:rsidRPr="003F2E36">
              <w:t xml:space="preserve">Slide </w:t>
            </w:r>
            <w:r>
              <w:fldChar w:fldCharType="begin"/>
            </w:r>
            <w:r>
              <w:instrText>seq NumList</w:instrText>
            </w:r>
            <w:r>
              <w:fldChar w:fldCharType="separate"/>
            </w:r>
            <w:r w:rsidR="00BC7C7C">
              <w:rPr>
                <w:noProof/>
              </w:rPr>
              <w:t>3</w:t>
            </w:r>
            <w:r>
              <w:fldChar w:fldCharType="end"/>
            </w:r>
          </w:p>
          <w:p w14:paraId="607A9C0A" w14:textId="29679F8B" w:rsidR="00E17D96" w:rsidRPr="003F2E36" w:rsidRDefault="00E17D96" w:rsidP="00D90FC7">
            <w:pPr>
              <w:pStyle w:val="RightColumnFormat"/>
            </w:pPr>
            <w:r>
              <w:rPr>
                <w:noProof/>
              </w:rPr>
              <w:drawing>
                <wp:inline distT="0" distB="0" distL="0" distR="0" wp14:anchorId="07607396" wp14:editId="1C234FE9">
                  <wp:extent cx="2743200" cy="2057400"/>
                  <wp:effectExtent l="0" t="0" r="0" b="0"/>
                  <wp:docPr id="1548815712" name="Picture 154881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5712" name="Picture 1548815712"/>
                          <pic:cNvPicPr/>
                        </pic:nvPicPr>
                        <pic:blipFill>
                          <a:blip r:embed="rId1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17D96" w:rsidRPr="00084114" w14:paraId="4645F81C" w14:textId="77777777" w:rsidTr="00350BD0">
        <w:trPr>
          <w:cantSplit/>
          <w:jc w:val="center"/>
        </w:trPr>
        <w:tc>
          <w:tcPr>
            <w:tcW w:w="6192" w:type="dxa"/>
          </w:tcPr>
          <w:p w14:paraId="0503A1F8" w14:textId="092C312F" w:rsidR="00E17D96" w:rsidRDefault="00182134" w:rsidP="00E17D96">
            <w:pPr>
              <w:pStyle w:val="LeftColumnTitle"/>
            </w:pPr>
            <w:r>
              <w:lastRenderedPageBreak/>
              <w:t xml:space="preserve">Case Example: </w:t>
            </w:r>
            <w:r w:rsidR="00C059FB">
              <w:t xml:space="preserve">St. </w:t>
            </w:r>
            <w:r>
              <w:t>Misfortune</w:t>
            </w:r>
            <w:r w:rsidR="00C059FB">
              <w:t>’s</w:t>
            </w:r>
            <w:r>
              <w:t xml:space="preserve"> Hospital</w:t>
            </w:r>
          </w:p>
          <w:p w14:paraId="3137B255" w14:textId="77777777" w:rsidR="009E6888" w:rsidRDefault="00E17D96" w:rsidP="00A84E0D">
            <w:r>
              <w:t>SAY:</w:t>
            </w:r>
            <w:r w:rsidR="00A84E0D">
              <w:t xml:space="preserve"> </w:t>
            </w:r>
          </w:p>
          <w:p w14:paraId="2F256538" w14:textId="61235D81" w:rsidR="00A84E0D" w:rsidRDefault="33DFA25A" w:rsidP="00A84E0D">
            <w:r>
              <w:t xml:space="preserve">In the </w:t>
            </w:r>
            <w:r w:rsidR="10B62CB6">
              <w:t>following</w:t>
            </w:r>
            <w:r w:rsidR="009E6888">
              <w:t xml:space="preserve"> </w:t>
            </w:r>
            <w:r w:rsidR="06D33B47">
              <w:t>slides, we will follow a</w:t>
            </w:r>
            <w:r w:rsidR="00D80FAA">
              <w:t xml:space="preserve"> case example</w:t>
            </w:r>
            <w:r w:rsidR="008D160F">
              <w:t xml:space="preserve"> that</w:t>
            </w:r>
            <w:r w:rsidR="00D80FAA">
              <w:t xml:space="preserve"> </w:t>
            </w:r>
            <w:r w:rsidR="399436F7">
              <w:t xml:space="preserve">illustrates </w:t>
            </w:r>
            <w:r w:rsidR="00D80FAA">
              <w:t xml:space="preserve">how a hospital </w:t>
            </w:r>
            <w:r w:rsidR="00C059FB">
              <w:t xml:space="preserve">can </w:t>
            </w:r>
            <w:r w:rsidR="578CF732">
              <w:t>utilize</w:t>
            </w:r>
            <w:r w:rsidR="00D80FAA">
              <w:t xml:space="preserve"> the four</w:t>
            </w:r>
            <w:r w:rsidR="00C059FB">
              <w:t xml:space="preserve"> </w:t>
            </w:r>
            <w:r w:rsidR="00EB5B32">
              <w:t>Es</w:t>
            </w:r>
            <w:r w:rsidR="5DBEDD0F">
              <w:t xml:space="preserve"> framework</w:t>
            </w:r>
            <w:r w:rsidR="00D80FAA">
              <w:t>.</w:t>
            </w:r>
          </w:p>
          <w:p w14:paraId="67A8ECC8" w14:textId="79DEAE7B" w:rsidR="00A84E0D" w:rsidRDefault="00C059FB" w:rsidP="00A84E0D">
            <w:r>
              <w:t xml:space="preserve">St. </w:t>
            </w:r>
            <w:r w:rsidR="00A84E0D">
              <w:t>Misfortune</w:t>
            </w:r>
            <w:r w:rsidR="005137D6">
              <w:t>’s</w:t>
            </w:r>
            <w:r w:rsidR="00A84E0D">
              <w:t xml:space="preserve"> Hospital is a</w:t>
            </w:r>
            <w:r w:rsidR="0070578B">
              <w:t xml:space="preserve">n older, </w:t>
            </w:r>
            <w:r w:rsidR="00A84E0D">
              <w:t xml:space="preserve">small </w:t>
            </w:r>
            <w:r w:rsidR="0070578B">
              <w:t xml:space="preserve">community </w:t>
            </w:r>
            <w:r w:rsidR="00A84E0D">
              <w:t xml:space="preserve">hospital </w:t>
            </w:r>
            <w:r w:rsidR="0070578B">
              <w:t>that has been experiencing a major</w:t>
            </w:r>
            <w:r w:rsidR="00A84E0D">
              <w:t xml:space="preserve"> shortfall in available resources. </w:t>
            </w:r>
          </w:p>
          <w:p w14:paraId="00D37F68" w14:textId="0349E157" w:rsidR="006E663C" w:rsidRDefault="005137D6" w:rsidP="00A84E0D">
            <w:r>
              <w:t xml:space="preserve">St. </w:t>
            </w:r>
            <w:r w:rsidR="00A84E0D">
              <w:t>Misfortune</w:t>
            </w:r>
            <w:r>
              <w:t>’s</w:t>
            </w:r>
            <w:r w:rsidR="00A84E0D">
              <w:t xml:space="preserve"> has many chronic issues. Among them is a MRSA rate </w:t>
            </w:r>
            <w:r w:rsidR="00746711">
              <w:t xml:space="preserve">that is </w:t>
            </w:r>
            <w:r w:rsidR="00A84E0D">
              <w:t xml:space="preserve">well above the average for </w:t>
            </w:r>
            <w:r w:rsidR="2CD3E211">
              <w:t xml:space="preserve">similar </w:t>
            </w:r>
            <w:r w:rsidR="00A84E0D">
              <w:t>hospitals in the region.</w:t>
            </w:r>
            <w:r w:rsidR="006E663C">
              <w:t xml:space="preserve"> </w:t>
            </w:r>
          </w:p>
          <w:p w14:paraId="5C8039CD" w14:textId="3F5CF873" w:rsidR="00E17D96" w:rsidRDefault="00D013CD" w:rsidP="006E663C">
            <w:r>
              <w:t xml:space="preserve">Last month, </w:t>
            </w:r>
            <w:r w:rsidR="006E663C">
              <w:t xml:space="preserve">MRSA rates at the hospital exceeded 15 infections per 1,000 </w:t>
            </w:r>
            <w:r w:rsidR="7F01F6EC">
              <w:t>patient-</w:t>
            </w:r>
            <w:r w:rsidR="006E663C">
              <w:t xml:space="preserve">days. Clinicians and </w:t>
            </w:r>
            <w:r w:rsidR="03635E07">
              <w:t xml:space="preserve">personnel </w:t>
            </w:r>
            <w:r w:rsidR="00A84E0D">
              <w:t xml:space="preserve">decide </w:t>
            </w:r>
            <w:r w:rsidR="00BC735E">
              <w:t xml:space="preserve">to </w:t>
            </w:r>
            <w:r w:rsidR="00A84E0D">
              <w:t xml:space="preserve">set up a MRSA Prevention </w:t>
            </w:r>
            <w:r w:rsidR="008D160F">
              <w:t>T</w:t>
            </w:r>
            <w:r w:rsidR="00A84E0D">
              <w:t>eam to comprehensively examine and address the</w:t>
            </w:r>
            <w:r w:rsidR="00BC735E">
              <w:t xml:space="preserve"> problem</w:t>
            </w:r>
            <w:r w:rsidR="00A84E0D">
              <w:t>.</w:t>
            </w:r>
          </w:p>
        </w:tc>
        <w:tc>
          <w:tcPr>
            <w:tcW w:w="4608" w:type="dxa"/>
          </w:tcPr>
          <w:p w14:paraId="68507644" w14:textId="14650A79" w:rsidR="00C27612" w:rsidRDefault="00E17D96" w:rsidP="00C27612">
            <w:pPr>
              <w:pStyle w:val="RightColumnFormat"/>
              <w:rPr>
                <w:rFonts w:asciiTheme="minorHAnsi" w:eastAsiaTheme="minorEastAsia" w:hAnsiTheme="minorHAnsi" w:cstheme="minorBidi"/>
                <w:sz w:val="20"/>
                <w:szCs w:val="20"/>
                <w:lang w:bidi="ar-SA"/>
              </w:rPr>
            </w:pPr>
            <w:r>
              <w:t xml:space="preserve">Slide </w:t>
            </w:r>
            <w:r>
              <w:fldChar w:fldCharType="begin"/>
            </w:r>
            <w:r>
              <w:instrText>seq NumList</w:instrText>
            </w:r>
            <w:r>
              <w:fldChar w:fldCharType="separate"/>
            </w:r>
            <w:r w:rsidR="00BC7C7C">
              <w:rPr>
                <w:noProof/>
              </w:rPr>
              <w:t>4</w:t>
            </w:r>
            <w:r>
              <w:fldChar w:fldCharType="end"/>
            </w:r>
          </w:p>
          <w:p w14:paraId="3E365ACB" w14:textId="1F057BBA" w:rsidR="00E17D96" w:rsidRPr="003F2E36" w:rsidRDefault="00E17D96" w:rsidP="00D90FC7">
            <w:pPr>
              <w:pStyle w:val="RightColumnFormat"/>
            </w:pPr>
            <w:r>
              <w:rPr>
                <w:noProof/>
              </w:rPr>
              <w:drawing>
                <wp:inline distT="0" distB="0" distL="0" distR="0" wp14:anchorId="306843C5" wp14:editId="4819B22B">
                  <wp:extent cx="2743200" cy="2057400"/>
                  <wp:effectExtent l="0" t="0" r="0" b="0"/>
                  <wp:docPr id="1009390227" name="Picture 100939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90227" name="Picture 1009390227"/>
                          <pic:cNvPicPr/>
                        </pic:nvPicPr>
                        <pic:blipFill>
                          <a:blip r:embed="rId16"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17D96" w:rsidRPr="00084114" w14:paraId="26B42738" w14:textId="77777777" w:rsidTr="00350BD0">
        <w:trPr>
          <w:cantSplit/>
          <w:jc w:val="center"/>
        </w:trPr>
        <w:tc>
          <w:tcPr>
            <w:tcW w:w="6192" w:type="dxa"/>
          </w:tcPr>
          <w:p w14:paraId="474BCC16" w14:textId="76EE1693" w:rsidR="00AD0D28" w:rsidRPr="00AD0D28" w:rsidRDefault="00AD0D28" w:rsidP="00AD0D28">
            <w:pPr>
              <w:pStyle w:val="LeftColumnTitle"/>
            </w:pPr>
            <w:r w:rsidRPr="00AD0D28">
              <w:t>Engage</w:t>
            </w:r>
          </w:p>
          <w:p w14:paraId="41E141C2" w14:textId="77777777" w:rsidR="00AD0D28" w:rsidRPr="00AD0D28" w:rsidRDefault="00AD0D28" w:rsidP="00AD0D28">
            <w:r w:rsidRPr="00AD0D28">
              <w:t>SAY:</w:t>
            </w:r>
          </w:p>
          <w:p w14:paraId="79A47A2D" w14:textId="4336B710" w:rsidR="00AD0D28" w:rsidRDefault="00AD0D28" w:rsidP="00AD0D28">
            <w:r>
              <w:t xml:space="preserve">The first E </w:t>
            </w:r>
            <w:r w:rsidR="0FACB3B9">
              <w:t>stands for</w:t>
            </w:r>
            <w:r>
              <w:t xml:space="preserve"> </w:t>
            </w:r>
            <w:r w:rsidRPr="03C0A361">
              <w:rPr>
                <w:b/>
                <w:bCs/>
              </w:rPr>
              <w:t>Engage</w:t>
            </w:r>
            <w:r>
              <w:t xml:space="preserve">. The aim is to engage hearts and minds, and subsequently change attitudes and behaviors. </w:t>
            </w:r>
            <w:r w:rsidR="000474D8">
              <w:t xml:space="preserve">Changing attitudes and behaviors is the adaptive or cultural component of safety interventions, which is sometimes overlooked. </w:t>
            </w:r>
            <w:r>
              <w:t xml:space="preserve">Getting people to understand the impact of their contributions and the importance </w:t>
            </w:r>
            <w:r w:rsidR="6A9CC805">
              <w:t>of intervention</w:t>
            </w:r>
            <w:r>
              <w:t xml:space="preserve"> establishes the groundwork to realize and sustain change. People need to buy in and have an active stake in the outcomes.</w:t>
            </w:r>
          </w:p>
          <w:p w14:paraId="1B6F7D43" w14:textId="6CB4285E" w:rsidR="005A6930" w:rsidRDefault="005A6930" w:rsidP="005A6930">
            <w:r>
              <w:t>Engagement is not a one-way process</w:t>
            </w:r>
            <w:r w:rsidR="008D160F">
              <w:rPr>
                <w:rFonts w:cstheme="minorHAnsi"/>
              </w:rPr>
              <w:t>—</w:t>
            </w:r>
            <w:r>
              <w:t>the goal is not only to make individuals aware of the problem, but also involve them and invite their contributions to improvement.</w:t>
            </w:r>
            <w:r w:rsidR="00F31A0F">
              <w:t xml:space="preserve"> </w:t>
            </w:r>
            <w:r w:rsidR="18E9DAB1">
              <w:t>Improvement teams must</w:t>
            </w:r>
            <w:r w:rsidR="00112534">
              <w:t xml:space="preserve"> foster open communication</w:t>
            </w:r>
            <w:r w:rsidR="001A52FB">
              <w:t>, encourage collaboration, and</w:t>
            </w:r>
            <w:r w:rsidR="00112534">
              <w:t xml:space="preserve"> invite all to share input and feedback freely. Making sure everyone feels heard and supported</w:t>
            </w:r>
            <w:r w:rsidR="001A52FB">
              <w:t xml:space="preserve"> is key </w:t>
            </w:r>
            <w:r w:rsidR="005716D0">
              <w:t>to</w:t>
            </w:r>
            <w:r w:rsidR="001A52FB">
              <w:t xml:space="preserve"> engagement</w:t>
            </w:r>
            <w:r w:rsidR="00112534">
              <w:t>.</w:t>
            </w:r>
          </w:p>
          <w:p w14:paraId="0EB072F4" w14:textId="52B74D29" w:rsidR="00E17D96" w:rsidRDefault="002B347B" w:rsidP="00AD0D28">
            <w:r w:rsidRPr="002B347B">
              <w:t xml:space="preserve">Engagement occurs on multiple fronts. </w:t>
            </w:r>
            <w:r w:rsidR="001A52FB">
              <w:t>Key groups for engagement include team members, senior leadership, and frontline staff.</w:t>
            </w:r>
          </w:p>
        </w:tc>
        <w:tc>
          <w:tcPr>
            <w:tcW w:w="4608" w:type="dxa"/>
          </w:tcPr>
          <w:p w14:paraId="7E5D77A6" w14:textId="65A92C64" w:rsidR="00E17D96" w:rsidRPr="00BD026C" w:rsidRDefault="00E17D96" w:rsidP="00D90FC7">
            <w:pPr>
              <w:pStyle w:val="RightColumnFormat"/>
            </w:pPr>
            <w:r w:rsidRPr="003F2E36">
              <w:t xml:space="preserve">Slide </w:t>
            </w:r>
            <w:r>
              <w:fldChar w:fldCharType="begin"/>
            </w:r>
            <w:r>
              <w:instrText>seq NumList</w:instrText>
            </w:r>
            <w:r>
              <w:fldChar w:fldCharType="separate"/>
            </w:r>
            <w:r w:rsidR="00BC7C7C">
              <w:rPr>
                <w:noProof/>
              </w:rPr>
              <w:t>5</w:t>
            </w:r>
            <w:r>
              <w:fldChar w:fldCharType="end"/>
            </w:r>
          </w:p>
          <w:p w14:paraId="2236ADBE" w14:textId="62C429BE" w:rsidR="00E17D96" w:rsidRPr="003F2E36" w:rsidRDefault="00E17D96" w:rsidP="00D90FC7">
            <w:pPr>
              <w:pStyle w:val="RightColumnFormat"/>
            </w:pPr>
            <w:r>
              <w:rPr>
                <w:noProof/>
              </w:rPr>
              <w:drawing>
                <wp:inline distT="0" distB="0" distL="0" distR="0" wp14:anchorId="1A824367" wp14:editId="6CC78E5C">
                  <wp:extent cx="2743200" cy="2057400"/>
                  <wp:effectExtent l="0" t="0" r="0" b="0"/>
                  <wp:docPr id="931423487" name="Picture 93142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23487" name="Picture 931423487"/>
                          <pic:cNvPicPr/>
                        </pic:nvPicPr>
                        <pic:blipFill>
                          <a:blip r:embed="rId1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642FC" w:rsidRPr="00084114" w14:paraId="117280E6" w14:textId="77777777" w:rsidTr="00350BD0">
        <w:trPr>
          <w:cantSplit/>
          <w:jc w:val="center"/>
        </w:trPr>
        <w:tc>
          <w:tcPr>
            <w:tcW w:w="6192" w:type="dxa"/>
          </w:tcPr>
          <w:p w14:paraId="70B6C5AF" w14:textId="5E8F50CB" w:rsidR="00E642FC" w:rsidRDefault="00E642FC" w:rsidP="00E642FC">
            <w:pPr>
              <w:pStyle w:val="LeftColumnTitle"/>
            </w:pPr>
            <w:r>
              <w:lastRenderedPageBreak/>
              <w:t>Engage: Convene the Team</w:t>
            </w:r>
          </w:p>
          <w:p w14:paraId="2ECAC6F5" w14:textId="77777777" w:rsidR="00E642FC" w:rsidRDefault="00E642FC" w:rsidP="00E642FC">
            <w:r>
              <w:t>SAY:</w:t>
            </w:r>
          </w:p>
          <w:p w14:paraId="1DA531AF" w14:textId="67E3A149" w:rsidR="000E2962" w:rsidRDefault="001875B4" w:rsidP="000E2962">
            <w:r>
              <w:t>Engagement is an important part of assembling and sustaining your</w:t>
            </w:r>
            <w:r w:rsidR="55F11833">
              <w:t xml:space="preserve"> improvement</w:t>
            </w:r>
            <w:r>
              <w:t xml:space="preserve"> team. </w:t>
            </w:r>
            <w:r w:rsidR="001027A1">
              <w:t xml:space="preserve">Team members should be active, interested, and involved in the program. </w:t>
            </w:r>
            <w:r w:rsidR="4CF885A4">
              <w:t>Team members who understand the problem's depth and the intervention processes will be engaged.</w:t>
            </w:r>
            <w:r w:rsidR="001027A1">
              <w:t xml:space="preserve"> </w:t>
            </w:r>
            <w:r w:rsidR="000E2962">
              <w:t xml:space="preserve">The key to an effective team is to stay on top of issues identified and to follow through until resolution. </w:t>
            </w:r>
          </w:p>
          <w:p w14:paraId="26004717" w14:textId="758264BF" w:rsidR="00154099" w:rsidRDefault="00154099" w:rsidP="000E2962">
            <w:r>
              <w:t xml:space="preserve">Representation is important when convening a team. Ideally, </w:t>
            </w:r>
            <w:r w:rsidR="682D5B97">
              <w:t xml:space="preserve">the team </w:t>
            </w:r>
            <w:r>
              <w:t xml:space="preserve">will </w:t>
            </w:r>
            <w:r w:rsidR="6EE81BBC">
              <w:t xml:space="preserve">include </w:t>
            </w:r>
            <w:r>
              <w:t>people from every role that is relevant to the problem you're facing. This includes representatives from</w:t>
            </w:r>
            <w:r w:rsidR="03E4A6C1">
              <w:t xml:space="preserve"> not only </w:t>
            </w:r>
            <w:r w:rsidR="0662F512">
              <w:t>clinical disciplines</w:t>
            </w:r>
            <w:r w:rsidR="03E4A6C1">
              <w:t>, but other personnel such as those in</w:t>
            </w:r>
            <w:r>
              <w:t xml:space="preserve"> the </w:t>
            </w:r>
            <w:r w:rsidR="58DB2970">
              <w:t xml:space="preserve">environmental services </w:t>
            </w:r>
            <w:r w:rsidR="62D1DBAC">
              <w:t xml:space="preserve">or </w:t>
            </w:r>
            <w:r>
              <w:t>the supply chain</w:t>
            </w:r>
            <w:r w:rsidR="1AB8B091">
              <w:t xml:space="preserve"> department</w:t>
            </w:r>
            <w:r w:rsidR="78DD6268">
              <w:t>s</w:t>
            </w:r>
            <w:r w:rsidR="1AB8B091">
              <w:t>.</w:t>
            </w:r>
            <w:r>
              <w:t xml:space="preserve"> The diversity of perspectives reduces the chances that something might be overlooked. </w:t>
            </w:r>
            <w:r w:rsidR="68548BA8">
              <w:t>Any others interested in participating should also be welcomed.</w:t>
            </w:r>
            <w:r w:rsidR="00CE5676">
              <w:t xml:space="preserve"> </w:t>
            </w:r>
          </w:p>
          <w:p w14:paraId="1C436965" w14:textId="265FEEF2" w:rsidR="00F203D2" w:rsidRDefault="00BE2A47" w:rsidP="000E2962">
            <w:r>
              <w:t xml:space="preserve">Recruiting a senior executive to be a team member is recommended. </w:t>
            </w:r>
            <w:r w:rsidR="00063142">
              <w:t>Having a</w:t>
            </w:r>
            <w:r w:rsidR="000E2962">
              <w:t>n engaged and active senior executive</w:t>
            </w:r>
            <w:r w:rsidR="008B76FF">
              <w:t xml:space="preserve"> on the team</w:t>
            </w:r>
            <w:r w:rsidR="000E2962">
              <w:t xml:space="preserve"> can help in many ways</w:t>
            </w:r>
            <w:r w:rsidR="008D160F">
              <w:rPr>
                <w:rFonts w:cstheme="minorHAnsi"/>
              </w:rPr>
              <w:t>—</w:t>
            </w:r>
            <w:r w:rsidR="000E2962">
              <w:t xml:space="preserve">by prioritizing safety initiatives, identifying resources, </w:t>
            </w:r>
            <w:r>
              <w:t xml:space="preserve">addressing </w:t>
            </w:r>
            <w:r w:rsidR="000E2962">
              <w:t xml:space="preserve">barriers, connecting the team to stakeholders and personnel, and </w:t>
            </w:r>
            <w:r w:rsidR="6F8CC30A">
              <w:t xml:space="preserve">ensuring </w:t>
            </w:r>
            <w:r w:rsidR="000E2962">
              <w:t xml:space="preserve">that </w:t>
            </w:r>
            <w:r>
              <w:t xml:space="preserve">the team’s </w:t>
            </w:r>
            <w:r w:rsidR="000E2962">
              <w:t xml:space="preserve">efforts align with organization’s strategic goals. </w:t>
            </w:r>
          </w:p>
          <w:p w14:paraId="0EAD1A87" w14:textId="0A3363BB" w:rsidR="00E642FC" w:rsidRPr="000347E3" w:rsidRDefault="00F203D2" w:rsidP="000E2962">
            <w:r>
              <w:t>For more details on assembling the team, please refer to the</w:t>
            </w:r>
            <w:r w:rsidR="004D3AA2">
              <w:t xml:space="preserve"> </w:t>
            </w:r>
            <w:hyperlink r:id="rId18" w:history="1">
              <w:r w:rsidRPr="004D3AA2">
                <w:rPr>
                  <w:rStyle w:val="Hyperlink"/>
                  <w:szCs w:val="24"/>
                </w:rPr>
                <w:t>Assemble the Team</w:t>
              </w:r>
            </w:hyperlink>
            <w:r>
              <w:t xml:space="preserve"> and </w:t>
            </w:r>
            <w:hyperlink r:id="rId19" w:history="1">
              <w:r w:rsidRPr="00C91FE7">
                <w:rPr>
                  <w:rStyle w:val="Hyperlink"/>
                  <w:szCs w:val="24"/>
                </w:rPr>
                <w:t>Engage the Senior E</w:t>
              </w:r>
              <w:r w:rsidRPr="00C91FE7">
                <w:rPr>
                  <w:rStyle w:val="Hyperlink"/>
                </w:rPr>
                <w:t>xecutive</w:t>
              </w:r>
            </w:hyperlink>
            <w:r>
              <w:t xml:space="preserve"> </w:t>
            </w:r>
            <w:r w:rsidR="004D3AA2">
              <w:t>sections of the AHRQ Core CUSP Toolkit.</w:t>
            </w:r>
          </w:p>
        </w:tc>
        <w:tc>
          <w:tcPr>
            <w:tcW w:w="4608" w:type="dxa"/>
          </w:tcPr>
          <w:p w14:paraId="7C5FAF24" w14:textId="21DEC650" w:rsidR="00E642FC" w:rsidRPr="00BD026C" w:rsidRDefault="00E642FC" w:rsidP="00D90FC7">
            <w:pPr>
              <w:pStyle w:val="RightColumnFormat"/>
              <w:rPr>
                <w:noProof/>
              </w:rPr>
            </w:pPr>
            <w:r>
              <w:t xml:space="preserve">Slide </w:t>
            </w:r>
            <w:r>
              <w:fldChar w:fldCharType="begin"/>
            </w:r>
            <w:r>
              <w:instrText>seq NumList</w:instrText>
            </w:r>
            <w:r>
              <w:fldChar w:fldCharType="separate"/>
            </w:r>
            <w:r w:rsidR="00BC7C7C">
              <w:rPr>
                <w:noProof/>
              </w:rPr>
              <w:t>6</w:t>
            </w:r>
            <w:r>
              <w:fldChar w:fldCharType="end"/>
            </w:r>
          </w:p>
          <w:p w14:paraId="21DF5FFF" w14:textId="7DCF0458" w:rsidR="00E642FC" w:rsidRPr="003F2E36" w:rsidRDefault="00E642FC" w:rsidP="00D90FC7">
            <w:pPr>
              <w:pStyle w:val="RightColumnFormat"/>
            </w:pPr>
            <w:r>
              <w:rPr>
                <w:noProof/>
              </w:rPr>
              <w:drawing>
                <wp:inline distT="0" distB="0" distL="0" distR="0" wp14:anchorId="09E68D66" wp14:editId="60D88086">
                  <wp:extent cx="2743200" cy="2057400"/>
                  <wp:effectExtent l="0" t="0" r="0" b="0"/>
                  <wp:docPr id="365552297" name="Picture 36555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52297" name="Picture 365552297"/>
                          <pic:cNvPicPr/>
                        </pic:nvPicPr>
                        <pic:blipFill>
                          <a:blip r:embed="rId2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642FC" w:rsidRPr="00084114" w14:paraId="66D0A867" w14:textId="77777777" w:rsidTr="00350BD0">
        <w:trPr>
          <w:cantSplit/>
          <w:jc w:val="center"/>
        </w:trPr>
        <w:tc>
          <w:tcPr>
            <w:tcW w:w="6192" w:type="dxa"/>
          </w:tcPr>
          <w:p w14:paraId="3571F1EF" w14:textId="6C9294A1" w:rsidR="00E642FC" w:rsidRDefault="00E642FC" w:rsidP="00E642FC">
            <w:pPr>
              <w:pStyle w:val="LeftColumnTitle"/>
            </w:pPr>
            <w:r>
              <w:lastRenderedPageBreak/>
              <w:t xml:space="preserve">Engage: Secure </w:t>
            </w:r>
            <w:r w:rsidR="0CC3BB48">
              <w:t xml:space="preserve">Leadership </w:t>
            </w:r>
            <w:r>
              <w:t xml:space="preserve">Support </w:t>
            </w:r>
          </w:p>
          <w:p w14:paraId="6F5B284D" w14:textId="77777777" w:rsidR="00E642FC" w:rsidRPr="00C30CE6" w:rsidRDefault="00E642FC" w:rsidP="00E642FC">
            <w:r>
              <w:t>SAY:</w:t>
            </w:r>
          </w:p>
          <w:p w14:paraId="21B12507" w14:textId="499F8415" w:rsidR="00E642FC" w:rsidRDefault="00E642FC" w:rsidP="00E642FC">
            <w:r>
              <w:t xml:space="preserve">An important early step of any implementation strategy is to engage the leadership of your organization. </w:t>
            </w:r>
            <w:r w:rsidR="51492D93">
              <w:t xml:space="preserve">The goal is for </w:t>
            </w:r>
            <w:r w:rsidR="008D160F">
              <w:t>l</w:t>
            </w:r>
            <w:r>
              <w:t xml:space="preserve">eadership to </w:t>
            </w:r>
            <w:r w:rsidR="19AD2A59">
              <w:t>support and</w:t>
            </w:r>
            <w:r>
              <w:t xml:space="preserve"> have an active stake in the outcome</w:t>
            </w:r>
            <w:r w:rsidR="008D160F">
              <w:rPr>
                <w:rFonts w:cstheme="minorHAnsi"/>
              </w:rPr>
              <w:t>—</w:t>
            </w:r>
            <w:r>
              <w:t>not just sign off on the project. It is important for all levels of leadership to see the value in the work being done to reduce preventable harm. Support from leadership assist</w:t>
            </w:r>
            <w:r w:rsidR="12D4C7C4">
              <w:t>s</w:t>
            </w:r>
            <w:r>
              <w:t xml:space="preserve"> throughout the program by providing access to the necessary resources for implementation and mitigating and removing barriers that arise during implementation. </w:t>
            </w:r>
          </w:p>
          <w:p w14:paraId="446717C5" w14:textId="5E64154C" w:rsidR="00E642FC" w:rsidRDefault="00E642FC" w:rsidP="00E642FC">
            <w:r>
              <w:t xml:space="preserve">First, you need to articulate the concern. </w:t>
            </w:r>
            <w:r w:rsidR="00904684">
              <w:t xml:space="preserve">You need to make the leadership aware of </w:t>
            </w:r>
            <w:r>
              <w:t xml:space="preserve">the </w:t>
            </w:r>
            <w:r w:rsidR="00904684">
              <w:t xml:space="preserve">severity of the </w:t>
            </w:r>
            <w:r>
              <w:t xml:space="preserve">problem and the magnitude of the preventable harm. </w:t>
            </w:r>
            <w:r w:rsidR="58597059">
              <w:t>This can be done by sharing organization-wide baseline data and presenting existing standards and benchmarks for comparison.</w:t>
            </w:r>
            <w:r>
              <w:t xml:space="preserve"> When engaging with leadership, it’s particularly important that you have sufficient baseline data to support your program</w:t>
            </w:r>
            <w:r w:rsidR="008D160F">
              <w:rPr>
                <w:rFonts w:cstheme="minorHAnsi"/>
              </w:rPr>
              <w:t>—</w:t>
            </w:r>
            <w:r>
              <w:t xml:space="preserve">ideally, 6 months of data or more. </w:t>
            </w:r>
          </w:p>
          <w:p w14:paraId="1FE0C098" w14:textId="0137A44A" w:rsidR="00E642FC" w:rsidRDefault="03355FCB" w:rsidP="00E642FC">
            <w:r>
              <w:t>D</w:t>
            </w:r>
            <w:r w:rsidR="00E642FC">
              <w:t xml:space="preserve">on’t underestimate the impact of storytelling. Sharing stories about patients who were affected by the problem </w:t>
            </w:r>
            <w:r w:rsidR="1F3B1746">
              <w:t>is</w:t>
            </w:r>
            <w:r w:rsidR="008D160F">
              <w:t xml:space="preserve"> </w:t>
            </w:r>
            <w:r w:rsidR="00E642FC">
              <w:t xml:space="preserve">a powerful tool for engagement. </w:t>
            </w:r>
            <w:r w:rsidR="6125F02F">
              <w:t>Later, sharing stories of success when the potential harm was averted can help reinforce engagement.</w:t>
            </w:r>
          </w:p>
          <w:p w14:paraId="394C9210" w14:textId="3BEF3B53" w:rsidR="00E642FC" w:rsidRDefault="004F26CF" w:rsidP="00E642FC">
            <w:r>
              <w:t xml:space="preserve">Next, you </w:t>
            </w:r>
            <w:r w:rsidR="00FE759A">
              <w:t xml:space="preserve">need </w:t>
            </w:r>
            <w:r>
              <w:t xml:space="preserve">to </w:t>
            </w:r>
            <w:r w:rsidR="00E642FC">
              <w:t>communicate the benefits of the proposed solutions and to establish the goals of your intervention.</w:t>
            </w:r>
            <w:r>
              <w:t xml:space="preserve"> </w:t>
            </w:r>
            <w:r w:rsidR="00FE759A">
              <w:t xml:space="preserve">Use current evidence and published literature </w:t>
            </w:r>
            <w:r w:rsidR="00793B3C">
              <w:t xml:space="preserve">to support </w:t>
            </w:r>
            <w:r w:rsidR="00AD7469">
              <w:t>the intervention’</w:t>
            </w:r>
            <w:r w:rsidR="00E2528C">
              <w:t>s efficacy.</w:t>
            </w:r>
          </w:p>
          <w:p w14:paraId="1C5A3111" w14:textId="1150B616" w:rsidR="00E642FC" w:rsidRDefault="1FDD7EC2" w:rsidP="00E642FC">
            <w:r>
              <w:t>A</w:t>
            </w:r>
            <w:r w:rsidR="00E642FC">
              <w:t xml:space="preserve"> business case can also be particularly useful </w:t>
            </w:r>
            <w:r w:rsidR="6FEF8D33">
              <w:t xml:space="preserve">when seeking </w:t>
            </w:r>
            <w:r w:rsidR="00E642FC">
              <w:t>leadership</w:t>
            </w:r>
            <w:r w:rsidR="2255F462">
              <w:t xml:space="preserve"> engagement</w:t>
            </w:r>
            <w:r w:rsidR="00E642FC">
              <w:t xml:space="preserve">. </w:t>
            </w:r>
            <w:r w:rsidR="00563E4E">
              <w:t>A</w:t>
            </w:r>
            <w:r w:rsidR="00E642FC">
              <w:t xml:space="preserve"> long-term plan will be persuasive; make sure you can discuss the ongoing commitment and </w:t>
            </w:r>
            <w:r w:rsidR="000966DA">
              <w:t xml:space="preserve">the </w:t>
            </w:r>
            <w:r w:rsidR="00E642FC">
              <w:t>resources needed to keep the program in place and sustain the results. Review existing policies to ensure clear procedures.</w:t>
            </w:r>
          </w:p>
          <w:p w14:paraId="29046969" w14:textId="77777777" w:rsidR="00E642FC" w:rsidRDefault="00E642FC" w:rsidP="00E642FC">
            <w:r>
              <w:t xml:space="preserve">Support from senior leadership is important for shaping the priorities and goals of intervention. Collaboration with leadership helps to align </w:t>
            </w:r>
            <w:r w:rsidR="03ACA8AE">
              <w:t xml:space="preserve">project </w:t>
            </w:r>
            <w:r>
              <w:t xml:space="preserve">goals with organizational strategic </w:t>
            </w:r>
            <w:r w:rsidR="00F1EC3F">
              <w:t>priorities</w:t>
            </w:r>
            <w:r>
              <w:t>. Communicating and mutually developing goals helps to ensure that everyone has shared expectations of what success will look like.</w:t>
            </w:r>
          </w:p>
          <w:p w14:paraId="2173CC4F" w14:textId="17BD85FA" w:rsidR="00EB76CD" w:rsidRDefault="00FE012D" w:rsidP="00E642FC">
            <w:r>
              <w:t>Here are the l</w:t>
            </w:r>
            <w:r w:rsidR="009313EA">
              <w:t>inks for more tips on how to engage with your senior leadership</w:t>
            </w:r>
            <w:r>
              <w:t>.</w:t>
            </w:r>
          </w:p>
          <w:p w14:paraId="07F8B775" w14:textId="16B9F0F2" w:rsidR="00C24796" w:rsidRPr="00C24796" w:rsidRDefault="00000000" w:rsidP="00DA3E1E">
            <w:pPr>
              <w:pStyle w:val="ListParagraph"/>
              <w:numPr>
                <w:ilvl w:val="0"/>
                <w:numId w:val="23"/>
              </w:numPr>
              <w:spacing w:line="240" w:lineRule="auto"/>
            </w:pPr>
            <w:hyperlink r:id="rId21" w:history="1">
              <w:r w:rsidR="00C24796" w:rsidRPr="00C24796">
                <w:rPr>
                  <w:rStyle w:val="Hyperlink"/>
                  <w:b/>
                  <w:bCs/>
                </w:rPr>
                <w:t xml:space="preserve">AHRQ Core CUSP Toolkit: </w:t>
              </w:r>
            </w:hyperlink>
            <w:hyperlink r:id="rId22" w:history="1">
              <w:r w:rsidR="00C24796" w:rsidRPr="00C24796">
                <w:rPr>
                  <w:rStyle w:val="Hyperlink"/>
                </w:rPr>
                <w:t>Engage the Senior Executive</w:t>
              </w:r>
            </w:hyperlink>
          </w:p>
          <w:p w14:paraId="09DF1A63" w14:textId="711C8766" w:rsidR="00B565A3" w:rsidRPr="00C24796" w:rsidRDefault="00000000" w:rsidP="00DA3E1E">
            <w:pPr>
              <w:pStyle w:val="ListParagraph"/>
              <w:numPr>
                <w:ilvl w:val="0"/>
                <w:numId w:val="23"/>
              </w:numPr>
              <w:spacing w:line="240" w:lineRule="auto"/>
            </w:pPr>
            <w:hyperlink r:id="rId23" w:history="1">
              <w:r w:rsidR="00C24796" w:rsidRPr="00C24796">
                <w:rPr>
                  <w:rStyle w:val="Hyperlink"/>
                  <w:b/>
                  <w:bCs/>
                </w:rPr>
                <w:t>CUSP Toolkit:</w:t>
              </w:r>
            </w:hyperlink>
            <w:hyperlink r:id="rId24" w:history="1">
              <w:r w:rsidR="00C24796" w:rsidRPr="00C24796">
                <w:rPr>
                  <w:rStyle w:val="Hyperlink"/>
                </w:rPr>
                <w:t xml:space="preserve"> Engage the Senior Executive (Video)</w:t>
              </w:r>
            </w:hyperlink>
          </w:p>
          <w:p w14:paraId="10A25259" w14:textId="279463C2" w:rsidR="00EB76CD" w:rsidRPr="00793B3C" w:rsidRDefault="00000000" w:rsidP="00793B3C">
            <w:pPr>
              <w:pStyle w:val="ListParagraph"/>
              <w:numPr>
                <w:ilvl w:val="0"/>
                <w:numId w:val="23"/>
              </w:numPr>
              <w:spacing w:line="240" w:lineRule="auto"/>
              <w:rPr>
                <w:u w:val="single"/>
              </w:rPr>
            </w:pPr>
            <w:hyperlink r:id="rId25" w:history="1">
              <w:r w:rsidR="00B565A3" w:rsidRPr="00D71864">
                <w:rPr>
                  <w:rStyle w:val="Hyperlink"/>
                </w:rPr>
                <w:t>CUSP Tip Sheet on Engaging Senior Leaders in MRSA Prevention (.docx)</w:t>
              </w:r>
            </w:hyperlink>
          </w:p>
        </w:tc>
        <w:tc>
          <w:tcPr>
            <w:tcW w:w="4608" w:type="dxa"/>
          </w:tcPr>
          <w:p w14:paraId="172600F2" w14:textId="6864D963" w:rsidR="00E642FC" w:rsidRPr="00BD026C" w:rsidRDefault="00E642FC" w:rsidP="00D90FC7">
            <w:pPr>
              <w:pStyle w:val="RightColumnFormat"/>
              <w:rPr>
                <w:noProof/>
              </w:rPr>
            </w:pPr>
            <w:r>
              <w:lastRenderedPageBreak/>
              <w:t xml:space="preserve">Slide </w:t>
            </w:r>
            <w:r>
              <w:fldChar w:fldCharType="begin"/>
            </w:r>
            <w:r>
              <w:instrText>seq NumList</w:instrText>
            </w:r>
            <w:r>
              <w:fldChar w:fldCharType="separate"/>
            </w:r>
            <w:r w:rsidR="00BC7C7C">
              <w:rPr>
                <w:noProof/>
              </w:rPr>
              <w:t>7</w:t>
            </w:r>
            <w:r>
              <w:fldChar w:fldCharType="end"/>
            </w:r>
          </w:p>
          <w:p w14:paraId="3E3DE03F" w14:textId="27FEF7D7" w:rsidR="00E642FC" w:rsidRPr="003F2E36" w:rsidRDefault="00E642FC" w:rsidP="00D90FC7">
            <w:pPr>
              <w:pStyle w:val="RightColumnFormat"/>
            </w:pPr>
            <w:r>
              <w:rPr>
                <w:noProof/>
              </w:rPr>
              <w:drawing>
                <wp:inline distT="0" distB="0" distL="0" distR="0" wp14:anchorId="7B76C839" wp14:editId="31172AFA">
                  <wp:extent cx="2743200" cy="2057400"/>
                  <wp:effectExtent l="0" t="0" r="0" b="0"/>
                  <wp:docPr id="2064902426" name="Picture 20649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02426" name="Picture 2064902426"/>
                          <pic:cNvPicPr/>
                        </pic:nvPicPr>
                        <pic:blipFill>
                          <a:blip r:embed="rId2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642FC" w:rsidRPr="00084114" w14:paraId="459F71C8" w14:textId="77777777" w:rsidTr="00350BD0">
        <w:trPr>
          <w:cantSplit/>
          <w:jc w:val="center"/>
        </w:trPr>
        <w:tc>
          <w:tcPr>
            <w:tcW w:w="6192" w:type="dxa"/>
          </w:tcPr>
          <w:p w14:paraId="637436E1" w14:textId="77777777" w:rsidR="00FE022F" w:rsidRPr="00450BB4" w:rsidRDefault="00FE022F" w:rsidP="00FE022F">
            <w:pPr>
              <w:pStyle w:val="LeftColumnTitle"/>
            </w:pPr>
            <w:r>
              <w:t>Engage: Set and Communicate Goals</w:t>
            </w:r>
          </w:p>
          <w:p w14:paraId="7C6A3485" w14:textId="77777777" w:rsidR="00FE022F" w:rsidRPr="001D05A3" w:rsidRDefault="00FE022F" w:rsidP="00211F8F">
            <w:r w:rsidRPr="001D05A3">
              <w:t xml:space="preserve">SAY: </w:t>
            </w:r>
          </w:p>
          <w:p w14:paraId="116DC9E8" w14:textId="2DF14702" w:rsidR="00FE022F" w:rsidRPr="001D05A3" w:rsidRDefault="00FE022F" w:rsidP="00211F8F">
            <w:r>
              <w:t>When setting and communicating goals, first determine the scope of implementation</w:t>
            </w:r>
            <w:r w:rsidR="008D160F">
              <w:rPr>
                <w:rFonts w:cstheme="minorHAnsi"/>
              </w:rPr>
              <w:t>—</w:t>
            </w:r>
            <w:r>
              <w:t xml:space="preserve">whether it will be targeted to a few units, or organization-wide. </w:t>
            </w:r>
          </w:p>
          <w:p w14:paraId="3BE778DC" w14:textId="6524B74F" w:rsidR="00FE022F" w:rsidRDefault="07543892" w:rsidP="00211F8F">
            <w:r>
              <w:t>Next,</w:t>
            </w:r>
            <w:r w:rsidR="00FE022F">
              <w:t xml:space="preserve"> determine </w:t>
            </w:r>
            <w:r w:rsidR="7B8CCA9D">
              <w:t xml:space="preserve">the appropriate metrics and </w:t>
            </w:r>
            <w:r w:rsidR="00FE022F">
              <w:t xml:space="preserve">benchmarks. When defining and communicating the goals of your intervention, use the available baseline data and explain how your project will affect these metrics. </w:t>
            </w:r>
          </w:p>
          <w:p w14:paraId="3E2138E1" w14:textId="1C3DE129" w:rsidR="00FE022F" w:rsidRDefault="00FE022F" w:rsidP="00211F8F">
            <w:r>
              <w:t xml:space="preserve">Part of setting goals is to ensure that you have the data collection, analysis, and reporting capabilities to measure and track your chosen outcomes. </w:t>
            </w:r>
            <w:r w:rsidR="6E08DB5D">
              <w:t xml:space="preserve">Consider the processes and resources required to collect and analyze </w:t>
            </w:r>
            <w:r w:rsidR="008D160F">
              <w:t xml:space="preserve">these </w:t>
            </w:r>
            <w:r w:rsidR="6E08DB5D">
              <w:t>data.</w:t>
            </w:r>
            <w:r>
              <w:t xml:space="preserve"> </w:t>
            </w:r>
          </w:p>
          <w:p w14:paraId="1B8FF0D9" w14:textId="762D28AE" w:rsidR="00FE022F" w:rsidRPr="00397E81" w:rsidRDefault="786775CD" w:rsidP="00DA3E1E">
            <w:r>
              <w:t>L</w:t>
            </w:r>
            <w:r w:rsidR="00652253">
              <w:t xml:space="preserve">eadership can help you align intervention targets with organizational goals and strategic </w:t>
            </w:r>
            <w:r w:rsidR="71CF2D6D">
              <w:t xml:space="preserve">priorities </w:t>
            </w:r>
            <w:r w:rsidR="00652253">
              <w:t xml:space="preserve">that may already be in place. </w:t>
            </w:r>
            <w:r w:rsidR="00FE022F">
              <w:t>Communicating and mutually developing your goals will help ensure that everyone has shared expectations of what success will look like. Discuss in detail what you want to accomplish and what will need to happen to get the best results.</w:t>
            </w:r>
          </w:p>
          <w:p w14:paraId="2589C57C" w14:textId="5915164C" w:rsidR="00E642FC" w:rsidRDefault="00FE022F" w:rsidP="00211F8F">
            <w:r w:rsidRPr="00397E81">
              <w:t>Consider including requirements for a unit-based action plan to ensure local leadership engagement and accountability.</w:t>
            </w:r>
          </w:p>
        </w:tc>
        <w:tc>
          <w:tcPr>
            <w:tcW w:w="4608" w:type="dxa"/>
          </w:tcPr>
          <w:p w14:paraId="1F35D7F5" w14:textId="667FF780" w:rsidR="00E642FC" w:rsidRPr="00BD026C" w:rsidRDefault="00E642FC" w:rsidP="00D90FC7">
            <w:pPr>
              <w:pStyle w:val="RightColumnFormat"/>
              <w:rPr>
                <w:noProof/>
              </w:rPr>
            </w:pPr>
            <w:r>
              <w:t xml:space="preserve">Slide </w:t>
            </w:r>
            <w:r>
              <w:fldChar w:fldCharType="begin"/>
            </w:r>
            <w:r>
              <w:instrText>seq NumList</w:instrText>
            </w:r>
            <w:r>
              <w:fldChar w:fldCharType="separate"/>
            </w:r>
            <w:r w:rsidR="00BC7C7C">
              <w:rPr>
                <w:noProof/>
              </w:rPr>
              <w:t>8</w:t>
            </w:r>
            <w:r>
              <w:fldChar w:fldCharType="end"/>
            </w:r>
          </w:p>
          <w:p w14:paraId="3169DF12" w14:textId="6FAA8913" w:rsidR="00E642FC" w:rsidRPr="003F2E36" w:rsidRDefault="00E642FC" w:rsidP="00D90FC7">
            <w:pPr>
              <w:pStyle w:val="RightColumnFormat"/>
            </w:pPr>
            <w:r>
              <w:rPr>
                <w:noProof/>
              </w:rPr>
              <w:drawing>
                <wp:inline distT="0" distB="0" distL="0" distR="0" wp14:anchorId="7C598B25" wp14:editId="63E3B156">
                  <wp:extent cx="2743200" cy="2057400"/>
                  <wp:effectExtent l="0" t="0" r="0" b="0"/>
                  <wp:docPr id="1618527200" name="Picture 161852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27200" name="Picture 1618527200"/>
                          <pic:cNvPicPr/>
                        </pic:nvPicPr>
                        <pic:blipFill>
                          <a:blip r:embed="rId2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642FC" w:rsidRPr="00084114" w14:paraId="5E83B1C3" w14:textId="77777777" w:rsidTr="00350BD0">
        <w:trPr>
          <w:cantSplit/>
          <w:jc w:val="center"/>
        </w:trPr>
        <w:tc>
          <w:tcPr>
            <w:tcW w:w="6192" w:type="dxa"/>
          </w:tcPr>
          <w:p w14:paraId="1AC88851" w14:textId="3FBA6550" w:rsidR="00E642FC" w:rsidRDefault="00B96111" w:rsidP="00E642FC">
            <w:pPr>
              <w:pStyle w:val="LeftColumnTitle"/>
            </w:pPr>
            <w:r w:rsidRPr="00B96111">
              <w:lastRenderedPageBreak/>
              <w:t>Case Example: Convening the Team and Engaging Leadership</w:t>
            </w:r>
          </w:p>
          <w:p w14:paraId="1A22426D" w14:textId="77777777" w:rsidR="00E642FC" w:rsidRDefault="00E642FC" w:rsidP="003B5D7E">
            <w:r>
              <w:t>SAY:</w:t>
            </w:r>
          </w:p>
          <w:p w14:paraId="17C6E6B5" w14:textId="325E4E0A" w:rsidR="004D247E" w:rsidRDefault="005A631F" w:rsidP="003B5D7E">
            <w:r>
              <w:t xml:space="preserve">At </w:t>
            </w:r>
            <w:r w:rsidR="00D013CD">
              <w:t xml:space="preserve">St. </w:t>
            </w:r>
            <w:r>
              <w:t>Misfortune</w:t>
            </w:r>
            <w:r w:rsidR="00D013CD">
              <w:t>’s</w:t>
            </w:r>
            <w:r>
              <w:t xml:space="preserve"> </w:t>
            </w:r>
            <w:r w:rsidR="00D013CD">
              <w:t>H</w:t>
            </w:r>
            <w:r>
              <w:t xml:space="preserve">ospital, the </w:t>
            </w:r>
            <w:r w:rsidR="003B5D7E">
              <w:t xml:space="preserve">staff </w:t>
            </w:r>
            <w:r w:rsidR="002C2532">
              <w:t xml:space="preserve">assemble </w:t>
            </w:r>
            <w:r w:rsidR="00841FFD">
              <w:t xml:space="preserve">a team to focus on the MRSA problem. </w:t>
            </w:r>
            <w:r w:rsidR="003B5D7E">
              <w:t xml:space="preserve">They identify and engage with individuals from </w:t>
            </w:r>
            <w:r w:rsidR="00BC53F5">
              <w:t xml:space="preserve">multiple </w:t>
            </w:r>
            <w:r w:rsidR="003B5D7E">
              <w:t xml:space="preserve">roles and departments </w:t>
            </w:r>
            <w:r w:rsidR="00BC53F5">
              <w:t>and recruit them to the team.</w:t>
            </w:r>
            <w:r w:rsidR="00B80905">
              <w:t xml:space="preserve"> The team includes physicians, nurses, nursing aides, and personnel from </w:t>
            </w:r>
            <w:r w:rsidR="00875438">
              <w:t>M</w:t>
            </w:r>
            <w:r w:rsidR="00B80905">
              <w:t xml:space="preserve">icrobiology, </w:t>
            </w:r>
            <w:r w:rsidR="00875438">
              <w:t>I</w:t>
            </w:r>
            <w:r w:rsidR="00B80905">
              <w:t xml:space="preserve">nfection </w:t>
            </w:r>
            <w:r w:rsidR="136A5B14">
              <w:t>prevention</w:t>
            </w:r>
            <w:r w:rsidR="00B80905">
              <w:t xml:space="preserve">, and </w:t>
            </w:r>
            <w:r w:rsidR="00875438">
              <w:t>E</w:t>
            </w:r>
            <w:r w:rsidR="00B80905">
              <w:t xml:space="preserve">nvironmental </w:t>
            </w:r>
            <w:r w:rsidR="00875438">
              <w:t>S</w:t>
            </w:r>
            <w:r w:rsidR="2AB9A80D">
              <w:t>ervices</w:t>
            </w:r>
            <w:r w:rsidR="00B80905">
              <w:t>.</w:t>
            </w:r>
            <w:r w:rsidR="004D247E">
              <w:t xml:space="preserve"> The team also includes </w:t>
            </w:r>
            <w:r w:rsidR="66C8F59B">
              <w:t xml:space="preserve">a representative from the </w:t>
            </w:r>
            <w:r w:rsidR="00875438">
              <w:t>F</w:t>
            </w:r>
            <w:r w:rsidR="66C8F59B">
              <w:t>inance team</w:t>
            </w:r>
            <w:r w:rsidR="00402591">
              <w:t>, whose</w:t>
            </w:r>
            <w:r w:rsidR="00152297">
              <w:t xml:space="preserve"> </w:t>
            </w:r>
            <w:r w:rsidR="00AB37E4">
              <w:t>role</w:t>
            </w:r>
            <w:r w:rsidR="004D247E">
              <w:t xml:space="preserve"> doesn’t directly deal with MRSA, </w:t>
            </w:r>
            <w:r w:rsidR="00AB37E4">
              <w:t>but</w:t>
            </w:r>
            <w:r w:rsidR="00152297">
              <w:t xml:space="preserve"> he became very interested after </w:t>
            </w:r>
            <w:r w:rsidR="5B8496DE">
              <w:t>learning about the financial impacts of MRSA infection</w:t>
            </w:r>
            <w:r w:rsidR="00152297">
              <w:t xml:space="preserve"> and wanted to join </w:t>
            </w:r>
            <w:r w:rsidR="711B9296">
              <w:t>the team</w:t>
            </w:r>
            <w:r w:rsidR="00152297">
              <w:t>.</w:t>
            </w:r>
          </w:p>
          <w:p w14:paraId="599EA2E4" w14:textId="5577685C" w:rsidR="003B5D7E" w:rsidRDefault="003B5D7E" w:rsidP="003B5D7E">
            <w:r>
              <w:t>The team</w:t>
            </w:r>
            <w:r w:rsidR="0083518D">
              <w:t xml:space="preserve"> begins</w:t>
            </w:r>
            <w:r w:rsidR="00A52B9D">
              <w:t xml:space="preserve"> meeting</w:t>
            </w:r>
            <w:r>
              <w:t xml:space="preserve"> with unit and hospital leaders</w:t>
            </w:r>
            <w:r w:rsidR="005347AE">
              <w:t xml:space="preserve"> </w:t>
            </w:r>
            <w:r w:rsidR="00A52B9D">
              <w:t>to raise awareness and gain support.</w:t>
            </w:r>
            <w:r w:rsidR="00B927EF">
              <w:t xml:space="preserve"> </w:t>
            </w:r>
            <w:r w:rsidR="005347AE">
              <w:t>They focus on communicating the problem</w:t>
            </w:r>
            <w:r w:rsidR="000B071E">
              <w:t>. They present</w:t>
            </w:r>
            <w:r w:rsidR="00721B70">
              <w:t xml:space="preserve"> </w:t>
            </w:r>
            <w:r>
              <w:t xml:space="preserve">hospital data from </w:t>
            </w:r>
            <w:r w:rsidR="3408F25B">
              <w:t>the past</w:t>
            </w:r>
            <w:r w:rsidR="000B071E">
              <w:t xml:space="preserve"> </w:t>
            </w:r>
            <w:r w:rsidR="008D160F">
              <w:t xml:space="preserve">2 </w:t>
            </w:r>
            <w:r w:rsidR="000B071E">
              <w:t xml:space="preserve">years </w:t>
            </w:r>
            <w:r>
              <w:t xml:space="preserve">to demonstrate </w:t>
            </w:r>
            <w:r w:rsidR="005525CD">
              <w:t xml:space="preserve">convincingly </w:t>
            </w:r>
            <w:r>
              <w:t xml:space="preserve">that </w:t>
            </w:r>
            <w:r w:rsidR="000B071E">
              <w:t xml:space="preserve">the MRSA rates </w:t>
            </w:r>
            <w:r w:rsidR="005525CD">
              <w:t>are</w:t>
            </w:r>
            <w:r w:rsidR="000B071E">
              <w:t xml:space="preserve"> an ongoing issue</w:t>
            </w:r>
            <w:r w:rsidR="002133DB">
              <w:t xml:space="preserve"> and </w:t>
            </w:r>
            <w:r w:rsidR="00A4410C">
              <w:t>not just a recent occurrence</w:t>
            </w:r>
            <w:r w:rsidR="002133DB">
              <w:t xml:space="preserve">. </w:t>
            </w:r>
          </w:p>
          <w:p w14:paraId="7C821066" w14:textId="04C10AC6" w:rsidR="00E642FC" w:rsidRDefault="003B5D7E" w:rsidP="00BC137F">
            <w:r>
              <w:t xml:space="preserve">The team also </w:t>
            </w:r>
            <w:r w:rsidR="002A2265">
              <w:t xml:space="preserve">seeks to recruit a senior executive </w:t>
            </w:r>
            <w:r w:rsidR="003E13E3">
              <w:t xml:space="preserve">team </w:t>
            </w:r>
            <w:r w:rsidR="002A2265">
              <w:t>member</w:t>
            </w:r>
            <w:r w:rsidR="003E13E3">
              <w:t xml:space="preserve"> who can </w:t>
            </w:r>
            <w:r w:rsidR="003E13E3" w:rsidRPr="003E13E3">
              <w:t xml:space="preserve">connect them with stakeholders, </w:t>
            </w:r>
            <w:r w:rsidR="009B27C8">
              <w:t xml:space="preserve">facilitate access to </w:t>
            </w:r>
            <w:r w:rsidR="003E13E3" w:rsidRPr="003E13E3">
              <w:t>resources, and help to address barriers</w:t>
            </w:r>
            <w:r w:rsidR="002A2265">
              <w:t xml:space="preserve">. </w:t>
            </w:r>
            <w:r w:rsidR="00516818">
              <w:t xml:space="preserve">The </w:t>
            </w:r>
            <w:r w:rsidR="00577F31">
              <w:t xml:space="preserve">team </w:t>
            </w:r>
            <w:r w:rsidR="00516818">
              <w:t>approaches</w:t>
            </w:r>
            <w:r w:rsidR="00577F31">
              <w:t xml:space="preserve"> </w:t>
            </w:r>
            <w:r w:rsidR="003417B3">
              <w:t>the</w:t>
            </w:r>
            <w:r w:rsidR="00040170">
              <w:t xml:space="preserve"> </w:t>
            </w:r>
            <w:r w:rsidR="00D47BA9">
              <w:t>recently appointed</w:t>
            </w:r>
            <w:r w:rsidR="00040170">
              <w:t xml:space="preserve"> </w:t>
            </w:r>
            <w:r w:rsidR="00B77E45">
              <w:t xml:space="preserve">Vice President of Information Technology. </w:t>
            </w:r>
            <w:r w:rsidR="00577F31">
              <w:t>T</w:t>
            </w:r>
            <w:r w:rsidR="00B77E45">
              <w:t>he VP</w:t>
            </w:r>
            <w:r w:rsidR="00516818">
              <w:t xml:space="preserve"> doesn’t have a clinical background and </w:t>
            </w:r>
            <w:r w:rsidR="007525C2">
              <w:t xml:space="preserve">didn’t know about </w:t>
            </w:r>
            <w:r w:rsidR="00516818">
              <w:t>the MRSA problem, but once informed, she</w:t>
            </w:r>
            <w:r w:rsidR="00B77E45">
              <w:t xml:space="preserve"> shows great </w:t>
            </w:r>
            <w:r>
              <w:t>enthusiasm</w:t>
            </w:r>
            <w:r w:rsidR="00B77E45">
              <w:t xml:space="preserve"> and pledges to support the team in any way she can.</w:t>
            </w:r>
            <w:r>
              <w:t xml:space="preserve"> </w:t>
            </w:r>
            <w:r w:rsidR="007525C2">
              <w:t xml:space="preserve">She appears regularly at meetings and visits units in-person to learn </w:t>
            </w:r>
            <w:r w:rsidR="00395E1F">
              <w:t xml:space="preserve">directly </w:t>
            </w:r>
            <w:r w:rsidR="007525C2">
              <w:t>about MRSA prevention practices</w:t>
            </w:r>
            <w:r>
              <w:t xml:space="preserve">. </w:t>
            </w:r>
            <w:r w:rsidR="00BC137F">
              <w:t xml:space="preserve">She </w:t>
            </w:r>
            <w:r w:rsidR="00395E1F">
              <w:t>en</w:t>
            </w:r>
            <w:r w:rsidR="007525C2">
              <w:t>sure</w:t>
            </w:r>
            <w:r w:rsidR="00395E1F">
              <w:t>s</w:t>
            </w:r>
            <w:r w:rsidR="00BC137F">
              <w:t xml:space="preserve"> </w:t>
            </w:r>
            <w:r w:rsidR="00122C48">
              <w:t xml:space="preserve">the MRSA problem </w:t>
            </w:r>
            <w:r w:rsidR="007525C2">
              <w:t xml:space="preserve">stays </w:t>
            </w:r>
            <w:r w:rsidR="00122C48">
              <w:t>high on the priorities of hospital leadership</w:t>
            </w:r>
            <w:r w:rsidR="00BC137F">
              <w:t>, and advocates on the team’s behalf</w:t>
            </w:r>
            <w:r w:rsidR="00FA0844">
              <w:t xml:space="preserve"> within the </w:t>
            </w:r>
            <w:r w:rsidR="00395E1F">
              <w:t>institution</w:t>
            </w:r>
            <w:r w:rsidR="00122C48">
              <w:t xml:space="preserve">. </w:t>
            </w:r>
            <w:r w:rsidR="00925582">
              <w:t xml:space="preserve">Working with </w:t>
            </w:r>
            <w:r w:rsidR="00FA0844">
              <w:t>the</w:t>
            </w:r>
            <w:r w:rsidR="00925582">
              <w:t>ir</w:t>
            </w:r>
            <w:r w:rsidR="00FA0844">
              <w:t xml:space="preserve"> </w:t>
            </w:r>
            <w:r w:rsidR="00925582">
              <w:t xml:space="preserve">Finance </w:t>
            </w:r>
            <w:r w:rsidR="0087663C">
              <w:t>team member</w:t>
            </w:r>
            <w:r w:rsidR="00FA0844">
              <w:t xml:space="preserve">, </w:t>
            </w:r>
            <w:r w:rsidR="0087663C">
              <w:t xml:space="preserve">she </w:t>
            </w:r>
            <w:r w:rsidR="00122C48">
              <w:t>also craft</w:t>
            </w:r>
            <w:r w:rsidR="00925582">
              <w:t>s</w:t>
            </w:r>
            <w:r w:rsidR="00122C48">
              <w:t xml:space="preserve"> a business case customized to </w:t>
            </w:r>
            <w:r w:rsidR="00925582">
              <w:t xml:space="preserve">St. </w:t>
            </w:r>
            <w:r w:rsidR="00122C48">
              <w:t>Misfortune</w:t>
            </w:r>
            <w:r w:rsidR="00925582">
              <w:t>’s</w:t>
            </w:r>
            <w:r w:rsidR="64CF1116">
              <w:t xml:space="preserve"> Hospital</w:t>
            </w:r>
            <w:r w:rsidR="00122C48">
              <w:t xml:space="preserve"> that provides a detailed estimate of the extra costs</w:t>
            </w:r>
            <w:r w:rsidR="00EC25D2">
              <w:t xml:space="preserve"> </w:t>
            </w:r>
            <w:r w:rsidR="00122C48">
              <w:t xml:space="preserve">and adverse outcomes caused by the </w:t>
            </w:r>
            <w:r w:rsidR="0087663C">
              <w:t xml:space="preserve">elevated </w:t>
            </w:r>
            <w:r w:rsidR="00122C48">
              <w:t>MRSA rates</w:t>
            </w:r>
            <w:r w:rsidR="5DFC3C2F">
              <w:t xml:space="preserve"> and the </w:t>
            </w:r>
            <w:r w:rsidR="0087663C">
              <w:t xml:space="preserve">potential </w:t>
            </w:r>
            <w:r w:rsidR="5DFC3C2F">
              <w:t>benefits of preventing MRSA infections</w:t>
            </w:r>
            <w:r w:rsidR="00122C48">
              <w:t xml:space="preserve">. This business case </w:t>
            </w:r>
            <w:r w:rsidR="00226CC3">
              <w:t xml:space="preserve">proves </w:t>
            </w:r>
            <w:r w:rsidR="00122C48">
              <w:t>very persuasive among hospital leaders.</w:t>
            </w:r>
          </w:p>
        </w:tc>
        <w:tc>
          <w:tcPr>
            <w:tcW w:w="4608" w:type="dxa"/>
          </w:tcPr>
          <w:p w14:paraId="24BC1523" w14:textId="07512FB1" w:rsidR="00E642FC" w:rsidRPr="003F2E36" w:rsidRDefault="00E642FC" w:rsidP="00211F8F">
            <w:pPr>
              <w:pStyle w:val="RightColumnFormat"/>
            </w:pPr>
            <w:r>
              <w:t xml:space="preserve">Slide </w:t>
            </w:r>
            <w:r>
              <w:fldChar w:fldCharType="begin"/>
            </w:r>
            <w:r>
              <w:instrText>seq NumList</w:instrText>
            </w:r>
            <w:r>
              <w:fldChar w:fldCharType="separate"/>
            </w:r>
            <w:r w:rsidR="00BC7C7C">
              <w:rPr>
                <w:noProof/>
              </w:rPr>
              <w:t>9</w:t>
            </w:r>
            <w:r>
              <w:fldChar w:fldCharType="end"/>
            </w:r>
            <w:r>
              <w:rPr>
                <w:noProof/>
              </w:rPr>
              <w:drawing>
                <wp:inline distT="0" distB="0" distL="0" distR="0" wp14:anchorId="6164A7A4" wp14:editId="4B744F79">
                  <wp:extent cx="2743200" cy="2057400"/>
                  <wp:effectExtent l="0" t="0" r="0" b="0"/>
                  <wp:docPr id="1186348115" name="Picture 118634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48115" name="Picture 1186348115"/>
                          <pic:cNvPicPr/>
                        </pic:nvPicPr>
                        <pic:blipFill>
                          <a:blip r:embed="rId28"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642FC" w:rsidRPr="00084114" w14:paraId="24961E41" w14:textId="77777777" w:rsidTr="00350BD0">
        <w:trPr>
          <w:cantSplit/>
          <w:jc w:val="center"/>
        </w:trPr>
        <w:tc>
          <w:tcPr>
            <w:tcW w:w="6192" w:type="dxa"/>
          </w:tcPr>
          <w:p w14:paraId="7F882F7C" w14:textId="38DB91C6" w:rsidR="00312873" w:rsidRPr="00450BB4" w:rsidRDefault="00312873" w:rsidP="00312873">
            <w:pPr>
              <w:pStyle w:val="LeftColumnTitle"/>
            </w:pPr>
            <w:r>
              <w:lastRenderedPageBreak/>
              <w:t xml:space="preserve">Engage: Frontline </w:t>
            </w:r>
            <w:r w:rsidR="5FEC3006">
              <w:t>Personnel</w:t>
            </w:r>
          </w:p>
          <w:p w14:paraId="2692B570" w14:textId="77777777" w:rsidR="00312873" w:rsidRDefault="00312873" w:rsidP="00312873">
            <w:r w:rsidRPr="00A85C05">
              <w:t xml:space="preserve">SAY: </w:t>
            </w:r>
          </w:p>
          <w:p w14:paraId="5C2DC490" w14:textId="35B5ADC9" w:rsidR="00CB5442" w:rsidRDefault="009F27F9" w:rsidP="00312873">
            <w:r>
              <w:t xml:space="preserve">Engaging frontline </w:t>
            </w:r>
            <w:r w:rsidR="2C74C053">
              <w:t xml:space="preserve">personnel </w:t>
            </w:r>
            <w:r>
              <w:t xml:space="preserve">is a vital part of </w:t>
            </w:r>
            <w:r w:rsidR="0092783B">
              <w:t xml:space="preserve">success for </w:t>
            </w:r>
            <w:r>
              <w:t xml:space="preserve">any </w:t>
            </w:r>
            <w:r w:rsidR="0092783B">
              <w:t>implementation</w:t>
            </w:r>
            <w:r w:rsidR="00312873">
              <w:t xml:space="preserve">. </w:t>
            </w:r>
          </w:p>
          <w:p w14:paraId="65475A3C" w14:textId="7CC6F0FE" w:rsidR="00312873" w:rsidRDefault="00312873" w:rsidP="03C0A361">
            <w:pPr>
              <w:rPr>
                <w:b/>
                <w:bCs/>
              </w:rPr>
            </w:pPr>
            <w:r>
              <w:t xml:space="preserve">A common </w:t>
            </w:r>
            <w:r w:rsidR="00D47BA9">
              <w:t>reason</w:t>
            </w:r>
            <w:r>
              <w:t xml:space="preserve"> </w:t>
            </w:r>
            <w:r w:rsidR="49C359FC">
              <w:t xml:space="preserve">personnel </w:t>
            </w:r>
            <w:r>
              <w:t xml:space="preserve">may not seem engaged is because they don’t recognize </w:t>
            </w:r>
            <w:r w:rsidR="00015E0B">
              <w:t xml:space="preserve">that there is </w:t>
            </w:r>
            <w:r>
              <w:t xml:space="preserve">a problem. </w:t>
            </w:r>
            <w:r w:rsidR="00DD70C8">
              <w:t xml:space="preserve">Particularly if the relevant data </w:t>
            </w:r>
            <w:r w:rsidR="008D160F">
              <w:t xml:space="preserve">are </w:t>
            </w:r>
            <w:r w:rsidR="00DD70C8">
              <w:t>not widely shared</w:t>
            </w:r>
            <w:r>
              <w:t xml:space="preserve">, staff </w:t>
            </w:r>
            <w:r w:rsidR="00C3706B">
              <w:t xml:space="preserve">may not be aware </w:t>
            </w:r>
            <w:r w:rsidR="00DD70C8">
              <w:t xml:space="preserve">of the issue </w:t>
            </w:r>
            <w:r w:rsidR="00C3706B">
              <w:t>or the potential harm</w:t>
            </w:r>
            <w:r w:rsidR="00DD70C8">
              <w:t xml:space="preserve"> that the issue poses</w:t>
            </w:r>
            <w:r>
              <w:t xml:space="preserve">. </w:t>
            </w:r>
          </w:p>
          <w:p w14:paraId="7D5D93BF" w14:textId="23E83E81" w:rsidR="00312873" w:rsidRDefault="1F293E78" w:rsidP="03C0A361">
            <w:pPr>
              <w:rPr>
                <w:b/>
                <w:bCs/>
              </w:rPr>
            </w:pPr>
            <w:r>
              <w:t>Engage bedside personnel in conversation and use educational tools and policy updates to convey the issue's importance.</w:t>
            </w:r>
            <w:r w:rsidR="00312873">
              <w:t xml:space="preserve"> </w:t>
            </w:r>
          </w:p>
          <w:p w14:paraId="79797CE6" w14:textId="77777777" w:rsidR="00E642FC" w:rsidRDefault="00DE08E2" w:rsidP="00312873">
            <w:r>
              <w:t>Remember, e</w:t>
            </w:r>
            <w:r w:rsidR="00312873">
              <w:t xml:space="preserve">ngagement is not a one-way process. </w:t>
            </w:r>
            <w:r w:rsidR="00D50901">
              <w:t xml:space="preserve">Engagement also means </w:t>
            </w:r>
            <w:r w:rsidR="00312873">
              <w:t xml:space="preserve">involving </w:t>
            </w:r>
            <w:r w:rsidR="00D50901">
              <w:t xml:space="preserve">the </w:t>
            </w:r>
            <w:r w:rsidR="2CDE4F95">
              <w:t xml:space="preserve">personnel </w:t>
            </w:r>
            <w:r w:rsidR="00312873">
              <w:t xml:space="preserve">and inviting their </w:t>
            </w:r>
            <w:r w:rsidR="0EBF5A98">
              <w:t>input</w:t>
            </w:r>
            <w:r w:rsidR="00D50901">
              <w:t xml:space="preserve"> and contributions</w:t>
            </w:r>
            <w:r w:rsidR="00312873">
              <w:t xml:space="preserve">. This will help you determine </w:t>
            </w:r>
            <w:r w:rsidR="00337005">
              <w:t>the current situation,</w:t>
            </w:r>
            <w:r w:rsidR="00312873">
              <w:t xml:space="preserve"> understand the barriers they are facing, and </w:t>
            </w:r>
            <w:r w:rsidR="00337005">
              <w:t xml:space="preserve">obtain </w:t>
            </w:r>
            <w:r w:rsidR="00312873">
              <w:t xml:space="preserve">their </w:t>
            </w:r>
            <w:r w:rsidR="488AC04E">
              <w:t>engagement for</w:t>
            </w:r>
            <w:r w:rsidR="00312873">
              <w:t xml:space="preserve"> the project’s success.</w:t>
            </w:r>
          </w:p>
          <w:p w14:paraId="23ED1F67" w14:textId="771840C6" w:rsidR="00E262FF" w:rsidRDefault="00E262FF" w:rsidP="00312873">
            <w:r>
              <w:t>Tips</w:t>
            </w:r>
            <w:r w:rsidR="008B5759">
              <w:t xml:space="preserve"> </w:t>
            </w:r>
            <w:r>
              <w:t>for en</w:t>
            </w:r>
            <w:r w:rsidR="00D0689C">
              <w:t xml:space="preserve">gagement strategies can be found at these </w:t>
            </w:r>
            <w:r w:rsidR="00A80659">
              <w:t>links</w:t>
            </w:r>
            <w:r w:rsidR="00D0689C">
              <w:t>.</w:t>
            </w:r>
          </w:p>
          <w:p w14:paraId="16B8F330" w14:textId="21FDA43E" w:rsidR="00D0689C" w:rsidRPr="004B0238" w:rsidRDefault="00000000" w:rsidP="004B0238">
            <w:pPr>
              <w:pStyle w:val="ListParagraph"/>
              <w:numPr>
                <w:ilvl w:val="0"/>
                <w:numId w:val="25"/>
              </w:numPr>
              <w:spacing w:line="240" w:lineRule="auto"/>
            </w:pPr>
            <w:hyperlink r:id="rId29" w:history="1">
              <w:r w:rsidR="00A76189" w:rsidRPr="00A76189">
                <w:rPr>
                  <w:rStyle w:val="Hyperlink"/>
                  <w:b/>
                  <w:bCs/>
                </w:rPr>
                <w:t xml:space="preserve">AHRQ Core CUSP Toolkit: </w:t>
              </w:r>
            </w:hyperlink>
            <w:hyperlink r:id="rId30" w:history="1">
              <w:r w:rsidR="00A76189" w:rsidRPr="00A76189">
                <w:rPr>
                  <w:rStyle w:val="Hyperlink"/>
                </w:rPr>
                <w:t>Implement Teamwork and Communication</w:t>
              </w:r>
            </w:hyperlink>
          </w:p>
          <w:p w14:paraId="1FB49E9E" w14:textId="7B031CDE" w:rsidR="00245DD6" w:rsidRPr="00DA3E1E" w:rsidRDefault="00000000" w:rsidP="004B0238">
            <w:pPr>
              <w:pStyle w:val="ListParagraph"/>
              <w:numPr>
                <w:ilvl w:val="0"/>
                <w:numId w:val="25"/>
              </w:numPr>
              <w:spacing w:line="240" w:lineRule="auto"/>
              <w:rPr>
                <w:u w:val="single"/>
              </w:rPr>
            </w:pPr>
            <w:hyperlink r:id="rId31" w:history="1">
              <w:r w:rsidR="00245DD6" w:rsidRPr="00D71864">
                <w:rPr>
                  <w:rStyle w:val="Hyperlink"/>
                </w:rPr>
                <w:t>CUSP Tip Sheet: Engaging Unit Staff in MRSA Prevention (.docx)</w:t>
              </w:r>
            </w:hyperlink>
          </w:p>
          <w:p w14:paraId="1A792EBD" w14:textId="04B56D0A" w:rsidR="00245DD6" w:rsidRPr="004B0238" w:rsidRDefault="00000000" w:rsidP="004B0238">
            <w:pPr>
              <w:pStyle w:val="ListParagraph"/>
              <w:numPr>
                <w:ilvl w:val="0"/>
                <w:numId w:val="25"/>
              </w:numPr>
              <w:spacing w:line="240" w:lineRule="auto"/>
              <w:rPr>
                <w:u w:val="single"/>
              </w:rPr>
            </w:pPr>
            <w:hyperlink r:id="rId32" w:history="1">
              <w:r w:rsidR="00245DD6" w:rsidRPr="00D71864">
                <w:rPr>
                  <w:rStyle w:val="Hyperlink"/>
                </w:rPr>
                <w:t>CUSP Tip Sheet: Engaging Physicians in MRSA Prevention (.docx)</w:t>
              </w:r>
            </w:hyperlink>
          </w:p>
        </w:tc>
        <w:tc>
          <w:tcPr>
            <w:tcW w:w="4608" w:type="dxa"/>
          </w:tcPr>
          <w:p w14:paraId="310DEF2E" w14:textId="67E1C3A3" w:rsidR="00E642FC" w:rsidRPr="00BD026C" w:rsidRDefault="00E642FC" w:rsidP="00D90FC7">
            <w:pPr>
              <w:pStyle w:val="RightColumnFormat"/>
              <w:rPr>
                <w:noProof/>
              </w:rPr>
            </w:pPr>
            <w:r>
              <w:t xml:space="preserve">Slide </w:t>
            </w:r>
            <w:r>
              <w:fldChar w:fldCharType="begin"/>
            </w:r>
            <w:r>
              <w:instrText>seq NumList</w:instrText>
            </w:r>
            <w:r>
              <w:fldChar w:fldCharType="separate"/>
            </w:r>
            <w:r w:rsidR="00BC7C7C">
              <w:rPr>
                <w:noProof/>
              </w:rPr>
              <w:t>10</w:t>
            </w:r>
            <w:r>
              <w:fldChar w:fldCharType="end"/>
            </w:r>
          </w:p>
          <w:p w14:paraId="3602CD98" w14:textId="7E9D8076" w:rsidR="00E642FC" w:rsidRPr="003F2E36" w:rsidRDefault="00E642FC" w:rsidP="00D90FC7">
            <w:pPr>
              <w:pStyle w:val="RightColumnFormat"/>
            </w:pPr>
            <w:r>
              <w:rPr>
                <w:noProof/>
              </w:rPr>
              <w:drawing>
                <wp:inline distT="0" distB="0" distL="0" distR="0" wp14:anchorId="7B563D61" wp14:editId="1FBF401F">
                  <wp:extent cx="2743200" cy="2057400"/>
                  <wp:effectExtent l="0" t="0" r="0" b="0"/>
                  <wp:docPr id="1190081537" name="Picture 119008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81537" name="Picture 1190081537"/>
                          <pic:cNvPicPr/>
                        </pic:nvPicPr>
                        <pic:blipFill>
                          <a:blip r:embed="rId3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642FC" w:rsidRPr="00084114" w14:paraId="5305BBA7" w14:textId="77777777" w:rsidTr="00350BD0">
        <w:trPr>
          <w:cantSplit/>
          <w:jc w:val="center"/>
        </w:trPr>
        <w:tc>
          <w:tcPr>
            <w:tcW w:w="6192" w:type="dxa"/>
          </w:tcPr>
          <w:p w14:paraId="5F3356BB" w14:textId="30AD6F38" w:rsidR="00F86124" w:rsidRPr="00450BB4" w:rsidRDefault="00F86124" w:rsidP="00F86124">
            <w:pPr>
              <w:pStyle w:val="LeftColumnTitle"/>
            </w:pPr>
            <w:r>
              <w:lastRenderedPageBreak/>
              <w:t>Engage: Assess Current Practice</w:t>
            </w:r>
          </w:p>
          <w:p w14:paraId="4F93391F" w14:textId="77777777" w:rsidR="00F86124" w:rsidRPr="00E97223" w:rsidRDefault="00F86124" w:rsidP="00211F8F">
            <w:r w:rsidRPr="00A85C05">
              <w:t xml:space="preserve">SAY: </w:t>
            </w:r>
          </w:p>
          <w:p w14:paraId="5E033765" w14:textId="701CCA45" w:rsidR="00F86124" w:rsidRDefault="00212667" w:rsidP="004B0238">
            <w:pPr>
              <w:rPr>
                <w:szCs w:val="24"/>
              </w:rPr>
            </w:pPr>
            <w:r>
              <w:rPr>
                <w:szCs w:val="24"/>
              </w:rPr>
              <w:t>A</w:t>
            </w:r>
            <w:r w:rsidR="00F86124" w:rsidRPr="00E97223">
              <w:rPr>
                <w:szCs w:val="24"/>
              </w:rPr>
              <w:t>ssess</w:t>
            </w:r>
            <w:r>
              <w:rPr>
                <w:szCs w:val="24"/>
              </w:rPr>
              <w:t>ing</w:t>
            </w:r>
            <w:r w:rsidR="00F86124" w:rsidRPr="00E97223">
              <w:rPr>
                <w:szCs w:val="24"/>
              </w:rPr>
              <w:t xml:space="preserve"> current practice </w:t>
            </w:r>
            <w:r>
              <w:rPr>
                <w:szCs w:val="24"/>
              </w:rPr>
              <w:t xml:space="preserve">is necessary </w:t>
            </w:r>
            <w:r w:rsidR="00F86124" w:rsidRPr="00E97223">
              <w:rPr>
                <w:szCs w:val="24"/>
              </w:rPr>
              <w:t xml:space="preserve">before </w:t>
            </w:r>
            <w:r w:rsidR="00F86124">
              <w:rPr>
                <w:szCs w:val="24"/>
              </w:rPr>
              <w:t xml:space="preserve">you can </w:t>
            </w:r>
            <w:r w:rsidR="00F86124" w:rsidRPr="00E97223">
              <w:rPr>
                <w:szCs w:val="24"/>
              </w:rPr>
              <w:t>determin</w:t>
            </w:r>
            <w:r w:rsidR="00F86124">
              <w:rPr>
                <w:szCs w:val="24"/>
              </w:rPr>
              <w:t>e</w:t>
            </w:r>
            <w:r w:rsidR="00F86124" w:rsidRPr="00E97223">
              <w:rPr>
                <w:szCs w:val="24"/>
              </w:rPr>
              <w:t xml:space="preserve"> </w:t>
            </w:r>
            <w:r>
              <w:rPr>
                <w:szCs w:val="24"/>
              </w:rPr>
              <w:t xml:space="preserve">your </w:t>
            </w:r>
            <w:r w:rsidR="00F86124">
              <w:rPr>
                <w:szCs w:val="24"/>
              </w:rPr>
              <w:t>scope</w:t>
            </w:r>
            <w:r w:rsidR="00F86124" w:rsidRPr="00E97223">
              <w:rPr>
                <w:szCs w:val="24"/>
              </w:rPr>
              <w:t xml:space="preserve">, set </w:t>
            </w:r>
            <w:r>
              <w:rPr>
                <w:szCs w:val="24"/>
              </w:rPr>
              <w:t xml:space="preserve">your </w:t>
            </w:r>
            <w:r w:rsidR="00F86124" w:rsidRPr="00E97223">
              <w:rPr>
                <w:szCs w:val="24"/>
              </w:rPr>
              <w:t xml:space="preserve">priorities, </w:t>
            </w:r>
            <w:r w:rsidR="00F86124">
              <w:rPr>
                <w:szCs w:val="24"/>
              </w:rPr>
              <w:t xml:space="preserve">and </w:t>
            </w:r>
            <w:r w:rsidR="00F86124" w:rsidRPr="00E97223">
              <w:rPr>
                <w:szCs w:val="24"/>
              </w:rPr>
              <w:t>plan</w:t>
            </w:r>
            <w:r w:rsidR="00F86124">
              <w:rPr>
                <w:szCs w:val="24"/>
              </w:rPr>
              <w:t xml:space="preserve"> </w:t>
            </w:r>
            <w:r>
              <w:rPr>
                <w:szCs w:val="24"/>
              </w:rPr>
              <w:t xml:space="preserve">your </w:t>
            </w:r>
            <w:r w:rsidR="00F86124" w:rsidRPr="00E97223">
              <w:rPr>
                <w:szCs w:val="24"/>
              </w:rPr>
              <w:t xml:space="preserve">interventions. </w:t>
            </w:r>
            <w:r w:rsidR="00F86124">
              <w:rPr>
                <w:szCs w:val="24"/>
              </w:rPr>
              <w:t xml:space="preserve">You need to obtain an accurate picture of how things currently stand. What is the current practice? How are things currently being run? </w:t>
            </w:r>
          </w:p>
          <w:p w14:paraId="31F6BA09" w14:textId="77777777" w:rsidR="00CF7B50" w:rsidRDefault="00F86124" w:rsidP="004B0238">
            <w:pPr>
              <w:rPr>
                <w:szCs w:val="24"/>
              </w:rPr>
            </w:pPr>
            <w:r w:rsidRPr="00E97223">
              <w:rPr>
                <w:szCs w:val="24"/>
              </w:rPr>
              <w:t xml:space="preserve">The best way to do this is to go to the </w:t>
            </w:r>
            <w:proofErr w:type="spellStart"/>
            <w:r w:rsidRPr="00B76C11">
              <w:rPr>
                <w:i/>
                <w:iCs/>
                <w:szCs w:val="24"/>
              </w:rPr>
              <w:t>gemba</w:t>
            </w:r>
            <w:proofErr w:type="spellEnd"/>
            <w:r w:rsidRPr="00E97223">
              <w:rPr>
                <w:szCs w:val="24"/>
              </w:rPr>
              <w:t>.</w:t>
            </w:r>
            <w:r>
              <w:rPr>
                <w:szCs w:val="24"/>
              </w:rPr>
              <w:t xml:space="preserve"> </w:t>
            </w:r>
            <w:r w:rsidRPr="00827597">
              <w:rPr>
                <w:i/>
                <w:szCs w:val="24"/>
              </w:rPr>
              <w:t>Gemba</w:t>
            </w:r>
            <w:r w:rsidRPr="00E97223">
              <w:rPr>
                <w:szCs w:val="24"/>
              </w:rPr>
              <w:t xml:space="preserve"> </w:t>
            </w:r>
            <w:r>
              <w:rPr>
                <w:szCs w:val="24"/>
              </w:rPr>
              <w:t xml:space="preserve">is a Japanese word that </w:t>
            </w:r>
            <w:r w:rsidRPr="00E97223">
              <w:rPr>
                <w:szCs w:val="24"/>
              </w:rPr>
              <w:t xml:space="preserve">refers to the “factory floor” or </w:t>
            </w:r>
            <w:r>
              <w:rPr>
                <w:szCs w:val="24"/>
              </w:rPr>
              <w:t>“</w:t>
            </w:r>
            <w:r w:rsidRPr="00E97223">
              <w:rPr>
                <w:szCs w:val="24"/>
              </w:rPr>
              <w:t>the place where the work happens.</w:t>
            </w:r>
            <w:r>
              <w:rPr>
                <w:szCs w:val="24"/>
              </w:rPr>
              <w:t>” The</w:t>
            </w:r>
            <w:r w:rsidR="00DA5434">
              <w:rPr>
                <w:szCs w:val="24"/>
              </w:rPr>
              <w:t xml:space="preserve"> phrase denotes that the</w:t>
            </w:r>
            <w:r>
              <w:rPr>
                <w:szCs w:val="24"/>
              </w:rPr>
              <w:t xml:space="preserve"> most effective way to assess current practice is to go right to where the work is happening and gather information firsthand. </w:t>
            </w:r>
          </w:p>
          <w:p w14:paraId="3C71156D" w14:textId="5EACC26D" w:rsidR="00F86124" w:rsidRDefault="00F86124" w:rsidP="004B0238">
            <w:pPr>
              <w:rPr>
                <w:szCs w:val="24"/>
              </w:rPr>
            </w:pPr>
            <w:r>
              <w:rPr>
                <w:szCs w:val="24"/>
              </w:rPr>
              <w:t xml:space="preserve">By going </w:t>
            </w:r>
            <w:r w:rsidRPr="00E97223">
              <w:rPr>
                <w:szCs w:val="24"/>
              </w:rPr>
              <w:t xml:space="preserve">to </w:t>
            </w:r>
            <w:r>
              <w:rPr>
                <w:szCs w:val="24"/>
              </w:rPr>
              <w:t xml:space="preserve">the </w:t>
            </w:r>
            <w:proofErr w:type="spellStart"/>
            <w:r w:rsidRPr="00A71CD0">
              <w:rPr>
                <w:b/>
                <w:bCs/>
                <w:i/>
                <w:iCs/>
              </w:rPr>
              <w:t>gemba</w:t>
            </w:r>
            <w:proofErr w:type="spellEnd"/>
            <w:r>
              <w:rPr>
                <w:szCs w:val="24"/>
              </w:rPr>
              <w:t>, you</w:t>
            </w:r>
            <w:r w:rsidRPr="00E97223">
              <w:rPr>
                <w:szCs w:val="24"/>
              </w:rPr>
              <w:t xml:space="preserve"> </w:t>
            </w:r>
            <w:r>
              <w:rPr>
                <w:szCs w:val="24"/>
              </w:rPr>
              <w:t xml:space="preserve">can </w:t>
            </w:r>
            <w:r w:rsidRPr="00E97223">
              <w:rPr>
                <w:szCs w:val="24"/>
              </w:rPr>
              <w:t>observe the actual work</w:t>
            </w:r>
            <w:r>
              <w:rPr>
                <w:szCs w:val="24"/>
              </w:rPr>
              <w:t>flows</w:t>
            </w:r>
            <w:r w:rsidRPr="00E97223">
              <w:rPr>
                <w:szCs w:val="24"/>
              </w:rPr>
              <w:t>, engage</w:t>
            </w:r>
            <w:r>
              <w:rPr>
                <w:szCs w:val="24"/>
              </w:rPr>
              <w:t xml:space="preserve"> and talk directly </w:t>
            </w:r>
            <w:r w:rsidRPr="00E97223">
              <w:rPr>
                <w:szCs w:val="24"/>
              </w:rPr>
              <w:t>with frontline personnel, explore opportunities for improvement</w:t>
            </w:r>
            <w:r>
              <w:rPr>
                <w:szCs w:val="24"/>
              </w:rPr>
              <w:t xml:space="preserve">, and </w:t>
            </w:r>
            <w:r w:rsidRPr="00E97223">
              <w:rPr>
                <w:szCs w:val="24"/>
              </w:rPr>
              <w:t>gain knowledge about what is actually happening</w:t>
            </w:r>
            <w:r>
              <w:rPr>
                <w:szCs w:val="24"/>
              </w:rPr>
              <w:t>.</w:t>
            </w:r>
            <w:r w:rsidRPr="00E97223">
              <w:rPr>
                <w:szCs w:val="24"/>
              </w:rPr>
              <w:t xml:space="preserve"> </w:t>
            </w:r>
          </w:p>
          <w:p w14:paraId="594FDA7A" w14:textId="05D7E614" w:rsidR="00F86124" w:rsidRDefault="00F86124" w:rsidP="004B0238">
            <w:r w:rsidRPr="03C0A361">
              <w:t>Don’t assume that what you have written in policy is what’s done in practice. You may be surprised to discover how many shortcuts and workarounds are part of standard practice.</w:t>
            </w:r>
            <w:r w:rsidR="000945E8" w:rsidRPr="03C0A361">
              <w:t xml:space="preserve"> Workarounds</w:t>
            </w:r>
            <w:r w:rsidRPr="03C0A361">
              <w:t xml:space="preserve"> </w:t>
            </w:r>
            <w:r w:rsidR="005E22B7" w:rsidRPr="03C0A361">
              <w:t>arise</w:t>
            </w:r>
            <w:r w:rsidRPr="03C0A361">
              <w:t xml:space="preserve"> in response to barriers and challenges</w:t>
            </w:r>
            <w:r w:rsidR="0046258E">
              <w:rPr>
                <w:rFonts w:cs="Calibri"/>
              </w:rPr>
              <w:t>—</w:t>
            </w:r>
            <w:r w:rsidR="005E22B7" w:rsidRPr="03C0A361">
              <w:t>s</w:t>
            </w:r>
            <w:r w:rsidRPr="03C0A361">
              <w:t>taffing</w:t>
            </w:r>
            <w:r w:rsidR="005E22B7" w:rsidRPr="03C0A361">
              <w:t xml:space="preserve"> </w:t>
            </w:r>
            <w:r w:rsidRPr="03C0A361">
              <w:t xml:space="preserve">issues, supply shortages, changes in other workflows that have unintended downstream consequences, </w:t>
            </w:r>
            <w:r w:rsidR="005E22B7" w:rsidRPr="03C0A361">
              <w:t xml:space="preserve">or </w:t>
            </w:r>
            <w:r w:rsidR="2B806E5F" w:rsidRPr="03C0A361">
              <w:t>other factors</w:t>
            </w:r>
            <w:r w:rsidRPr="03C0A361">
              <w:t xml:space="preserve">. Over time, a temporary quick fix becomes </w:t>
            </w:r>
            <w:r w:rsidR="00647B47" w:rsidRPr="03C0A361">
              <w:t>accepted</w:t>
            </w:r>
            <w:r w:rsidRPr="03C0A361">
              <w:t xml:space="preserve"> as normal workflow</w:t>
            </w:r>
            <w:r w:rsidR="04D9650E" w:rsidRPr="03C0A361">
              <w:t xml:space="preserve"> and may be passed along to new personnel</w:t>
            </w:r>
            <w:r w:rsidRPr="03C0A361">
              <w:t>.</w:t>
            </w:r>
          </w:p>
          <w:p w14:paraId="677D5907" w14:textId="20031879" w:rsidR="00F86124" w:rsidRDefault="00F86124" w:rsidP="004B0238">
            <w:r w:rsidRPr="03C0A361">
              <w:t>Engag</w:t>
            </w:r>
            <w:r w:rsidR="005006BE" w:rsidRPr="03C0A361">
              <w:t>ing</w:t>
            </w:r>
            <w:r w:rsidRPr="03C0A361">
              <w:t xml:space="preserve"> with frontline </w:t>
            </w:r>
            <w:r w:rsidR="27CC48F8" w:rsidRPr="03C0A361">
              <w:t xml:space="preserve">personnel </w:t>
            </w:r>
            <w:r w:rsidRPr="03C0A361">
              <w:t>directly</w:t>
            </w:r>
            <w:r w:rsidR="005006BE" w:rsidRPr="03C0A361">
              <w:t xml:space="preserve"> is a part of the assessment process</w:t>
            </w:r>
            <w:r w:rsidRPr="03C0A361">
              <w:t>. T</w:t>
            </w:r>
            <w:r w:rsidR="248C4DB1" w:rsidRPr="03C0A361">
              <w:t>hey are</w:t>
            </w:r>
            <w:r w:rsidRPr="03C0A361">
              <w:t xml:space="preserve"> expert</w:t>
            </w:r>
            <w:r w:rsidR="52C86F9D" w:rsidRPr="03C0A361">
              <w:t>s</w:t>
            </w:r>
            <w:r w:rsidRPr="03C0A361">
              <w:t xml:space="preserve"> on the </w:t>
            </w:r>
            <w:r w:rsidR="005006BE" w:rsidRPr="03C0A361">
              <w:t>challenges</w:t>
            </w:r>
            <w:r w:rsidRPr="03C0A361">
              <w:t xml:space="preserve">, workarounds, and opportunities for improvement </w:t>
            </w:r>
            <w:r w:rsidR="375AC0FB" w:rsidRPr="03C0A361">
              <w:t>because they do the work and</w:t>
            </w:r>
            <w:r w:rsidRPr="03C0A361">
              <w:t xml:space="preserve"> deal with them daily.</w:t>
            </w:r>
          </w:p>
          <w:p w14:paraId="38860140" w14:textId="0614ECE0" w:rsidR="00E642FC" w:rsidRDefault="00F86124" w:rsidP="004B0238">
            <w:r>
              <w:rPr>
                <w:szCs w:val="24"/>
              </w:rPr>
              <w:t>Remember to consider variations in practices that may occur within the organization.</w:t>
            </w:r>
            <w:r w:rsidR="003C6DB1">
              <w:rPr>
                <w:szCs w:val="24"/>
              </w:rPr>
              <w:t xml:space="preserve"> Different units may have very different practices. </w:t>
            </w:r>
            <w:r>
              <w:rPr>
                <w:szCs w:val="24"/>
              </w:rPr>
              <w:t xml:space="preserve">You will need to account for these variations when </w:t>
            </w:r>
            <w:r w:rsidR="003C6DB1">
              <w:rPr>
                <w:szCs w:val="24"/>
              </w:rPr>
              <w:t xml:space="preserve">rolling out </w:t>
            </w:r>
            <w:r>
              <w:rPr>
                <w:szCs w:val="24"/>
              </w:rPr>
              <w:t>your intervention</w:t>
            </w:r>
            <w:r w:rsidR="003C6DB1">
              <w:rPr>
                <w:szCs w:val="24"/>
              </w:rPr>
              <w:t xml:space="preserve"> in </w:t>
            </w:r>
            <w:r>
              <w:rPr>
                <w:szCs w:val="24"/>
              </w:rPr>
              <w:t>each unit.</w:t>
            </w:r>
          </w:p>
        </w:tc>
        <w:tc>
          <w:tcPr>
            <w:tcW w:w="4608" w:type="dxa"/>
          </w:tcPr>
          <w:p w14:paraId="4511B0DF" w14:textId="3B5CA540" w:rsidR="00E642FC" w:rsidRPr="00BD026C" w:rsidRDefault="00E642FC" w:rsidP="00D90FC7">
            <w:pPr>
              <w:pStyle w:val="RightColumnFormat"/>
              <w:rPr>
                <w:noProof/>
              </w:rPr>
            </w:pPr>
            <w:r>
              <w:t xml:space="preserve">Slide </w:t>
            </w:r>
            <w:r>
              <w:fldChar w:fldCharType="begin"/>
            </w:r>
            <w:r>
              <w:instrText>seq NumList</w:instrText>
            </w:r>
            <w:r>
              <w:fldChar w:fldCharType="separate"/>
            </w:r>
            <w:r w:rsidR="00BC7C7C">
              <w:rPr>
                <w:noProof/>
              </w:rPr>
              <w:t>11</w:t>
            </w:r>
            <w:r>
              <w:fldChar w:fldCharType="end"/>
            </w:r>
          </w:p>
          <w:p w14:paraId="07EABA9D" w14:textId="52BB26FD" w:rsidR="00E642FC" w:rsidRPr="003F2E36" w:rsidRDefault="00E642FC" w:rsidP="00D90FC7">
            <w:pPr>
              <w:pStyle w:val="RightColumnFormat"/>
            </w:pPr>
            <w:r>
              <w:rPr>
                <w:noProof/>
              </w:rPr>
              <w:drawing>
                <wp:inline distT="0" distB="0" distL="0" distR="0" wp14:anchorId="70D398CA" wp14:editId="1036C20E">
                  <wp:extent cx="2743200" cy="2057400"/>
                  <wp:effectExtent l="0" t="0" r="0" b="0"/>
                  <wp:docPr id="1771254434" name="Picture 177125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54434" name="Picture 1771254434"/>
                          <pic:cNvPicPr/>
                        </pic:nvPicPr>
                        <pic:blipFill>
                          <a:blip r:embed="rId3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E642FC" w:rsidRPr="00084114" w14:paraId="1E13B056" w14:textId="77777777" w:rsidTr="00350BD0">
        <w:trPr>
          <w:cantSplit/>
          <w:jc w:val="center"/>
        </w:trPr>
        <w:tc>
          <w:tcPr>
            <w:tcW w:w="6192" w:type="dxa"/>
          </w:tcPr>
          <w:p w14:paraId="608B64A5" w14:textId="31CEA184" w:rsidR="00E642FC" w:rsidRDefault="00321D8A" w:rsidP="00E642FC">
            <w:pPr>
              <w:pStyle w:val="LeftColumnTitle"/>
            </w:pPr>
            <w:r>
              <w:lastRenderedPageBreak/>
              <w:t xml:space="preserve">Case Example: Engaging </w:t>
            </w:r>
            <w:r w:rsidR="0B0F289A">
              <w:t xml:space="preserve">Personnel </w:t>
            </w:r>
            <w:r>
              <w:t>and Assessing Current Practice</w:t>
            </w:r>
          </w:p>
          <w:p w14:paraId="5EA102AE" w14:textId="77777777" w:rsidR="00E642FC" w:rsidRDefault="00E642FC" w:rsidP="003B7B70">
            <w:r>
              <w:t>SAY:</w:t>
            </w:r>
          </w:p>
          <w:p w14:paraId="15AAD1F4" w14:textId="10FAC462" w:rsidR="005E223B" w:rsidRDefault="004B0238" w:rsidP="003B7B70">
            <w:r>
              <w:t xml:space="preserve">St. </w:t>
            </w:r>
            <w:r w:rsidR="005E223B">
              <w:t>Misfortune</w:t>
            </w:r>
            <w:r>
              <w:t>’s</w:t>
            </w:r>
            <w:r w:rsidR="6C315B80">
              <w:t xml:space="preserve"> </w:t>
            </w:r>
            <w:r w:rsidR="00652F2F">
              <w:t xml:space="preserve">MRSA Prevention </w:t>
            </w:r>
            <w:r w:rsidR="005E223B">
              <w:t xml:space="preserve">team visits </w:t>
            </w:r>
            <w:r w:rsidR="003B7B70">
              <w:t xml:space="preserve">all </w:t>
            </w:r>
            <w:r w:rsidR="00E1327B">
              <w:t xml:space="preserve">the </w:t>
            </w:r>
            <w:r w:rsidR="005E223B">
              <w:t xml:space="preserve">units </w:t>
            </w:r>
            <w:r w:rsidR="003B7B70">
              <w:t>in-person</w:t>
            </w:r>
            <w:r w:rsidR="0046258E">
              <w:rPr>
                <w:rFonts w:cstheme="minorHAnsi"/>
              </w:rPr>
              <w:t>—</w:t>
            </w:r>
            <w:r w:rsidR="00B97B47">
              <w:t xml:space="preserve">speaking at rounds, engaging and talking directly to the frontline </w:t>
            </w:r>
            <w:r w:rsidR="4DF756A8">
              <w:t>personnel</w:t>
            </w:r>
            <w:r w:rsidR="00B97B47">
              <w:t>, and conducting observations of unit workflows</w:t>
            </w:r>
            <w:r w:rsidR="005E223B">
              <w:t>.</w:t>
            </w:r>
          </w:p>
          <w:p w14:paraId="5E84EF03" w14:textId="28795A6D" w:rsidR="005E223B" w:rsidRDefault="00FD29BC" w:rsidP="00D90C10">
            <w:r>
              <w:t xml:space="preserve">The team quickly discovers </w:t>
            </w:r>
            <w:r w:rsidR="003C2B35">
              <w:t>staff are generally not</w:t>
            </w:r>
            <w:r w:rsidR="4561CAB2">
              <w:t xml:space="preserve"> </w:t>
            </w:r>
            <w:r w:rsidR="005E223B">
              <w:t>aware</w:t>
            </w:r>
            <w:r w:rsidR="003C2B35">
              <w:t xml:space="preserve"> </w:t>
            </w:r>
            <w:r w:rsidR="4C47D5B0">
              <w:t xml:space="preserve">of </w:t>
            </w:r>
            <w:r w:rsidR="00A007BC">
              <w:t xml:space="preserve">the </w:t>
            </w:r>
            <w:r w:rsidR="4C47D5B0">
              <w:t xml:space="preserve">MRSA </w:t>
            </w:r>
            <w:r w:rsidR="00A007BC">
              <w:t xml:space="preserve">problem </w:t>
            </w:r>
            <w:r w:rsidR="00994F3C">
              <w:t>at St. Miz</w:t>
            </w:r>
            <w:r w:rsidR="005E223B">
              <w:t xml:space="preserve">. </w:t>
            </w:r>
            <w:r w:rsidR="30D77CE3">
              <w:t>MRSA data are not shared widely through the hospital</w:t>
            </w:r>
            <w:r w:rsidR="00E27CA7">
              <w:t>.</w:t>
            </w:r>
            <w:r w:rsidR="005E223B">
              <w:t xml:space="preserve"> </w:t>
            </w:r>
            <w:r w:rsidR="3A200CB7">
              <w:t xml:space="preserve">Once the staff are </w:t>
            </w:r>
            <w:r w:rsidR="000C55DC">
              <w:t xml:space="preserve">informed </w:t>
            </w:r>
            <w:r w:rsidR="3A200CB7">
              <w:t>of the high MRSA rates, they are eager and willing to help address the issues.</w:t>
            </w:r>
            <w:r w:rsidR="005E223B">
              <w:t xml:space="preserve"> </w:t>
            </w:r>
            <w:r w:rsidR="761D3D24">
              <w:t xml:space="preserve">Personnel </w:t>
            </w:r>
            <w:r w:rsidR="005E223B">
              <w:t>are open and candid with the team when asked questions about their process</w:t>
            </w:r>
            <w:r w:rsidR="572B6138">
              <w:t>es</w:t>
            </w:r>
            <w:r w:rsidR="005E223B">
              <w:t>, including when they deviate from policy; they</w:t>
            </w:r>
            <w:r w:rsidR="00A007BC">
              <w:t xml:space="preserve"> </w:t>
            </w:r>
            <w:r w:rsidR="003D202D">
              <w:t>value</w:t>
            </w:r>
            <w:r w:rsidR="005E223B">
              <w:t xml:space="preserve"> the opportunity to contribute and give input. </w:t>
            </w:r>
          </w:p>
          <w:p w14:paraId="4AF71489" w14:textId="62E99EE5" w:rsidR="00E642FC" w:rsidRDefault="004625FF" w:rsidP="003B7B70">
            <w:r>
              <w:t xml:space="preserve">From their observations, the </w:t>
            </w:r>
            <w:r w:rsidR="65DD6523">
              <w:t xml:space="preserve">MRSA </w:t>
            </w:r>
            <w:r w:rsidR="007D678A">
              <w:t>P</w:t>
            </w:r>
            <w:r w:rsidR="65DD6523">
              <w:t>revention</w:t>
            </w:r>
            <w:r>
              <w:t xml:space="preserve"> </w:t>
            </w:r>
            <w:r w:rsidR="007D678A">
              <w:t>T</w:t>
            </w:r>
            <w:r>
              <w:t xml:space="preserve">eam </w:t>
            </w:r>
            <w:r w:rsidR="003637F0">
              <w:t xml:space="preserve">learns </w:t>
            </w:r>
            <w:r>
              <w:t xml:space="preserve">that </w:t>
            </w:r>
            <w:r w:rsidR="0051742A">
              <w:t xml:space="preserve">actual </w:t>
            </w:r>
            <w:r>
              <w:t xml:space="preserve">practices are very different from what they expected. </w:t>
            </w:r>
            <w:r w:rsidR="28433590">
              <w:t xml:space="preserve">Personnel </w:t>
            </w:r>
            <w:r>
              <w:t xml:space="preserve">often deviate from policy and best practices, and practices vary significantly between different units. </w:t>
            </w:r>
            <w:r w:rsidR="00A519B8">
              <w:t>T</w:t>
            </w:r>
            <w:r>
              <w:t xml:space="preserve">he </w:t>
            </w:r>
            <w:r w:rsidR="00CF50D6">
              <w:t xml:space="preserve">team </w:t>
            </w:r>
            <w:r w:rsidR="007D678A">
              <w:t xml:space="preserve">conducts a closer </w:t>
            </w:r>
            <w:r w:rsidR="00CF50D6">
              <w:t>review</w:t>
            </w:r>
            <w:r w:rsidR="007D678A">
              <w:t xml:space="preserve"> of</w:t>
            </w:r>
            <w:r w:rsidR="00CF50D6">
              <w:t xml:space="preserve"> the </w:t>
            </w:r>
            <w:r>
              <w:t xml:space="preserve">existing </w:t>
            </w:r>
            <w:r w:rsidR="00A519B8">
              <w:t xml:space="preserve">hospital </w:t>
            </w:r>
            <w:r>
              <w:t xml:space="preserve">policies and finds them to be confusing </w:t>
            </w:r>
            <w:r w:rsidR="291E2426">
              <w:t xml:space="preserve">and </w:t>
            </w:r>
            <w:r>
              <w:t>inconsistent</w:t>
            </w:r>
            <w:r w:rsidR="44D07222">
              <w:t>.</w:t>
            </w:r>
            <w:r>
              <w:t xml:space="preserve"> </w:t>
            </w:r>
            <w:r w:rsidR="42AB763C">
              <w:t>Some policies and intervention bundles are not up to date with current</w:t>
            </w:r>
            <w:r>
              <w:t xml:space="preserve"> guidelines</w:t>
            </w:r>
            <w:r w:rsidR="29C31F33">
              <w:t>.</w:t>
            </w:r>
            <w:r>
              <w:t xml:space="preserve"> </w:t>
            </w:r>
          </w:p>
        </w:tc>
        <w:tc>
          <w:tcPr>
            <w:tcW w:w="4608" w:type="dxa"/>
          </w:tcPr>
          <w:p w14:paraId="03DBB0A1" w14:textId="745B7BF2" w:rsidR="00E642FC" w:rsidRPr="003F2E36" w:rsidRDefault="00E642FC" w:rsidP="00211F8F">
            <w:pPr>
              <w:pStyle w:val="RightColumnFormat"/>
            </w:pPr>
            <w:r>
              <w:t xml:space="preserve">Slide </w:t>
            </w:r>
            <w:r>
              <w:fldChar w:fldCharType="begin"/>
            </w:r>
            <w:r>
              <w:instrText>seq NumList</w:instrText>
            </w:r>
            <w:r>
              <w:fldChar w:fldCharType="separate"/>
            </w:r>
            <w:r w:rsidR="00BC7C7C">
              <w:rPr>
                <w:noProof/>
              </w:rPr>
              <w:t>12</w:t>
            </w:r>
            <w:r>
              <w:fldChar w:fldCharType="end"/>
            </w:r>
            <w:r>
              <w:rPr>
                <w:noProof/>
              </w:rPr>
              <w:drawing>
                <wp:inline distT="0" distB="0" distL="0" distR="0" wp14:anchorId="6E427B4C" wp14:editId="342D5DCD">
                  <wp:extent cx="2743200" cy="2057400"/>
                  <wp:effectExtent l="0" t="0" r="0" b="0"/>
                  <wp:docPr id="1504133093" name="Picture 150413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33093" name="Picture 1504133093"/>
                          <pic:cNvPicPr/>
                        </pic:nvPicPr>
                        <pic:blipFill>
                          <a:blip r:embed="rId35"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925C7" w:rsidRPr="00084114" w14:paraId="688C4275" w14:textId="77777777" w:rsidTr="00350BD0">
        <w:trPr>
          <w:cantSplit/>
          <w:jc w:val="center"/>
        </w:trPr>
        <w:tc>
          <w:tcPr>
            <w:tcW w:w="6192" w:type="dxa"/>
          </w:tcPr>
          <w:p w14:paraId="6575A85D" w14:textId="77777777" w:rsidR="003925C7" w:rsidRPr="00450BB4" w:rsidRDefault="003925C7" w:rsidP="003925C7">
            <w:pPr>
              <w:pStyle w:val="LeftColumnTitle"/>
            </w:pPr>
            <w:r>
              <w:lastRenderedPageBreak/>
              <w:t>Engage: Identify Causes</w:t>
            </w:r>
          </w:p>
          <w:p w14:paraId="6DC8E9F9" w14:textId="77777777" w:rsidR="003925C7" w:rsidRPr="00211F8F" w:rsidRDefault="003925C7" w:rsidP="00211F8F">
            <w:r w:rsidRPr="00A85C05">
              <w:t xml:space="preserve">SAY: </w:t>
            </w:r>
          </w:p>
          <w:p w14:paraId="4FC4EEC4" w14:textId="06B2C0F9" w:rsidR="003925C7" w:rsidRPr="00211F8F" w:rsidRDefault="00E429F7" w:rsidP="007929B3">
            <w:pPr>
              <w:rPr>
                <w:szCs w:val="24"/>
              </w:rPr>
            </w:pPr>
            <w:r w:rsidRPr="00211F8F">
              <w:rPr>
                <w:szCs w:val="24"/>
              </w:rPr>
              <w:t xml:space="preserve">The next step is </w:t>
            </w:r>
            <w:r w:rsidR="003925C7" w:rsidRPr="00211F8F">
              <w:rPr>
                <w:szCs w:val="24"/>
              </w:rPr>
              <w:t xml:space="preserve">to </w:t>
            </w:r>
            <w:r w:rsidR="006A3426" w:rsidRPr="00211F8F">
              <w:rPr>
                <w:szCs w:val="24"/>
              </w:rPr>
              <w:t>identify</w:t>
            </w:r>
            <w:r w:rsidR="003925C7" w:rsidRPr="00211F8F">
              <w:rPr>
                <w:szCs w:val="24"/>
              </w:rPr>
              <w:t xml:space="preserve"> causes</w:t>
            </w:r>
            <w:r w:rsidRPr="00211F8F">
              <w:rPr>
                <w:szCs w:val="24"/>
              </w:rPr>
              <w:t xml:space="preserve"> and determine where opportunities </w:t>
            </w:r>
            <w:r w:rsidR="006A3426" w:rsidRPr="00211F8F">
              <w:rPr>
                <w:szCs w:val="24"/>
              </w:rPr>
              <w:t xml:space="preserve">for improvement </w:t>
            </w:r>
            <w:r w:rsidRPr="00211F8F">
              <w:rPr>
                <w:szCs w:val="24"/>
              </w:rPr>
              <w:t>exist</w:t>
            </w:r>
            <w:r w:rsidR="003925C7" w:rsidRPr="00211F8F">
              <w:rPr>
                <w:szCs w:val="24"/>
              </w:rPr>
              <w:t xml:space="preserve">. When a failure in the standard of care is identified, </w:t>
            </w:r>
            <w:r w:rsidR="006A3426" w:rsidRPr="00211F8F">
              <w:rPr>
                <w:szCs w:val="24"/>
              </w:rPr>
              <w:t xml:space="preserve">it’s important </w:t>
            </w:r>
            <w:r w:rsidR="003925C7" w:rsidRPr="00211F8F">
              <w:rPr>
                <w:szCs w:val="24"/>
              </w:rPr>
              <w:t xml:space="preserve">to </w:t>
            </w:r>
            <w:r w:rsidR="006A3426" w:rsidRPr="00211F8F">
              <w:rPr>
                <w:szCs w:val="24"/>
              </w:rPr>
              <w:t xml:space="preserve">examine </w:t>
            </w:r>
            <w:r w:rsidR="003925C7" w:rsidRPr="00211F8F">
              <w:rPr>
                <w:szCs w:val="24"/>
              </w:rPr>
              <w:t xml:space="preserve">beyond the “obvious” first reason. Healthcare is a complex </w:t>
            </w:r>
            <w:r w:rsidR="00831935" w:rsidRPr="00211F8F">
              <w:rPr>
                <w:szCs w:val="24"/>
              </w:rPr>
              <w:t>system,</w:t>
            </w:r>
            <w:r w:rsidR="003925C7" w:rsidRPr="00211F8F">
              <w:rPr>
                <w:szCs w:val="24"/>
              </w:rPr>
              <w:t xml:space="preserve"> and the </w:t>
            </w:r>
            <w:r w:rsidR="006A3426" w:rsidRPr="00211F8F">
              <w:rPr>
                <w:szCs w:val="24"/>
              </w:rPr>
              <w:t>problems</w:t>
            </w:r>
            <w:r w:rsidR="003925C7" w:rsidRPr="00211F8F">
              <w:rPr>
                <w:szCs w:val="24"/>
              </w:rPr>
              <w:t xml:space="preserve"> are equally complex. There are always many contributory factors in healthcare that had to line up for an error to make their way through </w:t>
            </w:r>
            <w:r w:rsidR="006A3426" w:rsidRPr="00211F8F">
              <w:rPr>
                <w:szCs w:val="24"/>
              </w:rPr>
              <w:t xml:space="preserve">the </w:t>
            </w:r>
            <w:r w:rsidR="003925C7" w:rsidRPr="00211F8F">
              <w:rPr>
                <w:szCs w:val="24"/>
              </w:rPr>
              <w:t>layer</w:t>
            </w:r>
            <w:r w:rsidR="006A3426" w:rsidRPr="00211F8F">
              <w:rPr>
                <w:szCs w:val="24"/>
              </w:rPr>
              <w:t>s of the system</w:t>
            </w:r>
            <w:r w:rsidR="003925C7" w:rsidRPr="00211F8F">
              <w:rPr>
                <w:szCs w:val="24"/>
              </w:rPr>
              <w:t xml:space="preserve">. </w:t>
            </w:r>
          </w:p>
          <w:p w14:paraId="5108B20A" w14:textId="3781A470" w:rsidR="003925C7" w:rsidRPr="00211F8F" w:rsidRDefault="003925C7" w:rsidP="007929B3">
            <w:pPr>
              <w:rPr>
                <w:szCs w:val="24"/>
              </w:rPr>
            </w:pPr>
            <w:r w:rsidRPr="00211F8F">
              <w:rPr>
                <w:szCs w:val="24"/>
              </w:rPr>
              <w:t xml:space="preserve">There are different methodologies you can use </w:t>
            </w:r>
            <w:r w:rsidR="004264D4" w:rsidRPr="00211F8F">
              <w:rPr>
                <w:szCs w:val="24"/>
              </w:rPr>
              <w:t>to investigate</w:t>
            </w:r>
            <w:r w:rsidR="00530C2A" w:rsidRPr="00211F8F">
              <w:rPr>
                <w:szCs w:val="24"/>
              </w:rPr>
              <w:t xml:space="preserve"> the causes</w:t>
            </w:r>
            <w:r w:rsidRPr="00211F8F">
              <w:rPr>
                <w:szCs w:val="24"/>
              </w:rPr>
              <w:t xml:space="preserve">, such as </w:t>
            </w:r>
            <w:r w:rsidR="00530C2A" w:rsidRPr="00211F8F">
              <w:rPr>
                <w:szCs w:val="24"/>
              </w:rPr>
              <w:t xml:space="preserve">using </w:t>
            </w:r>
            <w:r w:rsidRPr="00211F8F">
              <w:rPr>
                <w:szCs w:val="24"/>
              </w:rPr>
              <w:t>a fishbone diagram</w:t>
            </w:r>
            <w:r w:rsidR="007A66CB" w:rsidRPr="00211F8F">
              <w:rPr>
                <w:szCs w:val="24"/>
              </w:rPr>
              <w:t>,</w:t>
            </w:r>
            <w:r w:rsidRPr="00211F8F">
              <w:rPr>
                <w:szCs w:val="24"/>
              </w:rPr>
              <w:t xml:space="preserve"> fault tree analysis</w:t>
            </w:r>
            <w:r w:rsidR="003B504F" w:rsidRPr="00211F8F">
              <w:rPr>
                <w:szCs w:val="24"/>
              </w:rPr>
              <w:t>, or a Root Cause Analysis</w:t>
            </w:r>
            <w:r w:rsidRPr="00211F8F">
              <w:rPr>
                <w:szCs w:val="24"/>
              </w:rPr>
              <w:t>. The method demonstrated on this slide is “the 5 Whys</w:t>
            </w:r>
            <w:r w:rsidR="0046258E" w:rsidRPr="00211F8F">
              <w:rPr>
                <w:szCs w:val="24"/>
              </w:rPr>
              <w:t>.</w:t>
            </w:r>
            <w:r w:rsidRPr="00211F8F">
              <w:rPr>
                <w:szCs w:val="24"/>
              </w:rPr>
              <w:t>”</w:t>
            </w:r>
          </w:p>
          <w:p w14:paraId="55A3057E" w14:textId="038E3016" w:rsidR="003925C7" w:rsidRPr="00211F8F" w:rsidRDefault="003925C7" w:rsidP="007929B3">
            <w:pPr>
              <w:rPr>
                <w:szCs w:val="24"/>
              </w:rPr>
            </w:pPr>
            <w:r w:rsidRPr="00211F8F">
              <w:rPr>
                <w:szCs w:val="24"/>
              </w:rPr>
              <w:t xml:space="preserve">The 5 Whys is a simple technique used to identify the root cause of a problem by asking "Why" repeatedly, each time probing deeper into the underlying causes until the underlying cause is revealed. It encourages thorough investigation and uncovering deeper issues rather than addressing only surface-level symptoms </w:t>
            </w:r>
            <w:r w:rsidR="0046258E" w:rsidRPr="00211F8F">
              <w:rPr>
                <w:rFonts w:cs="Calibri"/>
                <w:szCs w:val="24"/>
              </w:rPr>
              <w:t>—</w:t>
            </w:r>
            <w:r w:rsidRPr="00211F8F">
              <w:rPr>
                <w:szCs w:val="24"/>
              </w:rPr>
              <w:t xml:space="preserve">recognizing how the upstream variables could be unknowingly affecting the outcome. </w:t>
            </w:r>
          </w:p>
          <w:p w14:paraId="6A16A723" w14:textId="647047C7" w:rsidR="003925C7" w:rsidRPr="00211F8F" w:rsidRDefault="003925C7" w:rsidP="007929B3">
            <w:pPr>
              <w:rPr>
                <w:szCs w:val="24"/>
              </w:rPr>
            </w:pPr>
            <w:r w:rsidRPr="00211F8F">
              <w:rPr>
                <w:szCs w:val="24"/>
              </w:rPr>
              <w:t>Begin by outlining a problem statement. Determine as a team “why” this happened. Then ask: “If this cause was corrected, is it likely that the problem would recur?” If yes, then keep asking “why</w:t>
            </w:r>
            <w:r w:rsidR="00831935" w:rsidRPr="00211F8F">
              <w:rPr>
                <w:szCs w:val="24"/>
              </w:rPr>
              <w:t>.”</w:t>
            </w:r>
            <w:r w:rsidRPr="00211F8F">
              <w:rPr>
                <w:szCs w:val="24"/>
              </w:rPr>
              <w:t xml:space="preserve"> In actual practice, you may have more or fewer than 5 whys.</w:t>
            </w:r>
          </w:p>
          <w:p w14:paraId="353E88EF" w14:textId="77777777" w:rsidR="003925C7" w:rsidRPr="00211F8F" w:rsidRDefault="003925C7" w:rsidP="007929B3">
            <w:pPr>
              <w:rPr>
                <w:szCs w:val="24"/>
              </w:rPr>
            </w:pPr>
            <w:r w:rsidRPr="00211F8F">
              <w:rPr>
                <w:szCs w:val="24"/>
              </w:rPr>
              <w:t>Ideally, individuals with personal knowledge of what happened should participate in the analysis, as well as individuals with expertise and familiarity of the processes and systems.</w:t>
            </w:r>
          </w:p>
          <w:p w14:paraId="1BD10A54" w14:textId="6311EAEB" w:rsidR="00922F21" w:rsidRPr="00211F8F" w:rsidRDefault="00922F21" w:rsidP="007929B3">
            <w:pPr>
              <w:rPr>
                <w:szCs w:val="24"/>
              </w:rPr>
            </w:pPr>
            <w:r w:rsidRPr="00211F8F">
              <w:rPr>
                <w:szCs w:val="24"/>
              </w:rPr>
              <w:t xml:space="preserve">For more on the </w:t>
            </w:r>
            <w:r w:rsidR="007F0741" w:rsidRPr="00211F8F">
              <w:rPr>
                <w:szCs w:val="24"/>
              </w:rPr>
              <w:t xml:space="preserve">5 Whys and Root Cause Analysis, </w:t>
            </w:r>
            <w:r w:rsidR="00994F3C">
              <w:t>refer to the resources available at these links</w:t>
            </w:r>
            <w:r w:rsidR="007F0741" w:rsidRPr="00211F8F">
              <w:rPr>
                <w:szCs w:val="24"/>
              </w:rPr>
              <w:t>:</w:t>
            </w:r>
          </w:p>
          <w:p w14:paraId="4F8DB2AC" w14:textId="7C440C5C" w:rsidR="00801090" w:rsidRPr="00801090" w:rsidRDefault="00000000" w:rsidP="00DA3E1E">
            <w:pPr>
              <w:pStyle w:val="ListParagraph"/>
              <w:numPr>
                <w:ilvl w:val="0"/>
                <w:numId w:val="28"/>
              </w:numPr>
              <w:spacing w:line="240" w:lineRule="auto"/>
            </w:pPr>
            <w:hyperlink r:id="rId36" w:history="1">
              <w:r w:rsidR="00801090" w:rsidRPr="00DA3E1E">
                <w:rPr>
                  <w:rStyle w:val="Hyperlink"/>
                  <w:b/>
                  <w:bCs/>
                </w:rPr>
                <w:t>CMS:</w:t>
              </w:r>
              <w:r w:rsidR="00801090" w:rsidRPr="00801090">
                <w:rPr>
                  <w:rStyle w:val="Hyperlink"/>
                </w:rPr>
                <w:t xml:space="preserve"> Five Whys Tool for Root Cause Analysis</w:t>
              </w:r>
            </w:hyperlink>
          </w:p>
          <w:p w14:paraId="323067A0" w14:textId="17834E61" w:rsidR="007F0741" w:rsidRPr="007F0741" w:rsidRDefault="00000000" w:rsidP="005F4954">
            <w:pPr>
              <w:pStyle w:val="ListParagraph"/>
              <w:numPr>
                <w:ilvl w:val="0"/>
                <w:numId w:val="28"/>
              </w:numPr>
              <w:spacing w:line="240" w:lineRule="auto"/>
              <w:contextualSpacing w:val="0"/>
            </w:pPr>
            <w:hyperlink r:id="rId37" w:history="1">
              <w:r w:rsidR="00801090" w:rsidRPr="00D71864">
                <w:rPr>
                  <w:rStyle w:val="Hyperlink"/>
                  <w:b/>
                  <w:bCs/>
                </w:rPr>
                <w:t>CMS:</w:t>
              </w:r>
              <w:r w:rsidR="00801090" w:rsidRPr="00D71864">
                <w:rPr>
                  <w:rStyle w:val="Hyperlink"/>
                </w:rPr>
                <w:t xml:space="preserve"> Guidance for Performing Root Cause Analysis (RCA) with Performance Improvement Projects (PIPs)</w:t>
              </w:r>
              <w:r w:rsidR="00D71864" w:rsidRPr="00D71864">
                <w:rPr>
                  <w:rStyle w:val="Hyperlink"/>
                  <w:b/>
                  <w:bCs/>
                </w:rPr>
                <w:t xml:space="preserve"> </w:t>
              </w:r>
            </w:hyperlink>
            <w:r w:rsidR="00D71864">
              <w:rPr>
                <w:b/>
                <w:bCs/>
              </w:rPr>
              <w:t xml:space="preserve"> </w:t>
            </w:r>
          </w:p>
        </w:tc>
        <w:tc>
          <w:tcPr>
            <w:tcW w:w="4608" w:type="dxa"/>
          </w:tcPr>
          <w:p w14:paraId="54671585" w14:textId="469D3282" w:rsidR="003925C7" w:rsidRPr="00BD026C" w:rsidRDefault="003925C7" w:rsidP="00D90FC7">
            <w:pPr>
              <w:pStyle w:val="RightColumnFormat"/>
            </w:pPr>
            <w:r w:rsidRPr="003F2E36">
              <w:t xml:space="preserve">Slide </w:t>
            </w:r>
            <w:r>
              <w:fldChar w:fldCharType="begin"/>
            </w:r>
            <w:r>
              <w:instrText>seq NumList</w:instrText>
            </w:r>
            <w:r>
              <w:fldChar w:fldCharType="separate"/>
            </w:r>
            <w:r w:rsidR="00BC7C7C">
              <w:rPr>
                <w:noProof/>
              </w:rPr>
              <w:t>13</w:t>
            </w:r>
            <w:r>
              <w:fldChar w:fldCharType="end"/>
            </w:r>
          </w:p>
          <w:p w14:paraId="06042857" w14:textId="11B170A7" w:rsidR="003925C7" w:rsidRPr="003F2E36" w:rsidRDefault="003925C7" w:rsidP="00D90FC7">
            <w:pPr>
              <w:pStyle w:val="RightColumnFormat"/>
            </w:pPr>
            <w:r>
              <w:rPr>
                <w:noProof/>
              </w:rPr>
              <w:drawing>
                <wp:inline distT="0" distB="0" distL="0" distR="0" wp14:anchorId="5F3B6845" wp14:editId="15D7BF24">
                  <wp:extent cx="2743200" cy="2057400"/>
                  <wp:effectExtent l="0" t="0" r="0" b="0"/>
                  <wp:docPr id="2067832566" name="Picture 206783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2566" name="Picture 2067832566"/>
                          <pic:cNvPicPr/>
                        </pic:nvPicPr>
                        <pic:blipFill>
                          <a:blip r:embed="rId38"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925C7" w:rsidRPr="00084114" w14:paraId="0D3E2FB9" w14:textId="77777777" w:rsidTr="00350BD0">
        <w:trPr>
          <w:cantSplit/>
          <w:jc w:val="center"/>
        </w:trPr>
        <w:tc>
          <w:tcPr>
            <w:tcW w:w="6192" w:type="dxa"/>
          </w:tcPr>
          <w:p w14:paraId="2BCC4CDC" w14:textId="638EEF9E" w:rsidR="003925C7" w:rsidRDefault="00386B80" w:rsidP="003925C7">
            <w:pPr>
              <w:pStyle w:val="LeftColumnTitle"/>
            </w:pPr>
            <w:r>
              <w:lastRenderedPageBreak/>
              <w:t>Case Example: Identifying Causes</w:t>
            </w:r>
          </w:p>
          <w:p w14:paraId="57AD6345" w14:textId="77777777" w:rsidR="003925C7" w:rsidRDefault="003925C7" w:rsidP="00211F8F">
            <w:r>
              <w:t>SAY:</w:t>
            </w:r>
          </w:p>
          <w:p w14:paraId="5D3511F8" w14:textId="00D775D7" w:rsidR="00386B80" w:rsidRDefault="00386B80" w:rsidP="00211F8F">
            <w:r>
              <w:t xml:space="preserve">Back at </w:t>
            </w:r>
            <w:r w:rsidR="00994F3C">
              <w:t xml:space="preserve">St. </w:t>
            </w:r>
            <w:r w:rsidR="4E6B9499">
              <w:t>Misfortune</w:t>
            </w:r>
            <w:r w:rsidR="005F4954">
              <w:t>’s</w:t>
            </w:r>
            <w:r w:rsidR="4E6B9499">
              <w:t xml:space="preserve"> Hospital</w:t>
            </w:r>
            <w:r>
              <w:t xml:space="preserve">, the team </w:t>
            </w:r>
            <w:r w:rsidR="003E083E">
              <w:t xml:space="preserve">identifies some key </w:t>
            </w:r>
            <w:r w:rsidR="0028521D">
              <w:t>contributing factors</w:t>
            </w:r>
            <w:r w:rsidR="00DB20AF">
              <w:t>.</w:t>
            </w:r>
          </w:p>
          <w:p w14:paraId="7AC151C0" w14:textId="41B6D5A5" w:rsidR="004B3D26" w:rsidRDefault="005F4954" w:rsidP="00211F8F">
            <w:pPr>
              <w:rPr>
                <w:lang w:eastAsia="ko-KR"/>
              </w:rPr>
            </w:pPr>
            <w:r>
              <w:rPr>
                <w:lang w:eastAsia="ko-KR"/>
              </w:rPr>
              <w:t>The c</w:t>
            </w:r>
            <w:r w:rsidR="00652B04" w:rsidRPr="03C0A361">
              <w:rPr>
                <w:lang w:eastAsia="ko-KR"/>
              </w:rPr>
              <w:t>riteria for</w:t>
            </w:r>
            <w:r w:rsidR="00791A3C" w:rsidRPr="03C0A361">
              <w:rPr>
                <w:lang w:eastAsia="ko-KR"/>
              </w:rPr>
              <w:t xml:space="preserve"> contact </w:t>
            </w:r>
            <w:r w:rsidR="34133D00" w:rsidRPr="03C0A361">
              <w:rPr>
                <w:lang w:eastAsia="ko-KR"/>
              </w:rPr>
              <w:t xml:space="preserve">isolation </w:t>
            </w:r>
            <w:r w:rsidR="00791A3C" w:rsidRPr="03C0A361">
              <w:rPr>
                <w:lang w:eastAsia="ko-KR"/>
              </w:rPr>
              <w:t>precautions vary from unit to unit</w:t>
            </w:r>
            <w:r w:rsidR="00652B04" w:rsidRPr="03C0A361">
              <w:rPr>
                <w:lang w:eastAsia="ko-KR"/>
              </w:rPr>
              <w:t>, which generates confusion.</w:t>
            </w:r>
          </w:p>
          <w:p w14:paraId="57D0337E" w14:textId="2513E0FC" w:rsidR="00652B04" w:rsidRDefault="00652B04" w:rsidP="00211F8F">
            <w:r>
              <w:t xml:space="preserve">There is no system in place </w:t>
            </w:r>
            <w:r w:rsidR="5851AA6B">
              <w:t>at the hospital</w:t>
            </w:r>
            <w:r>
              <w:t xml:space="preserve"> to optimize prescribing antibiotics.</w:t>
            </w:r>
          </w:p>
          <w:p w14:paraId="24087C3D" w14:textId="712C6CF1" w:rsidR="00F62D60" w:rsidRDefault="006E2259" w:rsidP="006E2259">
            <w:pPr>
              <w:rPr>
                <w:lang w:eastAsia="ko-KR"/>
              </w:rPr>
            </w:pPr>
            <w:r>
              <w:rPr>
                <w:lang w:eastAsia="ko-KR"/>
              </w:rPr>
              <w:t>H</w:t>
            </w:r>
            <w:r w:rsidR="00791A3C" w:rsidRPr="03C0A361">
              <w:rPr>
                <w:lang w:eastAsia="ko-KR"/>
              </w:rPr>
              <w:t>and hygiene</w:t>
            </w:r>
            <w:r w:rsidR="000E0DF4">
              <w:rPr>
                <w:lang w:eastAsia="ko-KR"/>
              </w:rPr>
              <w:t xml:space="preserve"> </w:t>
            </w:r>
            <w:r w:rsidR="00445F2D">
              <w:rPr>
                <w:lang w:eastAsia="ko-KR"/>
              </w:rPr>
              <w:t>is</w:t>
            </w:r>
            <w:r>
              <w:rPr>
                <w:lang w:eastAsia="ko-KR"/>
              </w:rPr>
              <w:t xml:space="preserve"> currently tracked </w:t>
            </w:r>
            <w:r w:rsidR="002E552F">
              <w:rPr>
                <w:lang w:eastAsia="ko-KR"/>
              </w:rPr>
              <w:t xml:space="preserve">via </w:t>
            </w:r>
            <w:r w:rsidR="00445F2D">
              <w:rPr>
                <w:lang w:eastAsia="ko-KR"/>
              </w:rPr>
              <w:t>a</w:t>
            </w:r>
            <w:r w:rsidR="00C82FB3">
              <w:rPr>
                <w:lang w:eastAsia="ko-KR"/>
              </w:rPr>
              <w:t xml:space="preserve"> single</w:t>
            </w:r>
            <w:r w:rsidR="00445F2D">
              <w:rPr>
                <w:lang w:eastAsia="ko-KR"/>
              </w:rPr>
              <w:t xml:space="preserve"> </w:t>
            </w:r>
            <w:r w:rsidR="00C82FB3">
              <w:rPr>
                <w:lang w:eastAsia="ko-KR"/>
              </w:rPr>
              <w:t xml:space="preserve">question </w:t>
            </w:r>
            <w:r>
              <w:rPr>
                <w:lang w:eastAsia="ko-KR"/>
              </w:rPr>
              <w:t xml:space="preserve">on a </w:t>
            </w:r>
            <w:r w:rsidR="00C82FB3">
              <w:rPr>
                <w:lang w:eastAsia="ko-KR"/>
              </w:rPr>
              <w:t xml:space="preserve">quarterly </w:t>
            </w:r>
            <w:r w:rsidR="00A84910">
              <w:rPr>
                <w:lang w:eastAsia="ko-KR"/>
              </w:rPr>
              <w:t xml:space="preserve">questionnaire </w:t>
            </w:r>
            <w:r w:rsidR="00C82FB3">
              <w:rPr>
                <w:lang w:eastAsia="ko-KR"/>
              </w:rPr>
              <w:t>for unit leaders</w:t>
            </w:r>
            <w:r w:rsidR="000E0DF4">
              <w:rPr>
                <w:lang w:eastAsia="ko-KR"/>
              </w:rPr>
              <w:t>.</w:t>
            </w:r>
            <w:r w:rsidR="00C1651F">
              <w:rPr>
                <w:lang w:eastAsia="ko-KR"/>
              </w:rPr>
              <w:t xml:space="preserve"> </w:t>
            </w:r>
            <w:r w:rsidR="0039401B">
              <w:rPr>
                <w:lang w:eastAsia="ko-KR"/>
              </w:rPr>
              <w:t>O</w:t>
            </w:r>
            <w:r w:rsidR="003706D8">
              <w:rPr>
                <w:lang w:eastAsia="ko-KR"/>
              </w:rPr>
              <w:t xml:space="preserve">bservations </w:t>
            </w:r>
            <w:r>
              <w:rPr>
                <w:lang w:eastAsia="ko-KR"/>
              </w:rPr>
              <w:t xml:space="preserve">suggest that actual hand hygiene </w:t>
            </w:r>
            <w:r w:rsidR="0039401B">
              <w:rPr>
                <w:lang w:eastAsia="ko-KR"/>
              </w:rPr>
              <w:t xml:space="preserve">compliance </w:t>
            </w:r>
            <w:r w:rsidR="003706D8">
              <w:rPr>
                <w:lang w:eastAsia="ko-KR"/>
              </w:rPr>
              <w:t>is far below what is reported</w:t>
            </w:r>
            <w:r>
              <w:rPr>
                <w:lang w:eastAsia="ko-KR"/>
              </w:rPr>
              <w:t>.</w:t>
            </w:r>
          </w:p>
          <w:p w14:paraId="37E423F7" w14:textId="505C4FA3" w:rsidR="0065366E" w:rsidRDefault="0065366E" w:rsidP="00211F8F">
            <w:pPr>
              <w:rPr>
                <w:lang w:eastAsia="ko-KR"/>
              </w:rPr>
            </w:pPr>
            <w:r>
              <w:rPr>
                <w:lang w:eastAsia="ko-KR"/>
              </w:rPr>
              <w:t xml:space="preserve">Environmental cleaning </w:t>
            </w:r>
            <w:r w:rsidR="009E6888">
              <w:rPr>
                <w:lang w:eastAsia="ko-KR"/>
              </w:rPr>
              <w:t>processes are</w:t>
            </w:r>
            <w:r>
              <w:rPr>
                <w:lang w:eastAsia="ko-KR"/>
              </w:rPr>
              <w:t xml:space="preserve"> not assessed</w:t>
            </w:r>
            <w:r w:rsidR="008F065F">
              <w:rPr>
                <w:lang w:eastAsia="ko-KR"/>
              </w:rPr>
              <w:t xml:space="preserve"> in any unit</w:t>
            </w:r>
            <w:r>
              <w:rPr>
                <w:lang w:eastAsia="ko-KR"/>
              </w:rPr>
              <w:t xml:space="preserve">. </w:t>
            </w:r>
            <w:r w:rsidR="008F065F">
              <w:rPr>
                <w:lang w:eastAsia="ko-KR"/>
              </w:rPr>
              <w:t xml:space="preserve">The team reviews electronic </w:t>
            </w:r>
            <w:r w:rsidR="002D52B6">
              <w:rPr>
                <w:lang w:eastAsia="ko-KR"/>
              </w:rPr>
              <w:t xml:space="preserve">records </w:t>
            </w:r>
            <w:r w:rsidR="0046258E">
              <w:rPr>
                <w:lang w:eastAsia="ko-KR"/>
              </w:rPr>
              <w:t xml:space="preserve">that </w:t>
            </w:r>
            <w:r w:rsidR="00831935">
              <w:rPr>
                <w:lang w:eastAsia="ko-KR"/>
              </w:rPr>
              <w:t>show</w:t>
            </w:r>
            <w:r w:rsidR="008F065F">
              <w:rPr>
                <w:lang w:eastAsia="ko-KR"/>
              </w:rPr>
              <w:t xml:space="preserve"> </w:t>
            </w:r>
            <w:r w:rsidR="002D52B6">
              <w:rPr>
                <w:lang w:eastAsia="ko-KR"/>
              </w:rPr>
              <w:t>that daily cleaning is not always carried out</w:t>
            </w:r>
            <w:r w:rsidR="00C4218D">
              <w:rPr>
                <w:lang w:eastAsia="ko-KR"/>
              </w:rPr>
              <w:t>.</w:t>
            </w:r>
          </w:p>
          <w:p w14:paraId="64772DEC" w14:textId="45D57771" w:rsidR="007E12E8" w:rsidRDefault="002A36D7" w:rsidP="00AD445A">
            <w:pPr>
              <w:rPr>
                <w:lang w:eastAsia="ko-KR"/>
              </w:rPr>
            </w:pPr>
            <w:r w:rsidRPr="03C0A361">
              <w:rPr>
                <w:lang w:eastAsia="ko-KR"/>
              </w:rPr>
              <w:t xml:space="preserve">The </w:t>
            </w:r>
            <w:r w:rsidR="5B447D3F" w:rsidRPr="03C0A361">
              <w:rPr>
                <w:lang w:eastAsia="ko-KR"/>
              </w:rPr>
              <w:t xml:space="preserve">CLABSI prevention bundles </w:t>
            </w:r>
            <w:r w:rsidRPr="03C0A361">
              <w:rPr>
                <w:lang w:eastAsia="ko-KR"/>
              </w:rPr>
              <w:t xml:space="preserve">for central line insertion and maintenance have not been updated </w:t>
            </w:r>
            <w:r w:rsidR="1B60F0CC" w:rsidRPr="03C0A361">
              <w:rPr>
                <w:lang w:eastAsia="ko-KR"/>
              </w:rPr>
              <w:t>to match current national guidelines.</w:t>
            </w:r>
          </w:p>
          <w:p w14:paraId="2E7A14B4" w14:textId="26B0E5D1" w:rsidR="000E794E" w:rsidRDefault="000E794E" w:rsidP="000E794E">
            <w:pPr>
              <w:rPr>
                <w:lang w:eastAsia="ko-KR"/>
              </w:rPr>
            </w:pPr>
            <w:r w:rsidRPr="03C0A361">
              <w:rPr>
                <w:lang w:eastAsia="ko-KR"/>
              </w:rPr>
              <w:t xml:space="preserve">Most unit personnel have not received </w:t>
            </w:r>
            <w:r w:rsidR="00AD5AD1">
              <w:rPr>
                <w:lang w:eastAsia="ko-KR"/>
              </w:rPr>
              <w:t xml:space="preserve">adequate </w:t>
            </w:r>
            <w:r w:rsidRPr="03C0A361">
              <w:rPr>
                <w:lang w:eastAsia="ko-KR"/>
              </w:rPr>
              <w:t>training in optimal blood culture collection</w:t>
            </w:r>
            <w:r w:rsidR="00AD5AD1">
              <w:rPr>
                <w:lang w:eastAsia="ko-KR"/>
              </w:rPr>
              <w:t xml:space="preserve"> techniques</w:t>
            </w:r>
            <w:r w:rsidR="00D52C3F">
              <w:rPr>
                <w:lang w:eastAsia="ko-KR"/>
              </w:rPr>
              <w:t>, resulting in contamination</w:t>
            </w:r>
            <w:r w:rsidRPr="03C0A361">
              <w:rPr>
                <w:lang w:eastAsia="ko-KR"/>
              </w:rPr>
              <w:t>.</w:t>
            </w:r>
          </w:p>
          <w:p w14:paraId="6FC305E9" w14:textId="6B2D677A" w:rsidR="00652B04" w:rsidRDefault="004A5806" w:rsidP="00211F8F">
            <w:pPr>
              <w:rPr>
                <w:lang w:eastAsia="ko-KR"/>
              </w:rPr>
            </w:pPr>
            <w:r w:rsidRPr="03C0A361">
              <w:rPr>
                <w:lang w:eastAsia="ko-KR"/>
              </w:rPr>
              <w:t>A</w:t>
            </w:r>
            <w:r w:rsidR="00513FDD">
              <w:rPr>
                <w:lang w:eastAsia="ko-KR"/>
              </w:rPr>
              <w:t>lthough</w:t>
            </w:r>
            <w:r w:rsidRPr="03C0A361">
              <w:rPr>
                <w:lang w:eastAsia="ko-KR"/>
              </w:rPr>
              <w:t xml:space="preserve"> VAP prevention bundle was implemented </w:t>
            </w:r>
            <w:r w:rsidR="0046258E">
              <w:rPr>
                <w:lang w:eastAsia="ko-KR"/>
              </w:rPr>
              <w:t>4</w:t>
            </w:r>
            <w:r w:rsidR="0046258E" w:rsidRPr="03C0A361">
              <w:rPr>
                <w:lang w:eastAsia="ko-KR"/>
              </w:rPr>
              <w:t xml:space="preserve"> </w:t>
            </w:r>
            <w:r w:rsidR="00756011" w:rsidRPr="03C0A361">
              <w:rPr>
                <w:lang w:eastAsia="ko-KR"/>
              </w:rPr>
              <w:t>years ago</w:t>
            </w:r>
            <w:r w:rsidR="003F1CA7" w:rsidRPr="03C0A361">
              <w:rPr>
                <w:lang w:eastAsia="ko-KR"/>
              </w:rPr>
              <w:t>, o</w:t>
            </w:r>
            <w:r w:rsidR="00D932E9" w:rsidRPr="03C0A361">
              <w:rPr>
                <w:lang w:eastAsia="ko-KR"/>
              </w:rPr>
              <w:t>bservation</w:t>
            </w:r>
            <w:r w:rsidR="003F1CA7" w:rsidRPr="03C0A361">
              <w:rPr>
                <w:lang w:eastAsia="ko-KR"/>
              </w:rPr>
              <w:t>s</w:t>
            </w:r>
            <w:r w:rsidR="00D932E9" w:rsidRPr="03C0A361">
              <w:rPr>
                <w:lang w:eastAsia="ko-KR"/>
              </w:rPr>
              <w:t xml:space="preserve"> </w:t>
            </w:r>
            <w:r w:rsidR="003F1CA7" w:rsidRPr="03C0A361">
              <w:rPr>
                <w:lang w:eastAsia="ko-KR"/>
              </w:rPr>
              <w:t xml:space="preserve">reveal that many of the practices </w:t>
            </w:r>
            <w:r w:rsidR="00DF0104" w:rsidRPr="03C0A361">
              <w:rPr>
                <w:lang w:eastAsia="ko-KR"/>
              </w:rPr>
              <w:t xml:space="preserve">are no longer </w:t>
            </w:r>
            <w:r w:rsidR="00513FDD">
              <w:rPr>
                <w:lang w:eastAsia="ko-KR"/>
              </w:rPr>
              <w:t xml:space="preserve">being </w:t>
            </w:r>
            <w:r w:rsidR="00193818">
              <w:rPr>
                <w:lang w:eastAsia="ko-KR"/>
              </w:rPr>
              <w:t>followed</w:t>
            </w:r>
            <w:r w:rsidR="005E71AD" w:rsidRPr="03C0A361">
              <w:rPr>
                <w:lang w:eastAsia="ko-KR"/>
              </w:rPr>
              <w:t xml:space="preserve">. </w:t>
            </w:r>
          </w:p>
        </w:tc>
        <w:tc>
          <w:tcPr>
            <w:tcW w:w="4608" w:type="dxa"/>
          </w:tcPr>
          <w:p w14:paraId="31C6359E" w14:textId="122F64EB" w:rsidR="003925C7" w:rsidRPr="00BD026C" w:rsidRDefault="003925C7" w:rsidP="00D90FC7">
            <w:pPr>
              <w:pStyle w:val="RightColumnFormat"/>
              <w:rPr>
                <w:noProof/>
              </w:rPr>
            </w:pPr>
            <w:r>
              <w:t xml:space="preserve">Slide </w:t>
            </w:r>
            <w:r>
              <w:fldChar w:fldCharType="begin"/>
            </w:r>
            <w:r>
              <w:instrText>seq NumList</w:instrText>
            </w:r>
            <w:r>
              <w:fldChar w:fldCharType="separate"/>
            </w:r>
            <w:r w:rsidR="00BC7C7C">
              <w:rPr>
                <w:noProof/>
              </w:rPr>
              <w:t>14</w:t>
            </w:r>
            <w:r>
              <w:fldChar w:fldCharType="end"/>
            </w:r>
          </w:p>
          <w:p w14:paraId="27C6B5EE" w14:textId="1C03C94A" w:rsidR="003925C7" w:rsidRPr="003F2E36" w:rsidRDefault="003925C7" w:rsidP="00D90FC7">
            <w:pPr>
              <w:pStyle w:val="RightColumnFormat"/>
            </w:pPr>
            <w:r>
              <w:rPr>
                <w:noProof/>
              </w:rPr>
              <w:drawing>
                <wp:inline distT="0" distB="0" distL="0" distR="0" wp14:anchorId="584DDC05" wp14:editId="20388AB1">
                  <wp:extent cx="2743200" cy="2057400"/>
                  <wp:effectExtent l="0" t="0" r="0" b="0"/>
                  <wp:docPr id="1303293610" name="Picture 130329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93610" name="Picture 1303293610"/>
                          <pic:cNvPicPr/>
                        </pic:nvPicPr>
                        <pic:blipFill>
                          <a:blip r:embed="rId39"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925C7" w:rsidRPr="00084114" w14:paraId="0F31643D" w14:textId="77777777" w:rsidTr="00350BD0">
        <w:trPr>
          <w:cantSplit/>
          <w:jc w:val="center"/>
        </w:trPr>
        <w:tc>
          <w:tcPr>
            <w:tcW w:w="6192" w:type="dxa"/>
          </w:tcPr>
          <w:p w14:paraId="29B3E12C" w14:textId="77777777" w:rsidR="009B0BE9" w:rsidRPr="00450BB4" w:rsidRDefault="009B0BE9" w:rsidP="009B0BE9">
            <w:pPr>
              <w:pStyle w:val="LeftColumnTitle"/>
            </w:pPr>
            <w:r>
              <w:lastRenderedPageBreak/>
              <w:t>Engage: Prioritize Interventions</w:t>
            </w:r>
          </w:p>
          <w:p w14:paraId="74D2272E" w14:textId="77777777" w:rsidR="009B0BE9" w:rsidRPr="00B37578" w:rsidRDefault="009B0BE9" w:rsidP="009B0BE9">
            <w:r w:rsidRPr="00A85C05">
              <w:t xml:space="preserve">SAY: </w:t>
            </w:r>
          </w:p>
          <w:p w14:paraId="59CBE6B1" w14:textId="14EFA780" w:rsidR="009B0BE9" w:rsidRDefault="003D6F37" w:rsidP="03C0A361">
            <w:r>
              <w:t xml:space="preserve">Once you </w:t>
            </w:r>
            <w:r w:rsidR="6FF71A0A">
              <w:t>identify</w:t>
            </w:r>
            <w:r w:rsidR="009B0BE9">
              <w:t xml:space="preserve"> contributing factors, </w:t>
            </w:r>
            <w:r w:rsidR="48A86FCD">
              <w:t xml:space="preserve">the results of your </w:t>
            </w:r>
            <w:r w:rsidR="67C0A6B6">
              <w:t xml:space="preserve">assessment </w:t>
            </w:r>
            <w:r w:rsidR="009B0BE9">
              <w:t>should guide you in determining and prioritizing your interventions.</w:t>
            </w:r>
            <w:r w:rsidR="0E67E674">
              <w:t xml:space="preserve"> The</w:t>
            </w:r>
            <w:r w:rsidR="00EF524A">
              <w:t xml:space="preserve"> </w:t>
            </w:r>
            <w:r w:rsidR="3E33FED0">
              <w:t xml:space="preserve">Action Hierarchy </w:t>
            </w:r>
            <w:r w:rsidR="5E7EF74F">
              <w:t xml:space="preserve">is a </w:t>
            </w:r>
            <w:r w:rsidR="009B0BE9">
              <w:t xml:space="preserve">useful model to </w:t>
            </w:r>
            <w:r w:rsidR="760A6275">
              <w:t>prioritize</w:t>
            </w:r>
            <w:r w:rsidR="009B0BE9">
              <w:t xml:space="preserve"> interventions. </w:t>
            </w:r>
            <w:r w:rsidR="0EBED67D">
              <w:t>It</w:t>
            </w:r>
            <w:r w:rsidR="009B0BE9">
              <w:t xml:space="preserve"> categorize</w:t>
            </w:r>
            <w:r w:rsidR="3C4B2D72">
              <w:t>s</w:t>
            </w:r>
            <w:r w:rsidR="009B0BE9">
              <w:t xml:space="preserve"> actions as </w:t>
            </w:r>
            <w:r w:rsidR="009B0BE9" w:rsidRPr="03C0A361">
              <w:rPr>
                <w:b/>
                <w:bCs/>
              </w:rPr>
              <w:t>Strong</w:t>
            </w:r>
            <w:r w:rsidR="009B0BE9">
              <w:t xml:space="preserve">, </w:t>
            </w:r>
            <w:r w:rsidR="009B0BE9" w:rsidRPr="03C0A361">
              <w:rPr>
                <w:b/>
                <w:bCs/>
              </w:rPr>
              <w:t>Intermediate</w:t>
            </w:r>
            <w:r w:rsidR="009B0BE9">
              <w:t xml:space="preserve">, or </w:t>
            </w:r>
            <w:r w:rsidR="009B0BE9" w:rsidRPr="03C0A361">
              <w:rPr>
                <w:b/>
                <w:bCs/>
              </w:rPr>
              <w:t>Weak</w:t>
            </w:r>
            <w:r w:rsidR="009B0BE9">
              <w:t xml:space="preserve"> based on the</w:t>
            </w:r>
            <w:r w:rsidR="78FC5445">
              <w:t>ir</w:t>
            </w:r>
            <w:r w:rsidR="009B0BE9">
              <w:t xml:space="preserve"> level of impact.</w:t>
            </w:r>
          </w:p>
          <w:p w14:paraId="7E5E0909" w14:textId="435729D5" w:rsidR="009B0BE9" w:rsidRDefault="009B0BE9" w:rsidP="009B0BE9">
            <w:r w:rsidRPr="03C0A361">
              <w:rPr>
                <w:b/>
                <w:bCs/>
              </w:rPr>
              <w:t>Strong Actions</w:t>
            </w:r>
            <w:r>
              <w:t xml:space="preserve"> </w:t>
            </w:r>
            <w:r w:rsidR="00574AD8">
              <w:t xml:space="preserve">are interventions that </w:t>
            </w:r>
            <w:r w:rsidR="00831935">
              <w:t>do</w:t>
            </w:r>
            <w:r>
              <w:t xml:space="preserve"> not rely on human memory and behavior. These are </w:t>
            </w:r>
            <w:r w:rsidR="00574AD8">
              <w:t xml:space="preserve">enduring </w:t>
            </w:r>
            <w:r>
              <w:t xml:space="preserve">interventions that </w:t>
            </w:r>
            <w:r w:rsidR="00FC35DE">
              <w:t xml:space="preserve">remove </w:t>
            </w:r>
            <w:r>
              <w:t xml:space="preserve">the </w:t>
            </w:r>
            <w:r w:rsidR="00FC35DE">
              <w:t xml:space="preserve">possibility </w:t>
            </w:r>
            <w:r>
              <w:t xml:space="preserve">of </w:t>
            </w:r>
            <w:r w:rsidR="009B52DC">
              <w:t xml:space="preserve">individuals choosing an </w:t>
            </w:r>
            <w:r>
              <w:t xml:space="preserve">incorrect </w:t>
            </w:r>
            <w:r w:rsidR="009B52DC">
              <w:t xml:space="preserve">course of </w:t>
            </w:r>
            <w:r w:rsidR="2EE19984">
              <w:t>action or</w:t>
            </w:r>
            <w:r w:rsidR="00FC35DE">
              <w:t xml:space="preserve"> </w:t>
            </w:r>
            <w:r w:rsidR="009B52DC">
              <w:t xml:space="preserve">minimize </w:t>
            </w:r>
            <w:r>
              <w:t xml:space="preserve">the complexity and variability of </w:t>
            </w:r>
            <w:r w:rsidR="00FC35DE">
              <w:t xml:space="preserve">a </w:t>
            </w:r>
            <w:r>
              <w:t>task.</w:t>
            </w:r>
          </w:p>
          <w:p w14:paraId="788D9E52" w14:textId="50BC138E" w:rsidR="009B0BE9" w:rsidRDefault="009B0BE9" w:rsidP="009B0BE9">
            <w:r w:rsidRPr="03C0A361">
              <w:rPr>
                <w:b/>
                <w:bCs/>
              </w:rPr>
              <w:t>Intermediate Actions</w:t>
            </w:r>
            <w:r>
              <w:t xml:space="preserve"> reduce reliance on human behavior but do not fully </w:t>
            </w:r>
            <w:r w:rsidR="2D3118D2">
              <w:t xml:space="preserve">eliminate </w:t>
            </w:r>
            <w:r>
              <w:t xml:space="preserve">it. </w:t>
            </w:r>
            <w:r w:rsidR="00D64F72">
              <w:t xml:space="preserve">These </w:t>
            </w:r>
            <w:r>
              <w:t xml:space="preserve">interventions </w:t>
            </w:r>
            <w:r w:rsidR="00FD3949">
              <w:t xml:space="preserve">are designed to provide </w:t>
            </w:r>
            <w:r>
              <w:t xml:space="preserve">guidance or </w:t>
            </w:r>
            <w:r w:rsidR="00D64F72">
              <w:t xml:space="preserve">aid </w:t>
            </w:r>
            <w:r w:rsidR="2839BFD5">
              <w:t>memory and</w:t>
            </w:r>
            <w:r>
              <w:t xml:space="preserve"> </w:t>
            </w:r>
            <w:r w:rsidR="233A6347">
              <w:t>accommodate</w:t>
            </w:r>
            <w:r>
              <w:t xml:space="preserve"> human limitations.</w:t>
            </w:r>
          </w:p>
          <w:p w14:paraId="6BFF99F6" w14:textId="1AF0BF93" w:rsidR="009B0BE9" w:rsidRDefault="009B0BE9" w:rsidP="009B0BE9">
            <w:r w:rsidRPr="03C0A361">
              <w:rPr>
                <w:b/>
                <w:bCs/>
              </w:rPr>
              <w:t>Weak Actions</w:t>
            </w:r>
            <w:r>
              <w:t xml:space="preserve"> </w:t>
            </w:r>
            <w:r w:rsidR="00FD3949">
              <w:t xml:space="preserve">are interventions that </w:t>
            </w:r>
            <w:r>
              <w:t>support the process, but still rely mostly on human</w:t>
            </w:r>
            <w:r w:rsidR="00FD3949">
              <w:t>s to perform tasks correctly and avoid error.</w:t>
            </w:r>
            <w:r w:rsidR="000F2ADB">
              <w:t xml:space="preserve"> Weak interventions can still be very impactful as part of </w:t>
            </w:r>
            <w:r w:rsidR="003D3E51">
              <w:t>a multi-intervention improvement plan, combining with</w:t>
            </w:r>
            <w:r w:rsidR="00397918">
              <w:t xml:space="preserve"> and reinforcing</w:t>
            </w:r>
            <w:r w:rsidR="003D3E51">
              <w:t xml:space="preserve"> other interventions</w:t>
            </w:r>
            <w:r w:rsidR="00397918">
              <w:t>.</w:t>
            </w:r>
            <w:r w:rsidR="756A79F5">
              <w:t xml:space="preserve"> They should not be used alone.</w:t>
            </w:r>
          </w:p>
          <w:p w14:paraId="432583B5" w14:textId="54383298" w:rsidR="003925C7" w:rsidRDefault="009B0BE9" w:rsidP="009B0BE9">
            <w:r>
              <w:t xml:space="preserve">There may be more opportunities than can be addressed at once. In that case, consider </w:t>
            </w:r>
            <w:r w:rsidR="4A134402">
              <w:t xml:space="preserve">prioritizing </w:t>
            </w:r>
            <w:r>
              <w:t xml:space="preserve">stronger actions, which rely less on humans and are more likely to </w:t>
            </w:r>
            <w:r w:rsidR="0DB21B60">
              <w:t xml:space="preserve">lead to </w:t>
            </w:r>
            <w:r>
              <w:t xml:space="preserve">a consistent and sustainable improvement. </w:t>
            </w:r>
          </w:p>
        </w:tc>
        <w:tc>
          <w:tcPr>
            <w:tcW w:w="4608" w:type="dxa"/>
          </w:tcPr>
          <w:p w14:paraId="093CE1C0" w14:textId="771EAABA" w:rsidR="003925C7" w:rsidRPr="00BD026C" w:rsidRDefault="003925C7" w:rsidP="00D90FC7">
            <w:pPr>
              <w:pStyle w:val="RightColumnFormat"/>
            </w:pPr>
            <w:r w:rsidRPr="003F2E36">
              <w:t xml:space="preserve">Slide </w:t>
            </w:r>
            <w:r>
              <w:fldChar w:fldCharType="begin"/>
            </w:r>
            <w:r>
              <w:instrText>seq NumList</w:instrText>
            </w:r>
            <w:r>
              <w:fldChar w:fldCharType="separate"/>
            </w:r>
            <w:r w:rsidR="00BC7C7C">
              <w:rPr>
                <w:noProof/>
              </w:rPr>
              <w:t>15</w:t>
            </w:r>
            <w:r>
              <w:fldChar w:fldCharType="end"/>
            </w:r>
          </w:p>
          <w:p w14:paraId="113A934B" w14:textId="7FAD3639" w:rsidR="003925C7" w:rsidRPr="003F2E36" w:rsidRDefault="003925C7" w:rsidP="00D90FC7">
            <w:pPr>
              <w:pStyle w:val="RightColumnFormat"/>
            </w:pPr>
            <w:r>
              <w:rPr>
                <w:noProof/>
              </w:rPr>
              <w:drawing>
                <wp:inline distT="0" distB="0" distL="0" distR="0" wp14:anchorId="330620BE" wp14:editId="0F4BC3D7">
                  <wp:extent cx="2743200" cy="2057400"/>
                  <wp:effectExtent l="0" t="0" r="0" b="0"/>
                  <wp:docPr id="153236176" name="Picture 15323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6176" name="Picture 153236176"/>
                          <pic:cNvPicPr/>
                        </pic:nvPicPr>
                        <pic:blipFill>
                          <a:blip r:embed="rId40"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925C7" w:rsidRPr="00084114" w14:paraId="7DE9ACA5" w14:textId="77777777" w:rsidTr="00350BD0">
        <w:trPr>
          <w:cantSplit/>
          <w:jc w:val="center"/>
        </w:trPr>
        <w:tc>
          <w:tcPr>
            <w:tcW w:w="6192" w:type="dxa"/>
          </w:tcPr>
          <w:p w14:paraId="2E5B685F" w14:textId="427680D2" w:rsidR="00D21FF7" w:rsidRDefault="00D21FF7" w:rsidP="00D21FF7">
            <w:pPr>
              <w:pStyle w:val="LeftColumnTitle"/>
            </w:pPr>
            <w:r>
              <w:lastRenderedPageBreak/>
              <w:t xml:space="preserve">Case Example: </w:t>
            </w:r>
            <w:r w:rsidR="000F26B0">
              <w:t>Prioritiz</w:t>
            </w:r>
            <w:r>
              <w:t>ing Interventions</w:t>
            </w:r>
          </w:p>
          <w:p w14:paraId="03BFD8F6" w14:textId="77777777" w:rsidR="00D21FF7" w:rsidRPr="00F37DF3" w:rsidRDefault="00D21FF7" w:rsidP="00BD1D17">
            <w:r w:rsidRPr="654995A2">
              <w:t xml:space="preserve">SAY: </w:t>
            </w:r>
          </w:p>
          <w:p w14:paraId="65274D62" w14:textId="169D26B0" w:rsidR="002C4662" w:rsidRPr="00000F1B" w:rsidRDefault="00000F1B" w:rsidP="00513FDD">
            <w:pPr>
              <w:rPr>
                <w:szCs w:val="28"/>
              </w:rPr>
            </w:pPr>
            <w:r>
              <w:t>The</w:t>
            </w:r>
            <w:r w:rsidR="002277B5">
              <w:t xml:space="preserve"> </w:t>
            </w:r>
            <w:r w:rsidR="00513FDD">
              <w:t xml:space="preserve">St. Miz </w:t>
            </w:r>
            <w:r w:rsidR="00BD1D17">
              <w:t>MRSA Prevention</w:t>
            </w:r>
            <w:r>
              <w:t xml:space="preserve"> </w:t>
            </w:r>
            <w:r w:rsidR="00662E71">
              <w:t>T</w:t>
            </w:r>
            <w:r>
              <w:t>eam prioritize</w:t>
            </w:r>
            <w:r w:rsidR="00BD1D17">
              <w:t>s</w:t>
            </w:r>
            <w:r>
              <w:t xml:space="preserve"> </w:t>
            </w:r>
            <w:r w:rsidR="00BD1D17">
              <w:t xml:space="preserve">their </w:t>
            </w:r>
            <w:r>
              <w:t>interventions using the Action Hierarchy Model.</w:t>
            </w:r>
          </w:p>
          <w:p w14:paraId="5868602B" w14:textId="603ECD63" w:rsidR="00000F1B" w:rsidRPr="00000F1B" w:rsidRDefault="00000F1B" w:rsidP="00513FDD">
            <w:pPr>
              <w:rPr>
                <w:szCs w:val="28"/>
              </w:rPr>
            </w:pPr>
            <w:r>
              <w:t xml:space="preserve">First, they </w:t>
            </w:r>
            <w:r w:rsidR="6B37335F">
              <w:t xml:space="preserve">prioritize </w:t>
            </w:r>
            <w:r>
              <w:t xml:space="preserve">strong </w:t>
            </w:r>
            <w:r w:rsidR="3FB631FB">
              <w:t>interventions</w:t>
            </w:r>
            <w:r w:rsidR="001A58F0">
              <w:t xml:space="preserve"> with immediate impact</w:t>
            </w:r>
            <w:r w:rsidR="00BD1D17">
              <w:t>.</w:t>
            </w:r>
            <w:r w:rsidR="009E6888">
              <w:t xml:space="preserve"> </w:t>
            </w:r>
            <w:r w:rsidR="001A58F0">
              <w:t>T</w:t>
            </w:r>
            <w:r w:rsidR="00BD1D17">
              <w:t xml:space="preserve">hey </w:t>
            </w:r>
            <w:r w:rsidR="00965859">
              <w:t>focus on installing</w:t>
            </w:r>
            <w:r w:rsidR="00BD1D17">
              <w:t xml:space="preserve"> </w:t>
            </w:r>
            <w:r>
              <w:t>a computerized clinical decision support system</w:t>
            </w:r>
            <w:r w:rsidR="2586D046">
              <w:t xml:space="preserve"> for antibiotic prescribing</w:t>
            </w:r>
            <w:r w:rsidR="00965859">
              <w:t>,</w:t>
            </w:r>
            <w:r>
              <w:t xml:space="preserve"> mandatory EHR checklists</w:t>
            </w:r>
            <w:r w:rsidR="00373982">
              <w:t>,</w:t>
            </w:r>
            <w:r>
              <w:t xml:space="preserve"> and automated alerts</w:t>
            </w:r>
            <w:r w:rsidR="40948315">
              <w:t xml:space="preserve"> to reinforce CLABSI prevention practices</w:t>
            </w:r>
            <w:r>
              <w:t>.</w:t>
            </w:r>
          </w:p>
          <w:p w14:paraId="6CFA488F" w14:textId="645A3384" w:rsidR="00000F1B" w:rsidRPr="00000F1B" w:rsidRDefault="00000F1B" w:rsidP="00513FDD">
            <w:pPr>
              <w:rPr>
                <w:szCs w:val="28"/>
              </w:rPr>
            </w:pPr>
            <w:r>
              <w:t xml:space="preserve">In the short term, the team focus on </w:t>
            </w:r>
            <w:r w:rsidR="2660E618">
              <w:t>implementing a program to monitor</w:t>
            </w:r>
            <w:r>
              <w:t xml:space="preserve"> hand hygiene and standardizing contact precaution criteria across units.</w:t>
            </w:r>
            <w:r w:rsidR="00E236B5">
              <w:t xml:space="preserve"> The team also updates and standardizes their CLABSI and VAP prevention policies.</w:t>
            </w:r>
          </w:p>
          <w:p w14:paraId="20F53A8A" w14:textId="6EF3BF61" w:rsidR="00000F1B" w:rsidRPr="00000F1B" w:rsidRDefault="00000F1B" w:rsidP="00513FDD">
            <w:pPr>
              <w:rPr>
                <w:szCs w:val="28"/>
              </w:rPr>
            </w:pPr>
            <w:r>
              <w:t xml:space="preserve">For long-term improvements, they will </w:t>
            </w:r>
            <w:r w:rsidR="67C096C5">
              <w:t xml:space="preserve">conduct personnel </w:t>
            </w:r>
            <w:r>
              <w:t xml:space="preserve">training </w:t>
            </w:r>
            <w:r w:rsidR="087FED10">
              <w:t xml:space="preserve">in </w:t>
            </w:r>
            <w:r>
              <w:t xml:space="preserve">quarterly workshops on blood culture collection and establishing consistent environmental cleaning protocols with standardized checklists and regular audits. </w:t>
            </w:r>
          </w:p>
          <w:p w14:paraId="4EEFCC13" w14:textId="75C22D2E" w:rsidR="009313E8" w:rsidRDefault="00000F1B" w:rsidP="00513FDD">
            <w:r>
              <w:t xml:space="preserve">By using the Action Hierarchy model, </w:t>
            </w:r>
            <w:r w:rsidR="2301888E">
              <w:t>the hospital</w:t>
            </w:r>
            <w:r>
              <w:t xml:space="preserve"> aims to achieve significant and lasting improvements in patient care and safety, prioritizing strong actions for immediate impact, supported by intermediate and weak actions to further reinforce and sustain the changes.</w:t>
            </w:r>
          </w:p>
        </w:tc>
        <w:tc>
          <w:tcPr>
            <w:tcW w:w="4608" w:type="dxa"/>
          </w:tcPr>
          <w:p w14:paraId="583039A3" w14:textId="0993879D" w:rsidR="003925C7" w:rsidRPr="00BD026C" w:rsidRDefault="003925C7" w:rsidP="00D90FC7">
            <w:pPr>
              <w:pStyle w:val="RightColumnFormat"/>
              <w:rPr>
                <w:noProof/>
              </w:rPr>
            </w:pPr>
            <w:r>
              <w:t xml:space="preserve">Slide </w:t>
            </w:r>
            <w:r>
              <w:fldChar w:fldCharType="begin"/>
            </w:r>
            <w:r>
              <w:instrText>seq NumList</w:instrText>
            </w:r>
            <w:r>
              <w:fldChar w:fldCharType="separate"/>
            </w:r>
            <w:r w:rsidR="00BC7C7C">
              <w:rPr>
                <w:noProof/>
              </w:rPr>
              <w:t>16</w:t>
            </w:r>
            <w:r>
              <w:fldChar w:fldCharType="end"/>
            </w:r>
          </w:p>
          <w:p w14:paraId="6074DA5B" w14:textId="4D200412" w:rsidR="003925C7" w:rsidRPr="003F2E36" w:rsidRDefault="003925C7" w:rsidP="00D90FC7">
            <w:pPr>
              <w:pStyle w:val="RightColumnFormat"/>
            </w:pPr>
            <w:r>
              <w:rPr>
                <w:noProof/>
              </w:rPr>
              <w:drawing>
                <wp:inline distT="0" distB="0" distL="0" distR="0" wp14:anchorId="604908EB" wp14:editId="227C93A3">
                  <wp:extent cx="2743200" cy="2057400"/>
                  <wp:effectExtent l="0" t="0" r="0" b="0"/>
                  <wp:docPr id="1648612510" name="Picture 16486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12510" name="Picture 1648612510"/>
                          <pic:cNvPicPr/>
                        </pic:nvPicPr>
                        <pic:blipFill>
                          <a:blip r:embed="rId41"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3925C7" w:rsidRPr="00084114" w14:paraId="557BF0BD" w14:textId="77777777" w:rsidTr="00350BD0">
        <w:trPr>
          <w:cantSplit/>
          <w:jc w:val="center"/>
        </w:trPr>
        <w:tc>
          <w:tcPr>
            <w:tcW w:w="6192" w:type="dxa"/>
          </w:tcPr>
          <w:p w14:paraId="49283C80" w14:textId="2DC36EA2" w:rsidR="003925C7" w:rsidRDefault="007D39FC" w:rsidP="003925C7">
            <w:pPr>
              <w:pStyle w:val="LeftColumnTitle"/>
            </w:pPr>
            <w:r>
              <w:lastRenderedPageBreak/>
              <w:t>Educate</w:t>
            </w:r>
          </w:p>
          <w:p w14:paraId="27A5D012" w14:textId="77777777" w:rsidR="003925C7" w:rsidRDefault="003925C7" w:rsidP="000C0637">
            <w:r>
              <w:t>SAY:</w:t>
            </w:r>
          </w:p>
          <w:p w14:paraId="23A036F8" w14:textId="2D66F945" w:rsidR="005E0A73" w:rsidRDefault="005E0A73" w:rsidP="000C0637">
            <w:r>
              <w:t xml:space="preserve">The second E of the 4 </w:t>
            </w:r>
            <w:r w:rsidR="00EB5B32">
              <w:t>Es</w:t>
            </w:r>
            <w:r>
              <w:t xml:space="preserve"> is </w:t>
            </w:r>
            <w:r w:rsidRPr="03C0A361">
              <w:rPr>
                <w:b/>
                <w:bCs/>
              </w:rPr>
              <w:t>Educate</w:t>
            </w:r>
            <w:r>
              <w:t xml:space="preserve">. Education is the technical work in which the team transmits information to staff and senior leaders. As noted, education when implemented by itself is considered a </w:t>
            </w:r>
            <w:r w:rsidR="348E7945">
              <w:t>w</w:t>
            </w:r>
            <w:r>
              <w:t xml:space="preserve">eak action because it primarily relies on human </w:t>
            </w:r>
            <w:r w:rsidR="283BC1E2">
              <w:t xml:space="preserve">memory and </w:t>
            </w:r>
            <w:r>
              <w:t xml:space="preserve">behavior. Education is </w:t>
            </w:r>
            <w:r w:rsidR="7AE78505">
              <w:t>important but</w:t>
            </w:r>
            <w:r w:rsidR="009E6888">
              <w:t xml:space="preserve"> </w:t>
            </w:r>
            <w:r w:rsidR="749DD894">
              <w:t xml:space="preserve">most </w:t>
            </w:r>
            <w:r>
              <w:t xml:space="preserve">effective </w:t>
            </w:r>
            <w:r w:rsidR="733C7235">
              <w:t xml:space="preserve">when it is used along with stronger interventions </w:t>
            </w:r>
            <w:r>
              <w:t>as part of a multi-modal performance improvement plan.</w:t>
            </w:r>
          </w:p>
          <w:p w14:paraId="42FA0B0D" w14:textId="73774603" w:rsidR="003925C7" w:rsidRDefault="0058635B" w:rsidP="000C0637">
            <w:r>
              <w:t xml:space="preserve">Educate </w:t>
            </w:r>
            <w:r w:rsidR="5B3D72B0">
              <w:t xml:space="preserve">personnel </w:t>
            </w:r>
            <w:r>
              <w:t>on the evidence to support the intervention</w:t>
            </w:r>
            <w:r w:rsidR="00A364FA">
              <w:t xml:space="preserve"> and t</w:t>
            </w:r>
            <w:r>
              <w:t xml:space="preserve">rain </w:t>
            </w:r>
            <w:r w:rsidR="197F7022">
              <w:t xml:space="preserve">them about how to perform </w:t>
            </w:r>
            <w:r w:rsidR="00A364FA">
              <w:t>the new procedures</w:t>
            </w:r>
            <w:r w:rsidR="00831935">
              <w:t xml:space="preserve">. </w:t>
            </w:r>
            <w:r>
              <w:t xml:space="preserve">This can be done with demonstrations, videos, or </w:t>
            </w:r>
            <w:r w:rsidR="40055607">
              <w:t>hands-on</w:t>
            </w:r>
            <w:r>
              <w:t xml:space="preserve"> training. This should be reinforced at annual recertifications. Make the literature available to frontline staff or provide a synopsis of the evidence.</w:t>
            </w:r>
            <w:r w:rsidR="003F249A">
              <w:t xml:space="preserve"> </w:t>
            </w:r>
            <w:r w:rsidR="005E0A73">
              <w:t xml:space="preserve">Simulation-based education is more effective </w:t>
            </w:r>
            <w:r w:rsidR="5A67AA01">
              <w:t xml:space="preserve">than didactic materials </w:t>
            </w:r>
            <w:r w:rsidR="005E0A73">
              <w:t xml:space="preserve">when teaching complex, multi-part </w:t>
            </w:r>
            <w:r w:rsidR="00831935">
              <w:t>skills.</w:t>
            </w:r>
          </w:p>
          <w:p w14:paraId="3F30F836" w14:textId="41C5D2FB" w:rsidR="003F249A" w:rsidRDefault="003F249A" w:rsidP="008E6518">
            <w:r>
              <w:t xml:space="preserve">Ensure that all policies have been read and </w:t>
            </w:r>
            <w:r w:rsidR="6498CC25">
              <w:t>approved</w:t>
            </w:r>
            <w:r>
              <w:t xml:space="preserve"> by the unit leadership and then provide</w:t>
            </w:r>
            <w:r w:rsidR="44F3DC79">
              <w:t xml:space="preserve"> them</w:t>
            </w:r>
            <w:r>
              <w:t xml:space="preserve"> to frontline </w:t>
            </w:r>
            <w:r w:rsidR="78BC8747">
              <w:t xml:space="preserve">personnel </w:t>
            </w:r>
            <w:r>
              <w:t xml:space="preserve">for review. </w:t>
            </w:r>
            <w:r w:rsidR="1BB2B5EF">
              <w:t>P</w:t>
            </w:r>
            <w:r>
              <w:t>olic</w:t>
            </w:r>
            <w:r w:rsidR="0574D9AF">
              <w:t>y content</w:t>
            </w:r>
            <w:r>
              <w:t xml:space="preserve"> should also be included in annual recertification, especially as changes occur and you need to assess </w:t>
            </w:r>
            <w:r w:rsidR="49C6691D">
              <w:t>whether personnel</w:t>
            </w:r>
            <w:r>
              <w:t xml:space="preserve"> </w:t>
            </w:r>
            <w:r w:rsidR="5E4FC40B">
              <w:t>understand</w:t>
            </w:r>
            <w:r>
              <w:t xml:space="preserve"> the policies </w:t>
            </w:r>
            <w:r w:rsidR="00417EE6">
              <w:t xml:space="preserve">and procedures </w:t>
            </w:r>
            <w:r>
              <w:t xml:space="preserve">for different populations if they vary from unit to unit. </w:t>
            </w:r>
          </w:p>
          <w:p w14:paraId="6901F002" w14:textId="31BBDB83" w:rsidR="003F249A" w:rsidRDefault="003F249A" w:rsidP="000C0637">
            <w:r>
              <w:t>Try to make your program as easy to implement as possible. Have a fast fact sheet available</w:t>
            </w:r>
            <w:r w:rsidR="7D2DA3BA">
              <w:t>;</w:t>
            </w:r>
            <w:r>
              <w:t xml:space="preserve"> ensure </w:t>
            </w:r>
            <w:r w:rsidR="2B10D28E">
              <w:t xml:space="preserve">personnel </w:t>
            </w:r>
            <w:r>
              <w:t>have access to policies and references</w:t>
            </w:r>
            <w:r w:rsidR="3CE48632">
              <w:t>;</w:t>
            </w:r>
            <w:r>
              <w:t xml:space="preserve"> use multiple methods of </w:t>
            </w:r>
            <w:r w:rsidR="2B02FB59">
              <w:t>training</w:t>
            </w:r>
            <w:r w:rsidR="0046258E">
              <w:t>;</w:t>
            </w:r>
            <w:r w:rsidR="2B02FB59">
              <w:t xml:space="preserve"> and</w:t>
            </w:r>
            <w:r>
              <w:t xml:space="preserve"> listen to and address staff concerns. </w:t>
            </w:r>
          </w:p>
        </w:tc>
        <w:tc>
          <w:tcPr>
            <w:tcW w:w="4608" w:type="dxa"/>
          </w:tcPr>
          <w:p w14:paraId="1F2C06A7" w14:textId="7FE709F3" w:rsidR="003925C7" w:rsidRPr="00BD026C" w:rsidRDefault="003925C7" w:rsidP="00D90FC7">
            <w:pPr>
              <w:pStyle w:val="RightColumnFormat"/>
              <w:rPr>
                <w:noProof/>
              </w:rPr>
            </w:pPr>
            <w:r>
              <w:t xml:space="preserve">Slide </w:t>
            </w:r>
            <w:r>
              <w:fldChar w:fldCharType="begin"/>
            </w:r>
            <w:r>
              <w:instrText>seq NumList</w:instrText>
            </w:r>
            <w:r>
              <w:fldChar w:fldCharType="separate"/>
            </w:r>
            <w:r w:rsidR="00BC7C7C">
              <w:rPr>
                <w:noProof/>
              </w:rPr>
              <w:t>17</w:t>
            </w:r>
            <w:r>
              <w:fldChar w:fldCharType="end"/>
            </w:r>
          </w:p>
          <w:p w14:paraId="0A616568" w14:textId="7707EC69" w:rsidR="003925C7" w:rsidRPr="003F2E36" w:rsidRDefault="003925C7" w:rsidP="00D90FC7">
            <w:pPr>
              <w:pStyle w:val="RightColumnFormat"/>
            </w:pPr>
            <w:r>
              <w:rPr>
                <w:noProof/>
              </w:rPr>
              <w:drawing>
                <wp:inline distT="0" distB="0" distL="0" distR="0" wp14:anchorId="06057DBF" wp14:editId="12708862">
                  <wp:extent cx="2743200" cy="2057400"/>
                  <wp:effectExtent l="0" t="0" r="0" b="0"/>
                  <wp:docPr id="1731870934" name="Picture 173187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0934" name="Picture 1731870934"/>
                          <pic:cNvPicPr/>
                        </pic:nvPicPr>
                        <pic:blipFill>
                          <a:blip r:embed="rId4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9050D5" w:rsidRPr="00084114" w14:paraId="4C76474D" w14:textId="77777777" w:rsidTr="00350BD0">
        <w:trPr>
          <w:cantSplit/>
          <w:jc w:val="center"/>
        </w:trPr>
        <w:tc>
          <w:tcPr>
            <w:tcW w:w="6192" w:type="dxa"/>
          </w:tcPr>
          <w:p w14:paraId="656A4E98" w14:textId="58F2CEA5" w:rsidR="009050D5" w:rsidRPr="00497F44" w:rsidRDefault="009050D5" w:rsidP="00451172">
            <w:pPr>
              <w:pStyle w:val="LeftColumnTitle"/>
            </w:pPr>
            <w:r w:rsidRPr="00497F44">
              <w:lastRenderedPageBreak/>
              <w:t>Case Example: Educat</w:t>
            </w:r>
            <w:r w:rsidR="00A207AC">
              <w:t>ion Plan</w:t>
            </w:r>
          </w:p>
          <w:p w14:paraId="3A55FFFA" w14:textId="77777777" w:rsidR="009050D5" w:rsidRPr="00497F44" w:rsidRDefault="009050D5" w:rsidP="00451172">
            <w:r w:rsidRPr="00497F44">
              <w:t>SAY:</w:t>
            </w:r>
          </w:p>
          <w:p w14:paraId="437FB922" w14:textId="3AAEB04F" w:rsidR="00E378F7" w:rsidRDefault="00497F44" w:rsidP="008E6518">
            <w:pPr>
              <w:rPr>
                <w:b/>
                <w:bCs/>
              </w:rPr>
            </w:pPr>
            <w:r w:rsidRPr="00497F44">
              <w:t>The MRSA Prevention Team implement</w:t>
            </w:r>
            <w:r w:rsidR="00A207AC">
              <w:t>s</w:t>
            </w:r>
            <w:r w:rsidRPr="00497F44">
              <w:t xml:space="preserve"> a </w:t>
            </w:r>
            <w:r w:rsidR="009420A3">
              <w:t xml:space="preserve">new </w:t>
            </w:r>
            <w:r w:rsidRPr="00497F44">
              <w:t xml:space="preserve">education plan to effectively inform and engage their staff. They start by developing a variety of resources, including </w:t>
            </w:r>
            <w:r w:rsidR="00451172">
              <w:t>instructional</w:t>
            </w:r>
            <w:r w:rsidR="00451172" w:rsidRPr="00497F44">
              <w:t xml:space="preserve"> </w:t>
            </w:r>
            <w:r w:rsidRPr="00497F44">
              <w:t xml:space="preserve">videos, hands-on guides, and evidence summaries about MRSA prevention. These resources will ensure that staff have a thorough understanding of the new measures. They also plan to conduct interactive training sessions, which will feature live demonstrations and simulations, allowing staff to practice the new procedures in a hands-on environment. </w:t>
            </w:r>
          </w:p>
          <w:p w14:paraId="5395C344" w14:textId="77777777" w:rsidR="00B000E6" w:rsidRDefault="00497F44" w:rsidP="00451172">
            <w:r w:rsidRPr="00497F44">
              <w:t xml:space="preserve">Additionally, the team intends to integrate MRSA training into the annual recertification process, including assessments to verify staff proficiency with the new protocols. </w:t>
            </w:r>
          </w:p>
          <w:p w14:paraId="3C514175" w14:textId="4DDF7B80" w:rsidR="009050D5" w:rsidRPr="00497F44" w:rsidRDefault="00497F44" w:rsidP="004A108D">
            <w:r w:rsidRPr="00497F44">
              <w:t>Lastly, they are planning to make MRSA prevention policies easily accessible</w:t>
            </w:r>
            <w:r w:rsidR="00B000E6">
              <w:t>.</w:t>
            </w:r>
            <w:r w:rsidRPr="00497F44">
              <w:t xml:space="preserve"> </w:t>
            </w:r>
            <w:r w:rsidR="00B000E6">
              <w:t xml:space="preserve">They will </w:t>
            </w:r>
            <w:r w:rsidRPr="00497F44">
              <w:t xml:space="preserve">require staff to </w:t>
            </w:r>
            <w:r w:rsidR="00B000E6">
              <w:t xml:space="preserve">review the policies and </w:t>
            </w:r>
            <w:r w:rsidRPr="00497F44">
              <w:t>sign off on their understanding</w:t>
            </w:r>
            <w:r w:rsidR="00B000E6">
              <w:t>.</w:t>
            </w:r>
            <w:r w:rsidRPr="00497F44">
              <w:t xml:space="preserve"> </w:t>
            </w:r>
            <w:r w:rsidR="00B000E6">
              <w:t xml:space="preserve">The team will also </w:t>
            </w:r>
            <w:r w:rsidRPr="00497F44">
              <w:t xml:space="preserve">provide </w:t>
            </w:r>
            <w:r w:rsidR="00CB637B">
              <w:t xml:space="preserve">educational </w:t>
            </w:r>
            <w:r w:rsidRPr="00497F44">
              <w:t>fact sheets. This comprehensive plan is designed to ensure that the staff is well</w:t>
            </w:r>
            <w:r w:rsidR="0046258E">
              <w:t xml:space="preserve"> </w:t>
            </w:r>
            <w:r w:rsidRPr="00497F44">
              <w:t>prepared and effectively equipped to implement MRSA prevention measures</w:t>
            </w:r>
            <w:r>
              <w:t>.</w:t>
            </w:r>
          </w:p>
        </w:tc>
        <w:tc>
          <w:tcPr>
            <w:tcW w:w="4608" w:type="dxa"/>
          </w:tcPr>
          <w:p w14:paraId="3AF984C3" w14:textId="77777777" w:rsidR="009050D5" w:rsidRPr="00BD026C" w:rsidRDefault="009050D5" w:rsidP="00D90FC7">
            <w:pPr>
              <w:pStyle w:val="RightColumnFormat"/>
              <w:rPr>
                <w:noProof/>
              </w:rPr>
            </w:pPr>
            <w:r>
              <w:t xml:space="preserve">Slide </w:t>
            </w:r>
            <w:r>
              <w:fldChar w:fldCharType="begin"/>
            </w:r>
            <w:r>
              <w:instrText>seq NumList</w:instrText>
            </w:r>
            <w:r>
              <w:fldChar w:fldCharType="separate"/>
            </w:r>
            <w:r>
              <w:rPr>
                <w:noProof/>
              </w:rPr>
              <w:t>18</w:t>
            </w:r>
            <w:r>
              <w:fldChar w:fldCharType="end"/>
            </w:r>
          </w:p>
          <w:p w14:paraId="1448EB44" w14:textId="406E88D1" w:rsidR="009050D5" w:rsidRDefault="00C93346" w:rsidP="00D90FC7">
            <w:pPr>
              <w:pStyle w:val="RightColumnFormat"/>
            </w:pPr>
            <w:r>
              <w:rPr>
                <w:noProof/>
              </w:rPr>
              <w:drawing>
                <wp:inline distT="0" distB="0" distL="0" distR="0" wp14:anchorId="6B838C58" wp14:editId="2525495F">
                  <wp:extent cx="27432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9D5F11" w:rsidRPr="00084114" w14:paraId="7D0BEAFC" w14:textId="77777777" w:rsidTr="00350BD0">
        <w:trPr>
          <w:cantSplit/>
          <w:jc w:val="center"/>
        </w:trPr>
        <w:tc>
          <w:tcPr>
            <w:tcW w:w="6192" w:type="dxa"/>
          </w:tcPr>
          <w:p w14:paraId="45E27661" w14:textId="58D4BFDF" w:rsidR="009D5F11" w:rsidRDefault="009D5F11" w:rsidP="009D5F11">
            <w:pPr>
              <w:pStyle w:val="LeftColumnTitle"/>
            </w:pPr>
            <w:r>
              <w:lastRenderedPageBreak/>
              <w:t>E</w:t>
            </w:r>
            <w:r w:rsidR="001A7B8E">
              <w:t>xe</w:t>
            </w:r>
            <w:r>
              <w:t>c</w:t>
            </w:r>
            <w:r w:rsidR="001A7B8E">
              <w:t>u</w:t>
            </w:r>
            <w:r>
              <w:t>te</w:t>
            </w:r>
          </w:p>
          <w:p w14:paraId="1BE43564" w14:textId="77777777" w:rsidR="009D5F11" w:rsidRDefault="009D5F11" w:rsidP="00A97C2A">
            <w:r>
              <w:t>SAY:</w:t>
            </w:r>
          </w:p>
          <w:p w14:paraId="21F59E42" w14:textId="77777777" w:rsidR="00390FDE" w:rsidRDefault="00A97C2A" w:rsidP="00A97C2A">
            <w:r>
              <w:t xml:space="preserve">The third E, </w:t>
            </w:r>
            <w:r w:rsidRPr="00A97C2A">
              <w:rPr>
                <w:b/>
                <w:bCs/>
              </w:rPr>
              <w:t>Execute</w:t>
            </w:r>
            <w:r>
              <w:t xml:space="preserve">, is </w:t>
            </w:r>
            <w:r w:rsidR="00116D30">
              <w:t xml:space="preserve">the step of </w:t>
            </w:r>
            <w:r w:rsidR="00116D30" w:rsidRPr="00116D30">
              <w:t xml:space="preserve">putting your plans into action. </w:t>
            </w:r>
          </w:p>
          <w:p w14:paraId="3177F791" w14:textId="1191B877" w:rsidR="00390FDE" w:rsidRDefault="00390FDE" w:rsidP="00A97C2A">
            <w:r>
              <w:t xml:space="preserve">Preparation is </w:t>
            </w:r>
            <w:r w:rsidR="7B59EEC1">
              <w:t>extremely important.</w:t>
            </w:r>
            <w:r>
              <w:t xml:space="preserve"> </w:t>
            </w:r>
            <w:r w:rsidR="6F9DFEF1">
              <w:t xml:space="preserve">Personnel </w:t>
            </w:r>
            <w:r>
              <w:t xml:space="preserve">must be trained </w:t>
            </w:r>
            <w:r w:rsidR="7676A15A">
              <w:t>in</w:t>
            </w:r>
            <w:r>
              <w:t xml:space="preserve"> </w:t>
            </w:r>
            <w:r w:rsidR="51CCF5CE">
              <w:t xml:space="preserve">how and </w:t>
            </w:r>
            <w:r>
              <w:t xml:space="preserve">when to perform the required tasks and use the materials. Supply inventory on the unit </w:t>
            </w:r>
            <w:r w:rsidR="4D45AAEB">
              <w:t xml:space="preserve">must </w:t>
            </w:r>
            <w:r>
              <w:t xml:space="preserve">be </w:t>
            </w:r>
            <w:r w:rsidR="380C7A9C">
              <w:t>prepared</w:t>
            </w:r>
            <w:r>
              <w:t xml:space="preserve">. A method to document </w:t>
            </w:r>
            <w:r w:rsidR="002A50BB">
              <w:t xml:space="preserve">the intervention </w:t>
            </w:r>
            <w:r w:rsidR="1299704D">
              <w:t>must be created</w:t>
            </w:r>
            <w:r>
              <w:t xml:space="preserve">. This may include assessing current </w:t>
            </w:r>
            <w:r w:rsidR="48BD7B91">
              <w:t>e</w:t>
            </w:r>
            <w:r>
              <w:t xml:space="preserve">lectronic </w:t>
            </w:r>
            <w:r w:rsidR="1FE3784E">
              <w:t>f</w:t>
            </w:r>
            <w:r>
              <w:t xml:space="preserve">low </w:t>
            </w:r>
            <w:r w:rsidR="5F863F77">
              <w:t>s</w:t>
            </w:r>
            <w:r>
              <w:t xml:space="preserve">heets </w:t>
            </w:r>
            <w:r w:rsidR="5AC8B959">
              <w:t xml:space="preserve">to ensure the team can easily find </w:t>
            </w:r>
            <w:r>
              <w:t xml:space="preserve">accurate documentation </w:t>
            </w:r>
            <w:r w:rsidR="05A0CE05">
              <w:t xml:space="preserve">of </w:t>
            </w:r>
            <w:r>
              <w:t xml:space="preserve">MRSA prevention </w:t>
            </w:r>
            <w:r w:rsidR="60B67084">
              <w:t xml:space="preserve">activities. </w:t>
            </w:r>
          </w:p>
          <w:p w14:paraId="2F84A6B7" w14:textId="53165BB2" w:rsidR="00602FE4" w:rsidRDefault="00602FE4" w:rsidP="00A97C2A">
            <w:r>
              <w:t>Once everything is in place, you are ready to Execute</w:t>
            </w:r>
            <w:r w:rsidR="1777E5FE">
              <w:t xml:space="preserve"> your plans</w:t>
            </w:r>
            <w:r>
              <w:t xml:space="preserve">. </w:t>
            </w:r>
          </w:p>
          <w:p w14:paraId="76416B04" w14:textId="75789F50" w:rsidR="00116D30" w:rsidRDefault="00116D30" w:rsidP="00A97C2A">
            <w:r>
              <w:t>Successful execution is based on following the principles of safe system design</w:t>
            </w:r>
            <w:r w:rsidRPr="00116D30">
              <w:t xml:space="preserve">: </w:t>
            </w:r>
          </w:p>
          <w:p w14:paraId="5FDA4D70" w14:textId="446B6F24" w:rsidR="00116D30" w:rsidRDefault="00116D30" w:rsidP="00116D30">
            <w:pPr>
              <w:pStyle w:val="ListParagraph"/>
              <w:numPr>
                <w:ilvl w:val="0"/>
                <w:numId w:val="17"/>
              </w:numPr>
            </w:pPr>
            <w:r w:rsidRPr="00116D30">
              <w:t>Simplify the system</w:t>
            </w:r>
            <w:r>
              <w:t>.</w:t>
            </w:r>
          </w:p>
          <w:p w14:paraId="7D731EA4" w14:textId="689391C4" w:rsidR="00116D30" w:rsidRDefault="00116D30" w:rsidP="00116D30">
            <w:pPr>
              <w:pStyle w:val="ListParagraph"/>
              <w:numPr>
                <w:ilvl w:val="0"/>
                <w:numId w:val="17"/>
              </w:numPr>
            </w:pPr>
            <w:r w:rsidRPr="00116D30">
              <w:t>Create redundancy</w:t>
            </w:r>
            <w:r>
              <w:t>.</w:t>
            </w:r>
          </w:p>
          <w:p w14:paraId="38CFFE70" w14:textId="2FEBA058" w:rsidR="00A97C2A" w:rsidRPr="00116D30" w:rsidRDefault="00116D30" w:rsidP="00116D30">
            <w:pPr>
              <w:pStyle w:val="ListParagraph"/>
              <w:numPr>
                <w:ilvl w:val="0"/>
                <w:numId w:val="17"/>
              </w:numPr>
            </w:pPr>
            <w:r w:rsidRPr="00116D30">
              <w:t>Learn from mistakes.</w:t>
            </w:r>
            <w:r w:rsidR="00A97C2A" w:rsidRPr="00116D30">
              <w:t xml:space="preserve"> </w:t>
            </w:r>
          </w:p>
          <w:p w14:paraId="1E60E994" w14:textId="6F5D8F55" w:rsidR="00A97C2A" w:rsidRDefault="00A97C2A" w:rsidP="00A97C2A">
            <w:r>
              <w:t xml:space="preserve">During execution, it is important to maintain open lines of communication among team members, with </w:t>
            </w:r>
            <w:r w:rsidR="36EEE783">
              <w:t>frontline personnel</w:t>
            </w:r>
            <w:r>
              <w:t xml:space="preserve">, and with </w:t>
            </w:r>
            <w:r w:rsidR="3EF6E7C8">
              <w:t xml:space="preserve">hospital </w:t>
            </w:r>
            <w:r>
              <w:t>leadership</w:t>
            </w:r>
            <w:r w:rsidR="17C7BFAD">
              <w:t>. This</w:t>
            </w:r>
            <w:r>
              <w:t xml:space="preserve"> facilitate</w:t>
            </w:r>
            <w:r w:rsidR="6582B072">
              <w:t>s</w:t>
            </w:r>
            <w:r>
              <w:t xml:space="preserve"> coordination and </w:t>
            </w:r>
            <w:r w:rsidR="74507A49">
              <w:t xml:space="preserve">allows the team to </w:t>
            </w:r>
            <w:r>
              <w:t xml:space="preserve">address issues promptly. </w:t>
            </w:r>
            <w:r w:rsidR="00337865">
              <w:t xml:space="preserve">Execution is when we </w:t>
            </w:r>
            <w:r w:rsidR="7BD34795">
              <w:t xml:space="preserve">discover </w:t>
            </w:r>
            <w:r w:rsidR="00337865">
              <w:t xml:space="preserve">shortcomings in our plan, so it is important to get feedback about the execution of the project </w:t>
            </w:r>
            <w:r w:rsidR="04D0D0D5">
              <w:t>from personnel about</w:t>
            </w:r>
            <w:r w:rsidR="00337865">
              <w:t xml:space="preserve"> what worked well and what didn’t.</w:t>
            </w:r>
          </w:p>
          <w:p w14:paraId="06ED92E8" w14:textId="1E5E7457" w:rsidR="00A97C2A" w:rsidRDefault="00A97C2A" w:rsidP="00A97C2A">
            <w:r>
              <w:t>As the improvement strategies are implemented, continuous monitoring is essential to track progress. This involves regular meetings to review performance metrics to evaluate how well the execution aligns with goals, what obstacles or challenges have been identified, and what adjustments can be made to keep on target. Effective execution requires a dynamic approach, where feedback is actively sought, and adaptations are made in real</w:t>
            </w:r>
            <w:r w:rsidR="0046258E">
              <w:t xml:space="preserve"> </w:t>
            </w:r>
            <w:r>
              <w:t>time to address any emerging issues.</w:t>
            </w:r>
          </w:p>
          <w:p w14:paraId="5C2940D3" w14:textId="28A1EF8B" w:rsidR="008E6F6A" w:rsidRDefault="008E6F6A" w:rsidP="008E6F6A">
            <w:r>
              <w:t xml:space="preserve">You also want to confirm that data </w:t>
            </w:r>
            <w:r w:rsidR="280142EF">
              <w:t xml:space="preserve">on adherence to the interventions </w:t>
            </w:r>
            <w:r w:rsidR="0046258E">
              <w:t xml:space="preserve">are </w:t>
            </w:r>
            <w:r>
              <w:t xml:space="preserve">being collected throughout the execution process. Ongoing data will be evaluated </w:t>
            </w:r>
            <w:r w:rsidR="199BF06E">
              <w:t xml:space="preserve">and compared to the </w:t>
            </w:r>
            <w:r>
              <w:t xml:space="preserve">baseline performance. </w:t>
            </w:r>
            <w:r w:rsidR="56F71D14">
              <w:t xml:space="preserve">Ensure </w:t>
            </w:r>
            <w:r>
              <w:t xml:space="preserve">your documentation is accurate and easily identified. </w:t>
            </w:r>
          </w:p>
          <w:p w14:paraId="33E465FC" w14:textId="676F7B57" w:rsidR="008E6F6A" w:rsidRDefault="008C797A" w:rsidP="00A97C2A">
            <w:r>
              <w:t xml:space="preserve">Additionally, you may want to observe the intervention in practice. </w:t>
            </w:r>
            <w:r w:rsidR="6296FBE2">
              <w:t>Consider</w:t>
            </w:r>
            <w:r>
              <w:t xml:space="preserve"> completing a random audit of a percentage of the patient population to assess if </w:t>
            </w:r>
            <w:r w:rsidR="6E547731">
              <w:t xml:space="preserve">the measures are being implemented consistently. </w:t>
            </w:r>
            <w:r>
              <w:t>Maintaining fidelity to the model enables the long-term success of the program.</w:t>
            </w:r>
          </w:p>
          <w:p w14:paraId="63299456" w14:textId="304DFC62" w:rsidR="00A97C2A" w:rsidRDefault="00A97C2A" w:rsidP="00A97C2A">
            <w:r>
              <w:lastRenderedPageBreak/>
              <w:t xml:space="preserve">The </w:t>
            </w:r>
            <w:r w:rsidR="044B0445">
              <w:t>aim</w:t>
            </w:r>
            <w:r>
              <w:t xml:space="preserve"> of execution is not just to </w:t>
            </w:r>
            <w:r w:rsidR="7ADF4C7C">
              <w:t xml:space="preserve">implement </w:t>
            </w:r>
            <w:r>
              <w:t xml:space="preserve">improvements, but to ensure the improvements are sustainable. This means embedding the new practices into daily routines and ensuring that </w:t>
            </w:r>
            <w:r w:rsidR="38AB972C">
              <w:t xml:space="preserve">personnel </w:t>
            </w:r>
            <w:r>
              <w:t xml:space="preserve">can and will continue to follow them consistently. </w:t>
            </w:r>
          </w:p>
          <w:p w14:paraId="16A6E524" w14:textId="53DDA278" w:rsidR="009D5F11" w:rsidRDefault="00A97C2A" w:rsidP="00A97C2A">
            <w:r>
              <w:t xml:space="preserve">In </w:t>
            </w:r>
            <w:r w:rsidR="0D467FB3">
              <w:t xml:space="preserve">the </w:t>
            </w:r>
            <w:r>
              <w:t>Execution</w:t>
            </w:r>
            <w:r w:rsidR="219D6B97">
              <w:t xml:space="preserve"> phase</w:t>
            </w:r>
            <w:r>
              <w:t xml:space="preserve">, the guiding principle is to make it easy for </w:t>
            </w:r>
            <w:r w:rsidR="00160C60">
              <w:t xml:space="preserve">people </w:t>
            </w:r>
            <w:r>
              <w:t>to make the right decision</w:t>
            </w:r>
            <w:r w:rsidR="5D4C7502">
              <w:t xml:space="preserve"> and do the right thing</w:t>
            </w:r>
            <w:r>
              <w:t>.</w:t>
            </w:r>
          </w:p>
        </w:tc>
        <w:tc>
          <w:tcPr>
            <w:tcW w:w="4608" w:type="dxa"/>
          </w:tcPr>
          <w:p w14:paraId="4575415C" w14:textId="381DD890" w:rsidR="009D5F11" w:rsidRPr="00BD026C" w:rsidRDefault="009D5F11" w:rsidP="00D90FC7">
            <w:pPr>
              <w:pStyle w:val="RightColumnFormat"/>
              <w:rPr>
                <w:noProof/>
              </w:rPr>
            </w:pPr>
            <w:r>
              <w:lastRenderedPageBreak/>
              <w:t xml:space="preserve">Slide </w:t>
            </w:r>
            <w:r w:rsidR="009050D5">
              <w:t>19</w:t>
            </w:r>
          </w:p>
          <w:p w14:paraId="1BB154B9" w14:textId="3E593E77" w:rsidR="009D5F11" w:rsidRPr="003F2E36" w:rsidRDefault="009D5F11" w:rsidP="00D90FC7">
            <w:pPr>
              <w:pStyle w:val="RightColumnFormat"/>
            </w:pPr>
            <w:r>
              <w:rPr>
                <w:noProof/>
              </w:rPr>
              <w:drawing>
                <wp:inline distT="0" distB="0" distL="0" distR="0" wp14:anchorId="00BE1F1F" wp14:editId="0490E10F">
                  <wp:extent cx="2743200" cy="2057400"/>
                  <wp:effectExtent l="0" t="0" r="0" b="0"/>
                  <wp:docPr id="1652226892" name="Picture 165222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26892" name="Picture 1652226892"/>
                          <pic:cNvPicPr/>
                        </pic:nvPicPr>
                        <pic:blipFill>
                          <a:blip r:embed="rId4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6E2E93" w:rsidRPr="00084114" w14:paraId="5EA405CE" w14:textId="77777777" w:rsidTr="00350BD0">
        <w:trPr>
          <w:cantSplit/>
          <w:jc w:val="center"/>
        </w:trPr>
        <w:tc>
          <w:tcPr>
            <w:tcW w:w="6192" w:type="dxa"/>
          </w:tcPr>
          <w:p w14:paraId="1736842D" w14:textId="5CD9EB99" w:rsidR="006E2E93" w:rsidRDefault="007B4202" w:rsidP="006E2E93">
            <w:pPr>
              <w:pStyle w:val="LeftColumnTitle"/>
            </w:pPr>
            <w:r>
              <w:t>Case Example</w:t>
            </w:r>
            <w:r w:rsidR="009E2F76">
              <w:t>: Execute</w:t>
            </w:r>
          </w:p>
          <w:p w14:paraId="2179697F" w14:textId="77777777" w:rsidR="006E2E93" w:rsidRDefault="006E2E93" w:rsidP="006E2E93">
            <w:r w:rsidRPr="00A85C05">
              <w:t xml:space="preserve">SAY: </w:t>
            </w:r>
          </w:p>
          <w:p w14:paraId="28E9828E" w14:textId="16068026" w:rsidR="006E60EA" w:rsidRDefault="006E60EA" w:rsidP="00B000E6">
            <w:r>
              <w:t xml:space="preserve">Let’s check back in with the MRSA </w:t>
            </w:r>
            <w:r w:rsidR="00E20833">
              <w:t>P</w:t>
            </w:r>
            <w:r>
              <w:t xml:space="preserve">revention </w:t>
            </w:r>
            <w:r w:rsidR="00E20833">
              <w:t>T</w:t>
            </w:r>
            <w:r>
              <w:t xml:space="preserve">eam and see how their plan is coming along. </w:t>
            </w:r>
          </w:p>
          <w:p w14:paraId="0AACA2C9" w14:textId="21FE7D4A" w:rsidR="006E60EA" w:rsidRPr="008E6518" w:rsidRDefault="006E60EA" w:rsidP="00CB637B">
            <w:pPr>
              <w:pStyle w:val="ListParagraph"/>
              <w:numPr>
                <w:ilvl w:val="0"/>
                <w:numId w:val="29"/>
              </w:numPr>
              <w:spacing w:line="240" w:lineRule="auto"/>
              <w:ind w:left="360"/>
              <w:contextualSpacing w:val="0"/>
            </w:pPr>
            <w:r w:rsidRPr="00B000E6">
              <w:t>The team schedule</w:t>
            </w:r>
            <w:r w:rsidR="00885959">
              <w:t>s</w:t>
            </w:r>
            <w:r w:rsidRPr="00B000E6">
              <w:t xml:space="preserve"> their first hands-on training session for the end of the month. Staff </w:t>
            </w:r>
            <w:r w:rsidR="00885959">
              <w:t xml:space="preserve">are required to </w:t>
            </w:r>
            <w:r w:rsidRPr="00B000E6">
              <w:t>complete these sessions as part of their annual recertification, ensuring they are well</w:t>
            </w:r>
            <w:r w:rsidR="00E20833" w:rsidRPr="00B000E6">
              <w:t xml:space="preserve"> </w:t>
            </w:r>
            <w:r w:rsidRPr="00B000E6">
              <w:t>prepared to implement the new protocols.</w:t>
            </w:r>
          </w:p>
          <w:p w14:paraId="1BEDB09E" w14:textId="77777777" w:rsidR="006E60EA" w:rsidRPr="00DF14F9" w:rsidRDefault="006E60EA" w:rsidP="00CB637B">
            <w:pPr>
              <w:pStyle w:val="ListParagraph"/>
              <w:numPr>
                <w:ilvl w:val="0"/>
                <w:numId w:val="29"/>
              </w:numPr>
              <w:spacing w:line="240" w:lineRule="auto"/>
              <w:ind w:left="360"/>
              <w:contextualSpacing w:val="0"/>
            </w:pPr>
            <w:r w:rsidRPr="00B000E6">
              <w:t xml:space="preserve">To keep everyone informed, MRSA prevention policies have been uploaded to the hospital’s internal website. </w:t>
            </w:r>
          </w:p>
          <w:p w14:paraId="089D6EB3" w14:textId="77777777" w:rsidR="006E60EA" w:rsidRPr="008E6518" w:rsidRDefault="006E60EA" w:rsidP="00CB637B">
            <w:pPr>
              <w:pStyle w:val="ListParagraph"/>
              <w:numPr>
                <w:ilvl w:val="0"/>
                <w:numId w:val="29"/>
              </w:numPr>
              <w:spacing w:line="240" w:lineRule="auto"/>
              <w:ind w:left="360"/>
              <w:contextualSpacing w:val="0"/>
            </w:pPr>
            <w:r w:rsidRPr="00B000E6">
              <w:t>Quick reference fact sheets have been distributed to staff, who are required to electronically sign off to confirm their understanding of the new procedures.</w:t>
            </w:r>
          </w:p>
          <w:p w14:paraId="32651931" w14:textId="3C7F43D7" w:rsidR="00B000E6" w:rsidRPr="008E6518" w:rsidRDefault="006E60EA" w:rsidP="00CB637B">
            <w:pPr>
              <w:pStyle w:val="ListParagraph"/>
              <w:numPr>
                <w:ilvl w:val="0"/>
                <w:numId w:val="29"/>
              </w:numPr>
              <w:spacing w:line="240" w:lineRule="auto"/>
              <w:ind w:left="360"/>
              <w:contextualSpacing w:val="0"/>
            </w:pPr>
            <w:r w:rsidRPr="00B000E6">
              <w:t>Random audits are planned to begin next month to observe and verify adherence to MRSA prevention practice.</w:t>
            </w:r>
          </w:p>
          <w:p w14:paraId="52EF63D6" w14:textId="64DDA5A2" w:rsidR="006E2E93" w:rsidRDefault="006E60EA" w:rsidP="00CB637B">
            <w:pPr>
              <w:pStyle w:val="ListParagraph"/>
              <w:numPr>
                <w:ilvl w:val="0"/>
                <w:numId w:val="29"/>
              </w:numPr>
              <w:spacing w:line="240" w:lineRule="auto"/>
              <w:ind w:left="360"/>
              <w:contextualSpacing w:val="0"/>
            </w:pPr>
            <w:r w:rsidRPr="006E60EA">
              <w:t xml:space="preserve">The team hold </w:t>
            </w:r>
            <w:r w:rsidR="00E20833">
              <w:t xml:space="preserve">a </w:t>
            </w:r>
            <w:r w:rsidRPr="006E60EA">
              <w:t xml:space="preserve">weekly review meeting to assess performance metrics, gather staff feedback, and make necessary adjustments to improve </w:t>
            </w:r>
            <w:r w:rsidR="00885959">
              <w:t>execution</w:t>
            </w:r>
            <w:r w:rsidRPr="006E60EA">
              <w:t>.</w:t>
            </w:r>
          </w:p>
        </w:tc>
        <w:tc>
          <w:tcPr>
            <w:tcW w:w="4608" w:type="dxa"/>
          </w:tcPr>
          <w:p w14:paraId="44D5F1A4" w14:textId="36BA5571" w:rsidR="006E2E93" w:rsidRDefault="006E2E93" w:rsidP="00D90FC7">
            <w:pPr>
              <w:pStyle w:val="RightColumnFormat"/>
            </w:pPr>
            <w:r>
              <w:t>Slide 2</w:t>
            </w:r>
            <w:r w:rsidR="007B4202">
              <w:t>0</w:t>
            </w:r>
            <w:r>
              <w:rPr>
                <w:noProof/>
              </w:rPr>
              <w:drawing>
                <wp:inline distT="0" distB="0" distL="0" distR="0" wp14:anchorId="55CC552A" wp14:editId="332ECAC2">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9D5F11" w:rsidRPr="00084114" w14:paraId="55720825" w14:textId="77777777" w:rsidTr="00350BD0">
        <w:trPr>
          <w:cantSplit/>
          <w:jc w:val="center"/>
        </w:trPr>
        <w:tc>
          <w:tcPr>
            <w:tcW w:w="6192" w:type="dxa"/>
          </w:tcPr>
          <w:p w14:paraId="2271E44A" w14:textId="23C3C186" w:rsidR="00F67A7D" w:rsidRDefault="00F67A7D" w:rsidP="00F67A7D">
            <w:pPr>
              <w:pStyle w:val="LeftColumnTitle"/>
            </w:pPr>
            <w:r>
              <w:t>Evaluate: Surveillance and Feedback</w:t>
            </w:r>
          </w:p>
          <w:p w14:paraId="064F9EAA" w14:textId="77777777" w:rsidR="00F67A7D" w:rsidRDefault="00F67A7D" w:rsidP="008224B5">
            <w:r w:rsidRPr="00A85C05">
              <w:t xml:space="preserve">SAY: </w:t>
            </w:r>
          </w:p>
          <w:p w14:paraId="37868094" w14:textId="6B907DE9" w:rsidR="00F67A7D" w:rsidRDefault="008224B5" w:rsidP="008224B5">
            <w:r>
              <w:t xml:space="preserve">The 4th E </w:t>
            </w:r>
            <w:r w:rsidR="0225FFC2">
              <w:t xml:space="preserve">stands for </w:t>
            </w:r>
            <w:r w:rsidRPr="03C0A361">
              <w:rPr>
                <w:b/>
                <w:bCs/>
              </w:rPr>
              <w:t>Evaluate</w:t>
            </w:r>
            <w:r w:rsidR="7057796D">
              <w:t>.</w:t>
            </w:r>
            <w:r w:rsidR="00E378F7">
              <w:t xml:space="preserve"> </w:t>
            </w:r>
            <w:r w:rsidR="6D02AACD">
              <w:t>D</w:t>
            </w:r>
            <w:r>
              <w:t xml:space="preserve">ata </w:t>
            </w:r>
            <w:r w:rsidR="423ABDE1">
              <w:t xml:space="preserve">are </w:t>
            </w:r>
            <w:r>
              <w:t xml:space="preserve">collected, analyzed, and reported to track </w:t>
            </w:r>
            <w:r w:rsidR="2ED517B6">
              <w:t>progress</w:t>
            </w:r>
            <w:r>
              <w:t xml:space="preserve">. This allows your team to review and learn from defects and to </w:t>
            </w:r>
            <w:r w:rsidR="284CD46C">
              <w:t xml:space="preserve">adjust </w:t>
            </w:r>
            <w:r>
              <w:t xml:space="preserve">interventions </w:t>
            </w:r>
            <w:r w:rsidR="207FD696">
              <w:t xml:space="preserve">and approaches </w:t>
            </w:r>
            <w:r>
              <w:t xml:space="preserve">as needed. </w:t>
            </w:r>
            <w:r w:rsidR="00F67A7D">
              <w:t>Continuous evaluation allows teams to track successes, identify challenges, and make improvements.</w:t>
            </w:r>
          </w:p>
          <w:p w14:paraId="2F4CF764" w14:textId="238CDCD9" w:rsidR="009D5F11" w:rsidRDefault="00FF3303" w:rsidP="00F67A7D">
            <w:r>
              <w:t>Your</w:t>
            </w:r>
            <w:r w:rsidR="009624F2">
              <w:t xml:space="preserve"> team should plan the method of analysis you will use prior to the go-live date. If you are implementing changes in more than one unit, data unique to a department or unit can help identify high versus low performers and early adopters. Lessons learned from the high performing units should be shared with units whose performance was less successful. </w:t>
            </w:r>
            <w:r w:rsidR="74D211E0">
              <w:t xml:space="preserve">Revise the interventions </w:t>
            </w:r>
            <w:r w:rsidR="009624F2">
              <w:t>if further opportunities for improvement</w:t>
            </w:r>
            <w:r w:rsidR="6C81285E">
              <w:t xml:space="preserve"> are identified</w:t>
            </w:r>
            <w:r w:rsidR="009624F2">
              <w:t>.</w:t>
            </w:r>
          </w:p>
        </w:tc>
        <w:tc>
          <w:tcPr>
            <w:tcW w:w="4608" w:type="dxa"/>
          </w:tcPr>
          <w:p w14:paraId="4EE52BCB" w14:textId="1B190945" w:rsidR="009D5F11" w:rsidRPr="00BD026C" w:rsidRDefault="009D5F11" w:rsidP="00D90FC7">
            <w:pPr>
              <w:pStyle w:val="RightColumnFormat"/>
              <w:rPr>
                <w:noProof/>
              </w:rPr>
            </w:pPr>
            <w:r>
              <w:t xml:space="preserve">Slide </w:t>
            </w:r>
            <w:r w:rsidR="000352A7">
              <w:t>2</w:t>
            </w:r>
            <w:r w:rsidR="006E2E93">
              <w:t>1</w:t>
            </w:r>
          </w:p>
          <w:p w14:paraId="36BB95E3" w14:textId="48CDFA8A" w:rsidR="009D5F11" w:rsidRPr="003F2E36" w:rsidRDefault="009D5F11" w:rsidP="00D90FC7">
            <w:pPr>
              <w:pStyle w:val="RightColumnFormat"/>
            </w:pPr>
            <w:r>
              <w:rPr>
                <w:noProof/>
              </w:rPr>
              <w:drawing>
                <wp:inline distT="0" distB="0" distL="0" distR="0" wp14:anchorId="21115A46" wp14:editId="6D918FC8">
                  <wp:extent cx="2743200" cy="2057400"/>
                  <wp:effectExtent l="0" t="0" r="0" b="0"/>
                  <wp:docPr id="2059450755" name="Picture 205945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50755" name="Picture 2059450755"/>
                          <pic:cNvPicPr/>
                        </pic:nvPicPr>
                        <pic:blipFill>
                          <a:blip r:embed="rId4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DD1472" w:rsidRPr="00084114" w14:paraId="7D1179D8" w14:textId="77777777" w:rsidTr="00350BD0">
        <w:trPr>
          <w:cantSplit/>
          <w:jc w:val="center"/>
        </w:trPr>
        <w:tc>
          <w:tcPr>
            <w:tcW w:w="6192" w:type="dxa"/>
          </w:tcPr>
          <w:p w14:paraId="519A2AAD" w14:textId="77777777" w:rsidR="00DD1472" w:rsidRPr="00450BB4" w:rsidRDefault="00DD1472" w:rsidP="0058048A">
            <w:pPr>
              <w:pStyle w:val="LeftColumnTitle"/>
            </w:pPr>
            <w:r>
              <w:lastRenderedPageBreak/>
              <w:t>Disseminate Findings</w:t>
            </w:r>
          </w:p>
          <w:p w14:paraId="72AE199B" w14:textId="77777777" w:rsidR="00DD1472" w:rsidRDefault="00DD1472" w:rsidP="0058048A">
            <w:pPr>
              <w:rPr>
                <w:szCs w:val="28"/>
              </w:rPr>
            </w:pPr>
            <w:r w:rsidRPr="00A85C05">
              <w:rPr>
                <w:szCs w:val="28"/>
              </w:rPr>
              <w:t xml:space="preserve">SAY: </w:t>
            </w:r>
          </w:p>
          <w:p w14:paraId="11FAE71E" w14:textId="2628289F" w:rsidR="00DD1472" w:rsidRDefault="00DD1472" w:rsidP="03C0A361">
            <w:r>
              <w:t xml:space="preserve">Communication is key to keeping everyone engaged and active in any </w:t>
            </w:r>
            <w:r w:rsidR="00D52190">
              <w:t>q</w:t>
            </w:r>
            <w:r>
              <w:t xml:space="preserve">uality </w:t>
            </w:r>
            <w:r w:rsidR="00D52190">
              <w:t>i</w:t>
            </w:r>
            <w:r>
              <w:t xml:space="preserve">mprovement </w:t>
            </w:r>
            <w:r w:rsidR="00D52190">
              <w:t>i</w:t>
            </w:r>
            <w:r>
              <w:t xml:space="preserve">nitiative. After all the hard work that goes into </w:t>
            </w:r>
            <w:r w:rsidR="00D52190">
              <w:t>your intervention</w:t>
            </w:r>
            <w:r>
              <w:t xml:space="preserve">, disseminate your results </w:t>
            </w:r>
            <w:r w:rsidR="1E50B1E9">
              <w:t xml:space="preserve">to </w:t>
            </w:r>
            <w:r w:rsidR="00D52190">
              <w:t>e</w:t>
            </w:r>
            <w:r>
              <w:t xml:space="preserve">xecutive leadership, </w:t>
            </w:r>
            <w:r w:rsidR="00D52190">
              <w:t>d</w:t>
            </w:r>
            <w:r>
              <w:t xml:space="preserve">epartment </w:t>
            </w:r>
            <w:r w:rsidR="00D336D4">
              <w:t>c</w:t>
            </w:r>
            <w:r>
              <w:t xml:space="preserve">hairs, </w:t>
            </w:r>
            <w:r w:rsidR="00D52190">
              <w:t>m</w:t>
            </w:r>
            <w:r>
              <w:t xml:space="preserve">id-level </w:t>
            </w:r>
            <w:r w:rsidR="00D52190">
              <w:t>m</w:t>
            </w:r>
            <w:r>
              <w:t>anagement</w:t>
            </w:r>
            <w:r w:rsidR="00E20833">
              <w:t>,</w:t>
            </w:r>
            <w:r>
              <w:t xml:space="preserve"> and</w:t>
            </w:r>
            <w:r w:rsidR="00D52190">
              <w:t>,</w:t>
            </w:r>
            <w:r>
              <w:t xml:space="preserve"> very importantly</w:t>
            </w:r>
            <w:r w:rsidR="00D52190">
              <w:t>,</w:t>
            </w:r>
            <w:r>
              <w:t xml:space="preserve"> to </w:t>
            </w:r>
            <w:r w:rsidR="00D52190">
              <w:t>f</w:t>
            </w:r>
            <w:r>
              <w:t xml:space="preserve">rontline </w:t>
            </w:r>
            <w:r w:rsidR="72ED5285">
              <w:t>personnel</w:t>
            </w:r>
            <w:r>
              <w:t xml:space="preserve">. They need to know they made a difference in reducing </w:t>
            </w:r>
            <w:r w:rsidR="03DEDD4B">
              <w:t>MRSA</w:t>
            </w:r>
            <w:r>
              <w:t xml:space="preserve"> and preventable patient harm. </w:t>
            </w:r>
            <w:r w:rsidR="0047690C">
              <w:t>Relevant committees (for example, infection prevention or antimicrobial stewardship) and hospital leaders should be included in feedback reports to foster ongoing engagement.</w:t>
            </w:r>
          </w:p>
          <w:p w14:paraId="06286DBA" w14:textId="1E480DA4" w:rsidR="00DD1472" w:rsidRDefault="00D52190" w:rsidP="00573DF9">
            <w:r>
              <w:t>Data should always be shared in a timely manner. Some organizations may be able to leverage their electronic health records to even provide near real-time reports</w:t>
            </w:r>
            <w:r w:rsidR="159389E3">
              <w:t>.</w:t>
            </w:r>
            <w:r>
              <w:t xml:space="preserve"> </w:t>
            </w:r>
            <w:r w:rsidR="00E73233">
              <w:t>Ce</w:t>
            </w:r>
            <w:r w:rsidR="00DD1472">
              <w:t xml:space="preserve">lebrate your successes and investigate the reasons your </w:t>
            </w:r>
            <w:r w:rsidR="48662013">
              <w:t xml:space="preserve">adherence </w:t>
            </w:r>
            <w:r w:rsidR="00DD1472">
              <w:t xml:space="preserve">rates may not be as high as you would like. Remember as you share </w:t>
            </w:r>
            <w:r w:rsidR="33D3380F">
              <w:t>data</w:t>
            </w:r>
            <w:r w:rsidR="00DD1472">
              <w:t xml:space="preserve">, you will continue to </w:t>
            </w:r>
            <w:r w:rsidR="26816F62">
              <w:t xml:space="preserve">ensure </w:t>
            </w:r>
            <w:r w:rsidR="00DD1472">
              <w:t xml:space="preserve">your unit’s project </w:t>
            </w:r>
            <w:r w:rsidR="0D1C3DDF">
              <w:t xml:space="preserve">remains visible and a </w:t>
            </w:r>
            <w:r w:rsidR="00DD1472">
              <w:t xml:space="preserve">priority. </w:t>
            </w:r>
          </w:p>
        </w:tc>
        <w:tc>
          <w:tcPr>
            <w:tcW w:w="4608" w:type="dxa"/>
          </w:tcPr>
          <w:p w14:paraId="5806199D" w14:textId="2F7D59C6" w:rsidR="00DD1472" w:rsidRPr="003F2E36" w:rsidRDefault="00774092" w:rsidP="00D90FC7">
            <w:pPr>
              <w:pStyle w:val="RightColumnFormat"/>
            </w:pPr>
            <w:r w:rsidRPr="003F2E36">
              <w:t xml:space="preserve">Slide </w:t>
            </w:r>
            <w:r>
              <w:rPr>
                <w:b w:val="0"/>
                <w:bCs w:val="0"/>
              </w:rPr>
              <w:fldChar w:fldCharType="begin"/>
            </w:r>
            <w:r>
              <w:instrText>seq NumList</w:instrText>
            </w:r>
            <w:r>
              <w:rPr>
                <w:b w:val="0"/>
                <w:bCs w:val="0"/>
              </w:rPr>
              <w:fldChar w:fldCharType="separate"/>
            </w:r>
            <w:r w:rsidR="00BC7C7C">
              <w:rPr>
                <w:noProof/>
              </w:rPr>
              <w:t>2</w:t>
            </w:r>
            <w:r w:rsidR="0038279E">
              <w:rPr>
                <w:noProof/>
              </w:rPr>
              <w:t>2</w:t>
            </w:r>
            <w:r>
              <w:rPr>
                <w:b w:val="0"/>
                <w:bCs w:val="0"/>
              </w:rPr>
              <w:fldChar w:fldCharType="end"/>
            </w:r>
            <w:r w:rsidR="00DD1472">
              <w:rPr>
                <w:b w:val="0"/>
                <w:bCs w:val="0"/>
                <w:noProof/>
              </w:rPr>
              <w:drawing>
                <wp:inline distT="0" distB="0" distL="0" distR="0" wp14:anchorId="13DEFE05" wp14:editId="7F334957">
                  <wp:extent cx="27432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31B68" w14:paraId="65778C61" w14:textId="77777777" w:rsidTr="00350BD0">
        <w:trPr>
          <w:cantSplit/>
          <w:jc w:val="center"/>
        </w:trPr>
        <w:tc>
          <w:tcPr>
            <w:tcW w:w="6192" w:type="dxa"/>
          </w:tcPr>
          <w:p w14:paraId="0EA29295" w14:textId="47A7EAD1" w:rsidR="00831B68" w:rsidRDefault="00831B68" w:rsidP="00831B68">
            <w:pPr>
              <w:pStyle w:val="LeftColumnTitle"/>
            </w:pPr>
            <w:r>
              <w:lastRenderedPageBreak/>
              <w:t>Case Example: Evaluating</w:t>
            </w:r>
          </w:p>
          <w:p w14:paraId="0DDE2504" w14:textId="77777777" w:rsidR="00831B68" w:rsidRDefault="00831B68" w:rsidP="0052169E">
            <w:r w:rsidRPr="00A85C05">
              <w:t xml:space="preserve">SAY: </w:t>
            </w:r>
          </w:p>
          <w:p w14:paraId="3E9A6B1B" w14:textId="7B06A8BE" w:rsidR="00831B68" w:rsidRDefault="00A86C29" w:rsidP="0052169E">
            <w:r>
              <w:t>At St. Mi</w:t>
            </w:r>
            <w:r w:rsidR="006358B1">
              <w:t>sfortune’s</w:t>
            </w:r>
            <w:r>
              <w:t xml:space="preserve">, the MRSA Prevention Team </w:t>
            </w:r>
            <w:r w:rsidR="00623256">
              <w:t xml:space="preserve">collects and shares </w:t>
            </w:r>
            <w:r w:rsidR="006D5BE6">
              <w:t xml:space="preserve">key performance data </w:t>
            </w:r>
            <w:r w:rsidR="00E60610">
              <w:t>through dashboards available to unit leaders and staff.</w:t>
            </w:r>
            <w:r w:rsidR="00623256">
              <w:t xml:space="preserve"> </w:t>
            </w:r>
            <w:r w:rsidR="00E60610">
              <w:t xml:space="preserve">These dashboards provide information on </w:t>
            </w:r>
            <w:r w:rsidR="006F62ED">
              <w:t>MRSA infections, CLABSI, VAP, and antibiotic usage patterns</w:t>
            </w:r>
            <w:r w:rsidR="00CB72C4">
              <w:t>.</w:t>
            </w:r>
            <w:r w:rsidR="00623256">
              <w:t xml:space="preserve"> The</w:t>
            </w:r>
            <w:r w:rsidR="00E60610">
              <w:t xml:space="preserve"> team</w:t>
            </w:r>
            <w:r w:rsidR="00623256">
              <w:t xml:space="preserve"> strive</w:t>
            </w:r>
            <w:r w:rsidR="00E60610">
              <w:t>s</w:t>
            </w:r>
            <w:r w:rsidR="00623256">
              <w:t xml:space="preserve"> to </w:t>
            </w:r>
            <w:r w:rsidR="00E60610">
              <w:t xml:space="preserve">ensure </w:t>
            </w:r>
            <w:r w:rsidR="00623256">
              <w:t>this data</w:t>
            </w:r>
            <w:r w:rsidR="00E60610">
              <w:t xml:space="preserve"> is updated </w:t>
            </w:r>
            <w:r w:rsidR="00623256">
              <w:t>as close to real-time as possible.</w:t>
            </w:r>
          </w:p>
          <w:p w14:paraId="3F644BCC" w14:textId="76C9CC30" w:rsidR="00AA5428" w:rsidRDefault="008D14EC" w:rsidP="0052169E">
            <w:r>
              <w:t>T</w:t>
            </w:r>
            <w:r w:rsidR="00A43B2E">
              <w:t xml:space="preserve">he team </w:t>
            </w:r>
            <w:r>
              <w:t xml:space="preserve">also </w:t>
            </w:r>
            <w:r w:rsidR="00EC7D68">
              <w:t xml:space="preserve">monitors several </w:t>
            </w:r>
            <w:r>
              <w:t xml:space="preserve">process measures </w:t>
            </w:r>
            <w:r w:rsidR="00EC7D68">
              <w:t>related to</w:t>
            </w:r>
            <w:r>
              <w:t xml:space="preserve"> their interventions</w:t>
            </w:r>
            <w:r w:rsidR="00A43B2E">
              <w:t xml:space="preserve">. </w:t>
            </w:r>
            <w:r>
              <w:t>T</w:t>
            </w:r>
            <w:r w:rsidR="009D7578">
              <w:t xml:space="preserve">he computerized decision support system </w:t>
            </w:r>
            <w:r w:rsidR="001704FC">
              <w:t xml:space="preserve">enables tracking of </w:t>
            </w:r>
            <w:r w:rsidR="00F11022">
              <w:t>alert acknowledgements</w:t>
            </w:r>
            <w:r w:rsidR="00BE05E9">
              <w:t xml:space="preserve">, </w:t>
            </w:r>
            <w:r w:rsidR="006919AF">
              <w:t>completion of checklists</w:t>
            </w:r>
            <w:r w:rsidR="00BE05E9">
              <w:t xml:space="preserve">, and </w:t>
            </w:r>
            <w:r w:rsidR="00F11022">
              <w:t>how often the clinical decision support system is used.</w:t>
            </w:r>
            <w:r w:rsidR="00133980">
              <w:t xml:space="preserve"> </w:t>
            </w:r>
            <w:r w:rsidR="00430D3D">
              <w:t>Audits are conducted to</w:t>
            </w:r>
            <w:r w:rsidR="00A62F00">
              <w:t xml:space="preserve"> assess </w:t>
            </w:r>
            <w:r w:rsidR="00430D3D">
              <w:t xml:space="preserve">unit </w:t>
            </w:r>
            <w:r w:rsidR="00A62F00">
              <w:t>adherence to best practices, including CLABSI prevention, VAP prevention, and blood culture collection.</w:t>
            </w:r>
            <w:r w:rsidR="00695A83">
              <w:t xml:space="preserve"> </w:t>
            </w:r>
            <w:r w:rsidR="00F25069">
              <w:t>This performance data helps to identify quickly when a unit is struggling, and to address issues promptly.</w:t>
            </w:r>
            <w:r w:rsidR="0042334D">
              <w:t xml:space="preserve"> Compliance data is also shared regularly with units so they can be aware of their progress.</w:t>
            </w:r>
            <w:r w:rsidR="00F25069">
              <w:t xml:space="preserve"> </w:t>
            </w:r>
            <w:r w:rsidR="002B2C84">
              <w:t xml:space="preserve">The team </w:t>
            </w:r>
            <w:r w:rsidR="00F25069">
              <w:t xml:space="preserve">also </w:t>
            </w:r>
            <w:r w:rsidR="002B2C84">
              <w:t>c</w:t>
            </w:r>
            <w:r w:rsidR="004D7617">
              <w:t>ollaborat</w:t>
            </w:r>
            <w:r w:rsidR="002B2C84">
              <w:t>es</w:t>
            </w:r>
            <w:r w:rsidR="004D7617">
              <w:t xml:space="preserve"> with Environmental Services</w:t>
            </w:r>
            <w:r w:rsidR="002B2C84">
              <w:t xml:space="preserve"> to implement </w:t>
            </w:r>
            <w:r w:rsidR="007F7512">
              <w:t xml:space="preserve">a fluorescent gel monitoring system </w:t>
            </w:r>
            <w:r w:rsidR="00133980">
              <w:t xml:space="preserve">to </w:t>
            </w:r>
            <w:r w:rsidR="00F25069">
              <w:t xml:space="preserve">evaluate </w:t>
            </w:r>
            <w:r w:rsidR="00133980">
              <w:t xml:space="preserve">environmental </w:t>
            </w:r>
            <w:r w:rsidR="002B2C84">
              <w:t>cleaning</w:t>
            </w:r>
            <w:r w:rsidR="00592018">
              <w:t>.</w:t>
            </w:r>
            <w:r w:rsidR="00FF5531">
              <w:t xml:space="preserve"> </w:t>
            </w:r>
          </w:p>
          <w:p w14:paraId="675B50CC" w14:textId="7F45306F" w:rsidR="00592018" w:rsidRDefault="0090702F" w:rsidP="0052169E">
            <w:r>
              <w:t xml:space="preserve">The team also tracks completion </w:t>
            </w:r>
            <w:r w:rsidR="00694173">
              <w:t xml:space="preserve">of </w:t>
            </w:r>
            <w:r>
              <w:t xml:space="preserve">the </w:t>
            </w:r>
            <w:r w:rsidR="00CE3529">
              <w:t xml:space="preserve">annual </w:t>
            </w:r>
            <w:r>
              <w:t xml:space="preserve">MRSA prevention training and attendance </w:t>
            </w:r>
            <w:r w:rsidR="00B72DC0">
              <w:t xml:space="preserve">at hands-on </w:t>
            </w:r>
            <w:r w:rsidR="00D55249">
              <w:t xml:space="preserve">training </w:t>
            </w:r>
            <w:r w:rsidR="00B72DC0">
              <w:t>sessions.</w:t>
            </w:r>
          </w:p>
          <w:p w14:paraId="7D135E55" w14:textId="37CC83DD" w:rsidR="008671FC" w:rsidRDefault="00694173" w:rsidP="00276132">
            <w:r>
              <w:t xml:space="preserve">To gain a broader understanding of </w:t>
            </w:r>
            <w:r w:rsidR="00470313">
              <w:t xml:space="preserve">the hospital’s </w:t>
            </w:r>
            <w:r>
              <w:t>safety culture, t</w:t>
            </w:r>
            <w:r w:rsidR="008671FC">
              <w:t xml:space="preserve">he team </w:t>
            </w:r>
            <w:r w:rsidR="009370F9">
              <w:t xml:space="preserve">decides to </w:t>
            </w:r>
            <w:r w:rsidR="008671FC">
              <w:t>administer a survey</w:t>
            </w:r>
            <w:r w:rsidR="00D926FE">
              <w:t xml:space="preserve"> </w:t>
            </w:r>
            <w:r w:rsidR="002E4BF8">
              <w:t>to get staff perceptions</w:t>
            </w:r>
            <w:r w:rsidR="001347CB">
              <w:t xml:space="preserve"> on patient safety</w:t>
            </w:r>
            <w:r w:rsidR="008671FC">
              <w:t xml:space="preserve">. </w:t>
            </w:r>
            <w:r w:rsidR="00845CCB">
              <w:t>S</w:t>
            </w:r>
            <w:r w:rsidR="00C74D11">
              <w:t xml:space="preserve">taff </w:t>
            </w:r>
            <w:r w:rsidR="00845CCB">
              <w:t xml:space="preserve">are asked </w:t>
            </w:r>
            <w:r w:rsidR="004A16F9">
              <w:t xml:space="preserve">to </w:t>
            </w:r>
            <w:r w:rsidR="00383FC4">
              <w:t xml:space="preserve">anonymously evaluate </w:t>
            </w:r>
            <w:r w:rsidR="004A16F9">
              <w:t xml:space="preserve">aspects of </w:t>
            </w:r>
            <w:r w:rsidR="00DF2493">
              <w:t xml:space="preserve">patient </w:t>
            </w:r>
            <w:r w:rsidR="00D77E56">
              <w:t xml:space="preserve">safety </w:t>
            </w:r>
            <w:r w:rsidR="00DF2493">
              <w:t>culture</w:t>
            </w:r>
            <w:r w:rsidR="0012358E">
              <w:t>. The</w:t>
            </w:r>
            <w:r w:rsidR="008E2C4E">
              <w:t xml:space="preserve"> survey is</w:t>
            </w:r>
            <w:r w:rsidR="0012358E">
              <w:t xml:space="preserve"> administer</w:t>
            </w:r>
            <w:r w:rsidR="008E2C4E">
              <w:t>ed</w:t>
            </w:r>
            <w:r w:rsidR="0012358E">
              <w:t xml:space="preserve"> </w:t>
            </w:r>
            <w:r w:rsidR="00CE393B">
              <w:t xml:space="preserve">before </w:t>
            </w:r>
            <w:r w:rsidR="005B0AC5">
              <w:t xml:space="preserve">implementation to </w:t>
            </w:r>
            <w:r w:rsidR="00CE393B">
              <w:t xml:space="preserve">establish </w:t>
            </w:r>
            <w:r w:rsidR="005B0AC5">
              <w:t>a baseline</w:t>
            </w:r>
            <w:r w:rsidR="008E2C4E">
              <w:t>;</w:t>
            </w:r>
            <w:r w:rsidR="00CE393B">
              <w:t xml:space="preserve"> </w:t>
            </w:r>
            <w:r w:rsidR="008E2C4E">
              <w:t>the team intends</w:t>
            </w:r>
            <w:r w:rsidR="00CE393B">
              <w:t xml:space="preserve"> to repeat </w:t>
            </w:r>
            <w:r w:rsidR="005B0AC5">
              <w:t xml:space="preserve">the survey every </w:t>
            </w:r>
            <w:r w:rsidR="00E42631">
              <w:t>6 months.</w:t>
            </w:r>
          </w:p>
        </w:tc>
        <w:tc>
          <w:tcPr>
            <w:tcW w:w="4608" w:type="dxa"/>
          </w:tcPr>
          <w:p w14:paraId="363AD025" w14:textId="6EEF55A2" w:rsidR="00831B68" w:rsidRPr="00BD026C" w:rsidRDefault="00831B68" w:rsidP="00831B68">
            <w:pPr>
              <w:pStyle w:val="RightColumnFormat"/>
              <w:rPr>
                <w:noProof/>
              </w:rPr>
            </w:pPr>
            <w:r>
              <w:t>Slide 23</w:t>
            </w:r>
          </w:p>
          <w:p w14:paraId="6B16D1B2" w14:textId="094FEFD0" w:rsidR="00831B68" w:rsidRPr="003F2E36" w:rsidRDefault="00831B68" w:rsidP="00831B68">
            <w:pPr>
              <w:pStyle w:val="RightColumnFormat"/>
            </w:pPr>
            <w:r>
              <w:rPr>
                <w:noProof/>
              </w:rPr>
              <w:drawing>
                <wp:inline distT="0" distB="0" distL="0" distR="0" wp14:anchorId="5AAFC644" wp14:editId="11C0F975">
                  <wp:extent cx="2743200" cy="2057400"/>
                  <wp:effectExtent l="0" t="0" r="0" b="0"/>
                  <wp:docPr id="2085880692" name="Picture 208588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80692" name="Picture 2085880692"/>
                          <pic:cNvPicPr/>
                        </pic:nvPicPr>
                        <pic:blipFill>
                          <a:blip r:embed="rId48"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4B9AEDB9" w14:textId="77777777" w:rsidTr="00350BD0">
        <w:trPr>
          <w:cantSplit/>
          <w:jc w:val="center"/>
        </w:trPr>
        <w:tc>
          <w:tcPr>
            <w:tcW w:w="6192" w:type="dxa"/>
          </w:tcPr>
          <w:p w14:paraId="650ABF8C" w14:textId="41444D70" w:rsidR="00BA7C3F" w:rsidRDefault="00561F69" w:rsidP="00BA7C3F">
            <w:pPr>
              <w:pStyle w:val="LeftColumnTitle"/>
            </w:pPr>
            <w:r>
              <w:t>Sustain and Celebrate!</w:t>
            </w:r>
          </w:p>
          <w:p w14:paraId="6863531F" w14:textId="77777777" w:rsidR="00BA7C3F" w:rsidRDefault="00BA7C3F" w:rsidP="0052169E">
            <w:r w:rsidRPr="00A85C05">
              <w:t xml:space="preserve">SAY: </w:t>
            </w:r>
          </w:p>
          <w:p w14:paraId="7791DEF1" w14:textId="7CF54952" w:rsidR="00156DDD" w:rsidRDefault="001775EC" w:rsidP="009E47D7">
            <w:r>
              <w:t>The 4 Es</w:t>
            </w:r>
            <w:r w:rsidR="00AD0397">
              <w:t xml:space="preserve"> </w:t>
            </w:r>
            <w:r w:rsidR="00F51491">
              <w:t xml:space="preserve">– Engage, Educate, Execute, Evaluate - </w:t>
            </w:r>
            <w:r>
              <w:t>is</w:t>
            </w:r>
            <w:r w:rsidR="00AD0397">
              <w:t xml:space="preserve"> </w:t>
            </w:r>
            <w:r>
              <w:t>a</w:t>
            </w:r>
            <w:r w:rsidR="003318BC">
              <w:t xml:space="preserve"> </w:t>
            </w:r>
            <w:r w:rsidR="00E96ACC">
              <w:t xml:space="preserve">continuing </w:t>
            </w:r>
            <w:r>
              <w:t>process</w:t>
            </w:r>
            <w:r w:rsidR="00AD0397">
              <w:t xml:space="preserve"> that doesn’t end after your initial implementation</w:t>
            </w:r>
            <w:r w:rsidR="009F0476">
              <w:t>.</w:t>
            </w:r>
            <w:r w:rsidR="00E96ACC">
              <w:t xml:space="preserve"> For your program to succeed and to </w:t>
            </w:r>
            <w:r w:rsidR="00D44088">
              <w:t>ensure long-term sustainability, you need to continue</w:t>
            </w:r>
            <w:r w:rsidR="00C35846">
              <w:t xml:space="preserve"> </w:t>
            </w:r>
            <w:r w:rsidR="00D44088">
              <w:t>c</w:t>
            </w:r>
            <w:r w:rsidR="006425FD">
              <w:t xml:space="preserve">ultivating engagement, </w:t>
            </w:r>
            <w:r w:rsidR="00D44088">
              <w:t xml:space="preserve">providing </w:t>
            </w:r>
            <w:r w:rsidR="006425FD">
              <w:t xml:space="preserve">education, </w:t>
            </w:r>
            <w:r w:rsidR="00D44088">
              <w:t xml:space="preserve">adapting your </w:t>
            </w:r>
            <w:r w:rsidR="006425FD">
              <w:t>execution</w:t>
            </w:r>
            <w:r w:rsidR="00D44088">
              <w:t xml:space="preserve"> of interventions</w:t>
            </w:r>
            <w:r w:rsidR="006425FD">
              <w:t xml:space="preserve">, and </w:t>
            </w:r>
            <w:r w:rsidR="004B3691">
              <w:t>maintaining</w:t>
            </w:r>
            <w:r w:rsidR="004367A4">
              <w:t xml:space="preserve"> evaluation.</w:t>
            </w:r>
          </w:p>
          <w:p w14:paraId="2BCDD5D1" w14:textId="10C7A4D4" w:rsidR="00F545D5" w:rsidRDefault="00F545D5" w:rsidP="00276132">
            <w:r>
              <w:t>Remember to celebrate success! Recognizing improvement and</w:t>
            </w:r>
            <w:r w:rsidR="009F1989">
              <w:t xml:space="preserve"> </w:t>
            </w:r>
            <w:r w:rsidR="00C77F36">
              <w:t>acknowledging achievements</w:t>
            </w:r>
            <w:r>
              <w:t xml:space="preserve"> </w:t>
            </w:r>
            <w:r w:rsidR="00C77F36">
              <w:t>are</w:t>
            </w:r>
            <w:r w:rsidR="004F36D5">
              <w:t xml:space="preserve"> </w:t>
            </w:r>
            <w:r w:rsidR="00C77F36">
              <w:t xml:space="preserve">important </w:t>
            </w:r>
            <w:r w:rsidR="004F36D5">
              <w:t xml:space="preserve">to </w:t>
            </w:r>
            <w:r w:rsidR="009F1989">
              <w:t xml:space="preserve">reward </w:t>
            </w:r>
            <w:r w:rsidR="00C771D5">
              <w:t xml:space="preserve">and reinforce </w:t>
            </w:r>
            <w:r w:rsidR="000672AB">
              <w:t>engagement, making improvements more likely to last.</w:t>
            </w:r>
          </w:p>
        </w:tc>
        <w:tc>
          <w:tcPr>
            <w:tcW w:w="4608" w:type="dxa"/>
          </w:tcPr>
          <w:p w14:paraId="6744D44F" w14:textId="7CEEE270" w:rsidR="00BA7C3F" w:rsidRPr="00BD026C" w:rsidRDefault="00BA7C3F" w:rsidP="00BA7C3F">
            <w:pPr>
              <w:pStyle w:val="RightColumnFormat"/>
              <w:rPr>
                <w:noProof/>
              </w:rPr>
            </w:pPr>
            <w:r>
              <w:t>Slide 24</w:t>
            </w:r>
          </w:p>
          <w:p w14:paraId="129079BC" w14:textId="5691B5E3" w:rsidR="00BA7C3F" w:rsidRDefault="00BA7C3F" w:rsidP="00BA7C3F">
            <w:pPr>
              <w:pStyle w:val="RightColumnFormat"/>
            </w:pPr>
            <w:r>
              <w:rPr>
                <w:noProof/>
              </w:rPr>
              <w:drawing>
                <wp:inline distT="0" distB="0" distL="0" distR="0" wp14:anchorId="2EFBA17A" wp14:editId="02E12123">
                  <wp:extent cx="2743200" cy="2057400"/>
                  <wp:effectExtent l="0" t="0" r="0" b="0"/>
                  <wp:docPr id="1556972448" name="Picture 155697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72448" name="Picture 1556972448"/>
                          <pic:cNvPicPr/>
                        </pic:nvPicPr>
                        <pic:blipFill>
                          <a:blip r:embed="rId49"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11F0A8F5" w14:textId="77777777" w:rsidTr="00350BD0">
        <w:trPr>
          <w:cantSplit/>
          <w:jc w:val="center"/>
        </w:trPr>
        <w:tc>
          <w:tcPr>
            <w:tcW w:w="6192" w:type="dxa"/>
          </w:tcPr>
          <w:p w14:paraId="010E2A20" w14:textId="7243B157" w:rsidR="00BA7C3F" w:rsidRDefault="00BA7C3F" w:rsidP="00BA7C3F">
            <w:pPr>
              <w:pStyle w:val="LeftColumnTitle"/>
            </w:pPr>
            <w:r>
              <w:lastRenderedPageBreak/>
              <w:t>Case Example: Evaluate</w:t>
            </w:r>
          </w:p>
          <w:p w14:paraId="2BC80618" w14:textId="77777777" w:rsidR="00BA7C3F" w:rsidRDefault="00BA7C3F" w:rsidP="00BA7C3F">
            <w:r>
              <w:t xml:space="preserve">SAY: </w:t>
            </w:r>
          </w:p>
          <w:p w14:paraId="19B2E919" w14:textId="01416F6B" w:rsidR="00BA7C3F" w:rsidRDefault="00BA7C3F" w:rsidP="00BA7C3F">
            <w:r>
              <w:t xml:space="preserve">After a year of implementing the plan, let’s review the results achieved by the </w:t>
            </w:r>
            <w:r w:rsidR="00775252">
              <w:t xml:space="preserve">St. </w:t>
            </w:r>
            <w:r>
              <w:t>Misfortune</w:t>
            </w:r>
            <w:r w:rsidR="00775252">
              <w:t>’s</w:t>
            </w:r>
            <w:r>
              <w:t xml:space="preserve"> Hospital MRSA Prevention Team</w:t>
            </w:r>
            <w:r w:rsidR="00F13EC8">
              <w:t>.</w:t>
            </w:r>
          </w:p>
          <w:p w14:paraId="47E1D6F5" w14:textId="767206BC" w:rsidR="00D348FB" w:rsidRDefault="00970B17" w:rsidP="00276132">
            <w:r w:rsidRPr="002C3A9B">
              <w:t xml:space="preserve">Weekly review meetings </w:t>
            </w:r>
            <w:r w:rsidR="002C5E50">
              <w:t xml:space="preserve">are </w:t>
            </w:r>
            <w:r w:rsidR="00CA1573">
              <w:t>held</w:t>
            </w:r>
            <w:r w:rsidR="002C5E50">
              <w:t xml:space="preserve"> </w:t>
            </w:r>
            <w:r w:rsidRPr="002C3A9B">
              <w:t>to address staff feedback and performance metrics, leading to ongoing improvements.</w:t>
            </w:r>
            <w:r w:rsidR="00D348FB">
              <w:t xml:space="preserve"> Regular</w:t>
            </w:r>
            <w:r w:rsidR="00D348FB" w:rsidRPr="002C3A9B">
              <w:t xml:space="preserve"> feedback reports </w:t>
            </w:r>
            <w:r w:rsidR="002C5E50">
              <w:t>a</w:t>
            </w:r>
            <w:r w:rsidR="00D348FB" w:rsidRPr="002C3A9B">
              <w:t>re provided to providers, unit leadership, infection prevention teams, CUSP teams, frontline staff, and relevant committees</w:t>
            </w:r>
            <w:r w:rsidR="00115274">
              <w:t xml:space="preserve"> for transparency and accountability.</w:t>
            </w:r>
            <w:r w:rsidR="00D348FB" w:rsidRPr="002C3A9B">
              <w:t xml:space="preserve"> </w:t>
            </w:r>
          </w:p>
          <w:p w14:paraId="6880FB5A" w14:textId="23323523" w:rsidR="00BD22D4" w:rsidRDefault="00994310" w:rsidP="00276132">
            <w:r>
              <w:t xml:space="preserve">In the first three months, less than 75% of staff complete the training. </w:t>
            </w:r>
            <w:r w:rsidR="002009F4">
              <w:t>Based on</w:t>
            </w:r>
            <w:r w:rsidR="00F21003">
              <w:t xml:space="preserve"> staff</w:t>
            </w:r>
            <w:r w:rsidR="002009F4">
              <w:t xml:space="preserve"> f</w:t>
            </w:r>
            <w:r w:rsidR="00BD22D4" w:rsidRPr="002C3A9B">
              <w:t>eedback</w:t>
            </w:r>
            <w:r w:rsidR="002009F4">
              <w:t>,</w:t>
            </w:r>
            <w:r w:rsidR="00BD22D4" w:rsidRPr="002C3A9B">
              <w:t xml:space="preserve"> </w:t>
            </w:r>
            <w:r w:rsidR="00A531F4">
              <w:t xml:space="preserve">the </w:t>
            </w:r>
            <w:r w:rsidR="002009F4">
              <w:t>team schedule</w:t>
            </w:r>
            <w:r w:rsidR="00F21003">
              <w:t>s</w:t>
            </w:r>
            <w:r w:rsidR="002009F4">
              <w:t xml:space="preserve"> </w:t>
            </w:r>
            <w:r w:rsidR="00F21003">
              <w:t xml:space="preserve">additional </w:t>
            </w:r>
            <w:r w:rsidR="00BD22D4">
              <w:t xml:space="preserve">live hands-on training </w:t>
            </w:r>
            <w:r w:rsidR="00BD22D4" w:rsidRPr="002C3A9B">
              <w:t>sessions</w:t>
            </w:r>
            <w:r w:rsidR="00F21003">
              <w:t xml:space="preserve"> </w:t>
            </w:r>
            <w:r w:rsidR="00A531F4">
              <w:t>and</w:t>
            </w:r>
            <w:r w:rsidR="00F21003">
              <w:t xml:space="preserve"> </w:t>
            </w:r>
            <w:r w:rsidR="00EB3F78">
              <w:t>redesign</w:t>
            </w:r>
            <w:r w:rsidR="00726AA2">
              <w:t>s</w:t>
            </w:r>
            <w:r w:rsidR="00A531F4" w:rsidRPr="002C3A9B">
              <w:t xml:space="preserve"> </w:t>
            </w:r>
            <w:r w:rsidR="00A531F4">
              <w:t xml:space="preserve">the </w:t>
            </w:r>
            <w:r w:rsidR="00A531F4" w:rsidRPr="002C3A9B">
              <w:t>fact sheets</w:t>
            </w:r>
            <w:r w:rsidR="00CA7B12">
              <w:t xml:space="preserve"> </w:t>
            </w:r>
            <w:r w:rsidR="00F21003">
              <w:t>into</w:t>
            </w:r>
            <w:r w:rsidR="00EB3F78">
              <w:t xml:space="preserve"> </w:t>
            </w:r>
            <w:r w:rsidR="00CA7B12">
              <w:t>quick references</w:t>
            </w:r>
            <w:r w:rsidR="00F21003">
              <w:t xml:space="preserve"> guides</w:t>
            </w:r>
            <w:r w:rsidR="00EB3F78">
              <w:t xml:space="preserve">, which staff </w:t>
            </w:r>
            <w:r w:rsidR="00726AA2">
              <w:t>find more practical</w:t>
            </w:r>
            <w:r w:rsidR="00BD22D4" w:rsidRPr="002C3A9B">
              <w:t>.</w:t>
            </w:r>
            <w:r w:rsidR="00D348FB">
              <w:t xml:space="preserve"> </w:t>
            </w:r>
            <w:r w:rsidR="00F21577">
              <w:t xml:space="preserve">By </w:t>
            </w:r>
            <w:r w:rsidR="000E5D0A">
              <w:t xml:space="preserve">12 </w:t>
            </w:r>
            <w:r w:rsidR="00815138">
              <w:t>months</w:t>
            </w:r>
            <w:r w:rsidR="00D348FB">
              <w:t xml:space="preserve">, certification rates </w:t>
            </w:r>
            <w:r w:rsidR="002F3F46">
              <w:t>have risen</w:t>
            </w:r>
            <w:r w:rsidR="00D348FB">
              <w:t xml:space="preserve"> to 93%.</w:t>
            </w:r>
            <w:r w:rsidR="00BD22D4" w:rsidRPr="002C3A9B">
              <w:t xml:space="preserve"> </w:t>
            </w:r>
          </w:p>
          <w:p w14:paraId="49EF028B" w14:textId="6EA3ABD1" w:rsidR="00BB2D11" w:rsidRDefault="00BB2D11" w:rsidP="00D348FB">
            <w:r>
              <w:t xml:space="preserve">Adoption of the computerized clinical decision support system </w:t>
            </w:r>
            <w:r w:rsidR="00E1739B">
              <w:t xml:space="preserve">goes </w:t>
            </w:r>
            <w:r w:rsidR="00C72D66">
              <w:t xml:space="preserve">relatively </w:t>
            </w:r>
            <w:r>
              <w:t>smoothly</w:t>
            </w:r>
            <w:r w:rsidR="00F21577">
              <w:t xml:space="preserve">, aside </w:t>
            </w:r>
            <w:r w:rsidR="00C72D66">
              <w:t xml:space="preserve">from minor technical </w:t>
            </w:r>
            <w:r w:rsidR="001803E0">
              <w:t>glitches</w:t>
            </w:r>
            <w:r>
              <w:t>.</w:t>
            </w:r>
            <w:r w:rsidR="00973BE2">
              <w:t xml:space="preserve"> </w:t>
            </w:r>
            <w:r w:rsidR="00E1739B">
              <w:t>It integrates well into clinic</w:t>
            </w:r>
            <w:r w:rsidR="00EC4EE0">
              <w:t>al</w:t>
            </w:r>
            <w:r w:rsidR="00E1739B">
              <w:t xml:space="preserve"> workflow</w:t>
            </w:r>
            <w:r w:rsidR="00EC4EE0">
              <w:t>s, with staff feedback</w:t>
            </w:r>
            <w:r w:rsidR="00C8428A">
              <w:t xml:space="preserve"> </w:t>
            </w:r>
            <w:r w:rsidR="00EC4EE0">
              <w:t xml:space="preserve">indicating that the system </w:t>
            </w:r>
            <w:r w:rsidR="00C8428A">
              <w:t xml:space="preserve">is </w:t>
            </w:r>
            <w:r>
              <w:t>convenient to use an</w:t>
            </w:r>
            <w:r w:rsidR="000A1F60">
              <w:t xml:space="preserve">d </w:t>
            </w:r>
            <w:r w:rsidR="00EC4EE0">
              <w:t xml:space="preserve">actually </w:t>
            </w:r>
            <w:r w:rsidR="000A1F60">
              <w:t>save</w:t>
            </w:r>
            <w:r w:rsidR="00C8428A">
              <w:t>s</w:t>
            </w:r>
            <w:r w:rsidR="000A1F60">
              <w:t xml:space="preserve"> them time</w:t>
            </w:r>
            <w:r w:rsidR="002F3C3E">
              <w:t xml:space="preserve">. Usage of the system </w:t>
            </w:r>
            <w:r w:rsidR="00836A10">
              <w:t xml:space="preserve">remains consistently </w:t>
            </w:r>
            <w:r w:rsidR="002F3C3E">
              <w:t xml:space="preserve">high </w:t>
            </w:r>
            <w:r w:rsidR="00195EF7">
              <w:t>throughout the 12 months</w:t>
            </w:r>
            <w:r w:rsidR="00C8428A">
              <w:t>.</w:t>
            </w:r>
          </w:p>
          <w:p w14:paraId="0326905D" w14:textId="0E6E9542" w:rsidR="00807702" w:rsidRDefault="00C13F96" w:rsidP="00D348FB">
            <w:r>
              <w:t>Initial a</w:t>
            </w:r>
            <w:r w:rsidR="00807702">
              <w:t xml:space="preserve">udits </w:t>
            </w:r>
            <w:r w:rsidR="00B151C1">
              <w:t>reveal</w:t>
            </w:r>
            <w:r w:rsidR="00807702">
              <w:t xml:space="preserve"> that many </w:t>
            </w:r>
            <w:r>
              <w:t xml:space="preserve">of the </w:t>
            </w:r>
            <w:r w:rsidR="00807702">
              <w:t xml:space="preserve">units </w:t>
            </w:r>
            <w:r>
              <w:t xml:space="preserve">are struggling </w:t>
            </w:r>
            <w:r w:rsidR="00807702">
              <w:t xml:space="preserve">to </w:t>
            </w:r>
            <w:r>
              <w:t xml:space="preserve">fully </w:t>
            </w:r>
            <w:r w:rsidR="00F97A4D">
              <w:t>adhere</w:t>
            </w:r>
            <w:r w:rsidR="003F6B9B">
              <w:t xml:space="preserve"> to </w:t>
            </w:r>
            <w:r w:rsidR="00C8428A">
              <w:t>best practices</w:t>
            </w:r>
            <w:r w:rsidR="00B151C1">
              <w:t xml:space="preserve">, </w:t>
            </w:r>
            <w:r w:rsidR="00F97A4D">
              <w:t>particularly</w:t>
            </w:r>
            <w:r w:rsidR="00B151C1">
              <w:t xml:space="preserve"> </w:t>
            </w:r>
            <w:r w:rsidR="00C8428A">
              <w:t>in regard to</w:t>
            </w:r>
            <w:r w:rsidR="00B151C1">
              <w:t xml:space="preserve"> CLABSI prevention</w:t>
            </w:r>
            <w:r w:rsidR="003F6B9B">
              <w:t xml:space="preserve">. </w:t>
            </w:r>
            <w:r w:rsidR="00695958">
              <w:t>In response, t</w:t>
            </w:r>
            <w:r w:rsidR="003F6B9B">
              <w:t>he team</w:t>
            </w:r>
            <w:r w:rsidR="006A768B">
              <w:t xml:space="preserve"> </w:t>
            </w:r>
            <w:r w:rsidR="00107ED2">
              <w:t>designate</w:t>
            </w:r>
            <w:r w:rsidR="00695958">
              <w:t>s</w:t>
            </w:r>
            <w:r w:rsidR="00107ED2">
              <w:t xml:space="preserve"> “champions” on each unit </w:t>
            </w:r>
            <w:r w:rsidR="00B30A7C">
              <w:t xml:space="preserve">to </w:t>
            </w:r>
            <w:r w:rsidR="00D621B4">
              <w:t xml:space="preserve">promote </w:t>
            </w:r>
            <w:r w:rsidR="00107ED2">
              <w:t>best practices</w:t>
            </w:r>
            <w:r w:rsidR="00B30A7C">
              <w:t>, reinforce training,</w:t>
            </w:r>
            <w:r w:rsidR="00107ED2">
              <w:t xml:space="preserve"> and </w:t>
            </w:r>
            <w:r w:rsidR="00D621B4">
              <w:t xml:space="preserve">serve </w:t>
            </w:r>
            <w:r w:rsidR="001E52D9">
              <w:t xml:space="preserve">as </w:t>
            </w:r>
            <w:r w:rsidR="00107ED2">
              <w:t>knowledgeable resource</w:t>
            </w:r>
            <w:r w:rsidR="00D621B4">
              <w:t>s</w:t>
            </w:r>
            <w:r w:rsidR="00107ED2">
              <w:t xml:space="preserve"> </w:t>
            </w:r>
            <w:r w:rsidR="00D621B4">
              <w:t xml:space="preserve">for </w:t>
            </w:r>
            <w:r w:rsidR="00B30A7C">
              <w:t xml:space="preserve">the </w:t>
            </w:r>
            <w:r w:rsidR="00D621B4">
              <w:t>staff</w:t>
            </w:r>
            <w:r w:rsidR="00107ED2">
              <w:t>.</w:t>
            </w:r>
            <w:r w:rsidR="002C7C19">
              <w:t xml:space="preserve"> </w:t>
            </w:r>
            <w:r w:rsidR="008535A1">
              <w:t>This leads to steady improvements, and</w:t>
            </w:r>
            <w:r w:rsidR="00C763B1">
              <w:t xml:space="preserve"> </w:t>
            </w:r>
            <w:r w:rsidR="008535A1">
              <w:t>a</w:t>
            </w:r>
            <w:r w:rsidR="00C763B1">
              <w:t xml:space="preserve">fter 12 months, </w:t>
            </w:r>
            <w:r w:rsidR="004E2576">
              <w:t xml:space="preserve">about </w:t>
            </w:r>
            <w:r w:rsidR="00F77F63">
              <w:t xml:space="preserve">80% of units </w:t>
            </w:r>
            <w:r w:rsidR="00BF7FB4">
              <w:t>a</w:t>
            </w:r>
            <w:r w:rsidR="00F77F63">
              <w:t xml:space="preserve">re consistently adhering to MRSA prevention practices, while the other 20% </w:t>
            </w:r>
            <w:r w:rsidR="00BF7FB4">
              <w:t>a</w:t>
            </w:r>
            <w:r w:rsidR="00F77F63">
              <w:t xml:space="preserve">re </w:t>
            </w:r>
            <w:r w:rsidR="008535A1">
              <w:t xml:space="preserve">showing </w:t>
            </w:r>
            <w:r w:rsidR="004E2576">
              <w:t xml:space="preserve">progress </w:t>
            </w:r>
            <w:r w:rsidR="00BF7FB4">
              <w:t>with targeted support.</w:t>
            </w:r>
          </w:p>
          <w:p w14:paraId="45BD06A9" w14:textId="362867EE" w:rsidR="003A1682" w:rsidRDefault="00F67AAC" w:rsidP="00276132">
            <w:r>
              <w:t>The team also consul</w:t>
            </w:r>
            <w:r w:rsidR="00BF7FB4">
              <w:t>ts</w:t>
            </w:r>
            <w:r>
              <w:t xml:space="preserve"> the results of their anonymous patient safety survey. </w:t>
            </w:r>
            <w:r w:rsidR="00F3272A">
              <w:t xml:space="preserve">At baseline, </w:t>
            </w:r>
            <w:r w:rsidR="00F369EE">
              <w:t xml:space="preserve">fewer </w:t>
            </w:r>
            <w:r w:rsidR="00F3272A">
              <w:t xml:space="preserve">than </w:t>
            </w:r>
            <w:r w:rsidR="00B9694A">
              <w:t>35</w:t>
            </w:r>
            <w:r w:rsidR="00F3272A">
              <w:t xml:space="preserve">% of respondents </w:t>
            </w:r>
            <w:r w:rsidR="00F369EE">
              <w:t xml:space="preserve">rated </w:t>
            </w:r>
            <w:r w:rsidR="00916E44">
              <w:t>overall patient safety</w:t>
            </w:r>
            <w:r w:rsidR="009C73C6">
              <w:t xml:space="preserve"> </w:t>
            </w:r>
            <w:r w:rsidR="00F369EE">
              <w:t xml:space="preserve">at the hospital </w:t>
            </w:r>
            <w:r w:rsidR="00BF7FB4">
              <w:t>as</w:t>
            </w:r>
            <w:r w:rsidR="00916E44">
              <w:t xml:space="preserve"> “positive”</w:t>
            </w:r>
            <w:r w:rsidR="00BF7FB4">
              <w:t xml:space="preserve">. </w:t>
            </w:r>
            <w:r w:rsidR="00065EAC">
              <w:t xml:space="preserve">After 12 months, </w:t>
            </w:r>
            <w:r w:rsidR="00995E25">
              <w:t xml:space="preserve">this figure increases to </w:t>
            </w:r>
            <w:r w:rsidR="00065EAC">
              <w:t>nearly 60%</w:t>
            </w:r>
            <w:r w:rsidR="00F369EE">
              <w:t xml:space="preserve">, </w:t>
            </w:r>
            <w:r w:rsidR="00995E25">
              <w:t xml:space="preserve">reflecting  notable </w:t>
            </w:r>
            <w:r w:rsidR="00F369EE">
              <w:t>improvement</w:t>
            </w:r>
            <w:r w:rsidR="0043519D">
              <w:t>.</w:t>
            </w:r>
          </w:p>
          <w:p w14:paraId="7955E51E" w14:textId="05AF3A84" w:rsidR="007A64EA" w:rsidRDefault="0037279C" w:rsidP="005D6A09">
            <w:r>
              <w:t xml:space="preserve">After </w:t>
            </w:r>
            <w:r w:rsidR="00A62E11">
              <w:t xml:space="preserve">12 months, </w:t>
            </w:r>
            <w:r w:rsidR="00F432F4">
              <w:t xml:space="preserve">MRSA rates </w:t>
            </w:r>
            <w:r w:rsidR="00DE3F30">
              <w:t xml:space="preserve">at St. Misfortune’s </w:t>
            </w:r>
            <w:r w:rsidR="005D6A09">
              <w:t xml:space="preserve">Hospital </w:t>
            </w:r>
            <w:r w:rsidR="00F432F4">
              <w:t xml:space="preserve">have </w:t>
            </w:r>
            <w:r w:rsidR="00B346C5">
              <w:t>significantly</w:t>
            </w:r>
            <w:r w:rsidR="005D6A09">
              <w:t xml:space="preserve"> </w:t>
            </w:r>
            <w:r w:rsidR="00B346C5">
              <w:t>decreased</w:t>
            </w:r>
            <w:r w:rsidR="00F432F4">
              <w:t xml:space="preserve"> </w:t>
            </w:r>
            <w:r w:rsidR="00770809">
              <w:t xml:space="preserve">and </w:t>
            </w:r>
            <w:r w:rsidR="00B346C5">
              <w:t xml:space="preserve">are </w:t>
            </w:r>
            <w:r w:rsidR="00770809">
              <w:t xml:space="preserve">now </w:t>
            </w:r>
            <w:r w:rsidR="005D6A09">
              <w:t xml:space="preserve">only </w:t>
            </w:r>
            <w:r w:rsidR="00770809">
              <w:t xml:space="preserve">slightly </w:t>
            </w:r>
            <w:r w:rsidR="00F432F4">
              <w:t>above the regional average</w:t>
            </w:r>
            <w:r w:rsidR="00B346C5">
              <w:t>,</w:t>
            </w:r>
            <w:r w:rsidR="005D6A09">
              <w:t xml:space="preserve"> represent</w:t>
            </w:r>
            <w:r w:rsidR="00B346C5">
              <w:t xml:space="preserve">ing </w:t>
            </w:r>
            <w:r w:rsidR="005D6A09">
              <w:t>a dramatic turnaround for St. Miz</w:t>
            </w:r>
            <w:r w:rsidR="00BA7C3F">
              <w:t>.</w:t>
            </w:r>
            <w:r w:rsidR="00770809">
              <w:t xml:space="preserve"> </w:t>
            </w:r>
            <w:r w:rsidR="00373C0C">
              <w:t xml:space="preserve">The </w:t>
            </w:r>
            <w:r w:rsidR="004D1193">
              <w:t xml:space="preserve">success </w:t>
            </w:r>
            <w:r w:rsidR="00373C0C">
              <w:t>is celebrated hospital</w:t>
            </w:r>
            <w:r w:rsidR="00276132">
              <w:t xml:space="preserve"> </w:t>
            </w:r>
            <w:r w:rsidR="005D6A09">
              <w:t>wide</w:t>
            </w:r>
            <w:r w:rsidR="004D1193">
              <w:t>. S</w:t>
            </w:r>
            <w:r w:rsidR="009F7A58">
              <w:t xml:space="preserve">taff </w:t>
            </w:r>
            <w:r w:rsidR="004D1193">
              <w:t xml:space="preserve">are rewarded with </w:t>
            </w:r>
            <w:r w:rsidR="00A15959">
              <w:t xml:space="preserve">extra </w:t>
            </w:r>
            <w:r w:rsidR="00F424D0">
              <w:t>paid</w:t>
            </w:r>
            <w:r w:rsidR="00A15959">
              <w:t xml:space="preserve"> </w:t>
            </w:r>
            <w:r w:rsidR="00F424D0">
              <w:t>time</w:t>
            </w:r>
            <w:r w:rsidR="00A15959">
              <w:t xml:space="preserve"> </w:t>
            </w:r>
            <w:r w:rsidR="00F424D0">
              <w:t>off</w:t>
            </w:r>
            <w:r w:rsidR="00A15959">
              <w:t xml:space="preserve"> </w:t>
            </w:r>
            <w:r w:rsidR="007A64EA">
              <w:t>and a free t-shirt</w:t>
            </w:r>
            <w:r w:rsidR="00F04122">
              <w:t xml:space="preserve">. </w:t>
            </w:r>
          </w:p>
          <w:p w14:paraId="3095ECC1" w14:textId="25D3D4FE" w:rsidR="00BA7C3F" w:rsidRDefault="00BA7C3F" w:rsidP="007A64EA">
            <w:r>
              <w:t>By involving all stakeholders and applying the 4 Es—Engage, Educate, Execute, and Evaluate—the team has made substantial progress and is now on a stronger path toward effective infection control.</w:t>
            </w:r>
          </w:p>
        </w:tc>
        <w:tc>
          <w:tcPr>
            <w:tcW w:w="4608" w:type="dxa"/>
          </w:tcPr>
          <w:p w14:paraId="579DCBB7" w14:textId="2E649E37" w:rsidR="00BA7C3F" w:rsidRPr="00BD026C" w:rsidRDefault="00BA7C3F" w:rsidP="00BA7C3F">
            <w:pPr>
              <w:pStyle w:val="RightColumnFormat"/>
            </w:pPr>
            <w:r w:rsidRPr="003F2E36">
              <w:t xml:space="preserve">Slide </w:t>
            </w:r>
            <w:r>
              <w:t>2</w:t>
            </w:r>
            <w:r w:rsidR="0040674B">
              <w:t>5</w:t>
            </w:r>
          </w:p>
          <w:p w14:paraId="02A869D4" w14:textId="3DBA094A" w:rsidR="00BA7C3F" w:rsidRDefault="00BA7C3F" w:rsidP="00BA7C3F">
            <w:pPr>
              <w:pStyle w:val="RightColumnFormat"/>
            </w:pPr>
            <w:r>
              <w:rPr>
                <w:noProof/>
              </w:rPr>
              <w:drawing>
                <wp:inline distT="0" distB="0" distL="0" distR="0" wp14:anchorId="2503343A" wp14:editId="1CD4F3F7">
                  <wp:extent cx="2743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0" cstate="hq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1B1ADE26" w14:textId="77777777" w:rsidTr="00350BD0">
        <w:trPr>
          <w:cantSplit/>
          <w:jc w:val="center"/>
        </w:trPr>
        <w:tc>
          <w:tcPr>
            <w:tcW w:w="6192" w:type="dxa"/>
          </w:tcPr>
          <w:p w14:paraId="7960FE34" w14:textId="2E7B3482" w:rsidR="00BA7C3F" w:rsidRPr="00450BB4" w:rsidRDefault="00BA7C3F" w:rsidP="00BA7C3F">
            <w:pPr>
              <w:pStyle w:val="LeftColumnTitle"/>
            </w:pPr>
            <w:r>
              <w:lastRenderedPageBreak/>
              <w:t>Key Takeaways</w:t>
            </w:r>
          </w:p>
          <w:p w14:paraId="1904FC57" w14:textId="77777777" w:rsidR="00BA7C3F" w:rsidRDefault="00BA7C3F" w:rsidP="00BA7C3F">
            <w:pPr>
              <w:rPr>
                <w:szCs w:val="28"/>
              </w:rPr>
            </w:pPr>
            <w:r>
              <w:t xml:space="preserve">SAY: </w:t>
            </w:r>
          </w:p>
          <w:p w14:paraId="1F2ADCBF" w14:textId="2FC1378C" w:rsidR="00BA7C3F" w:rsidRDefault="00BA7C3F" w:rsidP="00BA7C3F">
            <w:r w:rsidRPr="03C0A361">
              <w:t xml:space="preserve">Let’s take a moment to summarize the key takeaways from the 4 </w:t>
            </w:r>
            <w:r>
              <w:t>Es</w:t>
            </w:r>
            <w:r w:rsidRPr="03C0A361">
              <w:t xml:space="preserve"> Framework for safety improvement.</w:t>
            </w:r>
          </w:p>
          <w:p w14:paraId="48302840" w14:textId="5241D3CD" w:rsidR="00BA7C3F" w:rsidRDefault="00BA7C3F" w:rsidP="00BA7C3F">
            <w:r w:rsidRPr="03C0A361">
              <w:t xml:space="preserve">The 4 </w:t>
            </w:r>
            <w:r>
              <w:t>Es</w:t>
            </w:r>
            <w:r w:rsidRPr="03C0A361">
              <w:t xml:space="preserve"> Framework stands for Engage, Educate, Execute, and Evaluate</w:t>
            </w:r>
            <w:r>
              <w:t>.</w:t>
            </w:r>
            <w:r w:rsidRPr="03C0A361">
              <w:t xml:space="preserve"> This approach addresses both technical and adaptive challenges and ensures comprehensive coverage of all aspects of the process.</w:t>
            </w:r>
          </w:p>
          <w:p w14:paraId="12D34020" w14:textId="0B272241" w:rsidR="00BA7C3F" w:rsidRDefault="00BA7C3F" w:rsidP="00BA7C3F">
            <w:r w:rsidRPr="03C0A361">
              <w:t>Actively involve both leadership and personnel in safety initiatives to foster open communication and empower everyone to contribute effectively.</w:t>
            </w:r>
          </w:p>
          <w:p w14:paraId="45AC89F2" w14:textId="3EC59A94" w:rsidR="00BA7C3F" w:rsidRDefault="00BA7C3F" w:rsidP="00BA7C3F">
            <w:r w:rsidRPr="00684D44">
              <w:t>Provide ongoing education and training to keep the team informed and skilled in best practices for managing safety concerns</w:t>
            </w:r>
            <w:r>
              <w:t>.</w:t>
            </w:r>
          </w:p>
          <w:p w14:paraId="0CF0CE3A" w14:textId="4184A513" w:rsidR="00BA7C3F" w:rsidRDefault="00BA7C3F" w:rsidP="00BA7C3F">
            <w:r w:rsidRPr="00684D44">
              <w:t>Implement interventions based on identified needs and use the Action Hierarchy model to prioritize actions by their impact level</w:t>
            </w:r>
            <w:r>
              <w:t>.</w:t>
            </w:r>
          </w:p>
          <w:p w14:paraId="46B7607A" w14:textId="4A7DA6C7" w:rsidR="00BA7C3F" w:rsidRPr="00FD6165" w:rsidRDefault="00BA7C3F" w:rsidP="00276132">
            <w:r w:rsidRPr="03C0A361">
              <w:t>Continuously assess the effectiveness of interventions, refine approaches based on feedback, and share data broadly and transparently to drive improvements and progress.</w:t>
            </w:r>
          </w:p>
        </w:tc>
        <w:tc>
          <w:tcPr>
            <w:tcW w:w="4608" w:type="dxa"/>
          </w:tcPr>
          <w:p w14:paraId="4A635CD5" w14:textId="18BDB0CC" w:rsidR="00BA7C3F" w:rsidRPr="00BD026C" w:rsidRDefault="00BA7C3F" w:rsidP="00BA7C3F">
            <w:pPr>
              <w:pStyle w:val="RightColumnFormat"/>
              <w:rPr>
                <w:noProof/>
              </w:rPr>
            </w:pPr>
            <w:r>
              <w:t>Slide 2</w:t>
            </w:r>
            <w:r w:rsidR="0040674B">
              <w:t>6</w:t>
            </w:r>
          </w:p>
          <w:p w14:paraId="03FCFA4C" w14:textId="60ED423A" w:rsidR="00BA7C3F" w:rsidRPr="003F2E36" w:rsidRDefault="00BA7C3F" w:rsidP="00BA7C3F">
            <w:pPr>
              <w:pStyle w:val="RightColumnFormat"/>
            </w:pPr>
            <w:r>
              <w:rPr>
                <w:noProof/>
              </w:rPr>
              <w:drawing>
                <wp:inline distT="0" distB="0" distL="0" distR="0" wp14:anchorId="091285AA" wp14:editId="510A8A4F">
                  <wp:extent cx="2743200" cy="2057400"/>
                  <wp:effectExtent l="0" t="0" r="0" b="0"/>
                  <wp:docPr id="1260659067" name="Picture 126065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9067" name="Picture 1260659067"/>
                          <pic:cNvPicPr/>
                        </pic:nvPicPr>
                        <pic:blipFill>
                          <a:blip r:embed="rId51"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6B50CFAC" w14:textId="77777777" w:rsidTr="00350BD0">
        <w:trPr>
          <w:cantSplit/>
          <w:jc w:val="center"/>
        </w:trPr>
        <w:tc>
          <w:tcPr>
            <w:tcW w:w="6192" w:type="dxa"/>
          </w:tcPr>
          <w:p w14:paraId="755A90A3" w14:textId="7519F178" w:rsidR="00BA7C3F" w:rsidRPr="00450BB4" w:rsidRDefault="00BA7C3F" w:rsidP="00BA7C3F">
            <w:pPr>
              <w:pStyle w:val="LeftColumnTitle"/>
            </w:pPr>
            <w:r>
              <w:t>Disclaimer</w:t>
            </w:r>
          </w:p>
          <w:p w14:paraId="73D34045" w14:textId="77777777" w:rsidR="00BA7C3F" w:rsidRDefault="00BA7C3F" w:rsidP="00BA7C3F">
            <w:pPr>
              <w:rPr>
                <w:szCs w:val="28"/>
              </w:rPr>
            </w:pPr>
            <w:r w:rsidRPr="00A85C05">
              <w:rPr>
                <w:szCs w:val="28"/>
              </w:rPr>
              <w:t xml:space="preserve">SAY: </w:t>
            </w:r>
          </w:p>
          <w:p w14:paraId="7CEE8ABE" w14:textId="448880FD" w:rsidR="00BA7C3F" w:rsidRPr="003B771A" w:rsidRDefault="00BA7C3F" w:rsidP="00BA7C3F">
            <w:pPr>
              <w:rPr>
                <w:szCs w:val="28"/>
              </w:rPr>
            </w:pPr>
            <w:r w:rsidRPr="003B771A">
              <w:rPr>
                <w:szCs w:val="28"/>
              </w:rPr>
              <w:t xml:space="preserve">The findings and recommendations in this </w:t>
            </w:r>
            <w:r>
              <w:rPr>
                <w:szCs w:val="28"/>
              </w:rPr>
              <w:t>presentation</w:t>
            </w:r>
            <w:r w:rsidRPr="003B771A">
              <w:rPr>
                <w:szCs w:val="28"/>
              </w:rPr>
              <w:t xml:space="preserve"> are those of the authors, who are responsible for its content, and do not necessarily represent the views of AHRQ. No statement in this </w:t>
            </w:r>
            <w:r>
              <w:rPr>
                <w:szCs w:val="28"/>
              </w:rPr>
              <w:t>presentation</w:t>
            </w:r>
            <w:r w:rsidRPr="003B771A">
              <w:rPr>
                <w:szCs w:val="28"/>
              </w:rPr>
              <w:t xml:space="preserve"> should be construed as an official position of AHRQ or of the U.S. Department of Health and Human Services.</w:t>
            </w:r>
          </w:p>
          <w:p w14:paraId="758BAB0E" w14:textId="2DE74DF1" w:rsidR="00BA7C3F" w:rsidRPr="00D02995" w:rsidRDefault="00BA7C3F" w:rsidP="0092351C">
            <w:pPr>
              <w:rPr>
                <w:color w:val="FFFFFF" w:themeColor="background1"/>
                <w:szCs w:val="28"/>
                <w14:textFill>
                  <w14:noFill/>
                </w14:textFill>
              </w:rPr>
            </w:pPr>
            <w:r w:rsidRPr="003B771A">
              <w:rPr>
                <w:szCs w:val="28"/>
              </w:rPr>
              <w:t xml:space="preserve">Any practice described in this </w:t>
            </w:r>
            <w:r>
              <w:rPr>
                <w:szCs w:val="28"/>
              </w:rPr>
              <w:t>presentation</w:t>
            </w:r>
            <w:r w:rsidRPr="003B771A">
              <w:rPr>
                <w:szCs w:val="28"/>
              </w:rPr>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0A2E20EA" w14:textId="1DA5E24E" w:rsidR="00BA7C3F" w:rsidRPr="00BD026C" w:rsidRDefault="00BA7C3F" w:rsidP="00BA7C3F">
            <w:pPr>
              <w:pStyle w:val="RightColumnFormat"/>
            </w:pPr>
            <w:r w:rsidRPr="003F2E36">
              <w:t xml:space="preserve">Slide </w:t>
            </w:r>
            <w:r>
              <w:t>2</w:t>
            </w:r>
            <w:r w:rsidR="0040674B">
              <w:t>7</w:t>
            </w:r>
          </w:p>
          <w:p w14:paraId="7F1532F5" w14:textId="7F4B7EE9" w:rsidR="00BA7C3F" w:rsidRDefault="00BA7C3F" w:rsidP="00BA7C3F">
            <w:pPr>
              <w:pStyle w:val="RightColumnFormat"/>
            </w:pPr>
            <w:r>
              <w:rPr>
                <w:noProof/>
              </w:rPr>
              <w:drawing>
                <wp:inline distT="0" distB="0" distL="0" distR="0" wp14:anchorId="163BDE44" wp14:editId="21944AE9">
                  <wp:extent cx="2743200" cy="2057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52"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0D799E26" w14:textId="77777777" w:rsidTr="00350BD0">
        <w:trPr>
          <w:cantSplit/>
          <w:jc w:val="center"/>
        </w:trPr>
        <w:tc>
          <w:tcPr>
            <w:tcW w:w="6192" w:type="dxa"/>
          </w:tcPr>
          <w:p w14:paraId="272993E7" w14:textId="21F00445" w:rsidR="00BA7C3F" w:rsidRPr="00C76294" w:rsidRDefault="00BA7C3F" w:rsidP="00BA7C3F">
            <w:pPr>
              <w:pStyle w:val="LeftColumnTitle"/>
              <w:rPr>
                <w:szCs w:val="28"/>
              </w:rPr>
            </w:pPr>
            <w:r>
              <w:lastRenderedPageBreak/>
              <w:t>Reference List—1</w:t>
            </w:r>
          </w:p>
        </w:tc>
        <w:tc>
          <w:tcPr>
            <w:tcW w:w="4608" w:type="dxa"/>
          </w:tcPr>
          <w:p w14:paraId="7CF63C70" w14:textId="7FE7964F" w:rsidR="00BA7C3F" w:rsidRDefault="00BA7C3F" w:rsidP="00BA7C3F">
            <w:pPr>
              <w:pStyle w:val="RightColumnFormat"/>
            </w:pPr>
            <w:r w:rsidRPr="003F2E36">
              <w:t xml:space="preserve">Slide </w:t>
            </w:r>
            <w:r>
              <w:t>2</w:t>
            </w:r>
            <w:r w:rsidR="0040674B">
              <w:t>8</w:t>
            </w:r>
            <w:r>
              <w:rPr>
                <w:noProof/>
              </w:rPr>
              <w:drawing>
                <wp:inline distT="0" distB="0" distL="0" distR="0" wp14:anchorId="0DB4C0A5" wp14:editId="364F76FB">
                  <wp:extent cx="2743200" cy="2057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3"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5A3376C9" w14:textId="77777777" w:rsidTr="00350BD0">
        <w:trPr>
          <w:cantSplit/>
          <w:jc w:val="center"/>
        </w:trPr>
        <w:tc>
          <w:tcPr>
            <w:tcW w:w="6192" w:type="dxa"/>
          </w:tcPr>
          <w:p w14:paraId="73FEE154" w14:textId="602CC033" w:rsidR="00BA7C3F" w:rsidRDefault="00BA7C3F" w:rsidP="00BA7C3F">
            <w:pPr>
              <w:pStyle w:val="LeftColumnTitle"/>
            </w:pPr>
            <w:r>
              <w:t>Reference List—2</w:t>
            </w:r>
          </w:p>
        </w:tc>
        <w:tc>
          <w:tcPr>
            <w:tcW w:w="4608" w:type="dxa"/>
          </w:tcPr>
          <w:p w14:paraId="14173AB2" w14:textId="727E5BF1" w:rsidR="00BA7C3F" w:rsidRPr="003F2E36" w:rsidRDefault="00BA7C3F" w:rsidP="0040674B">
            <w:pPr>
              <w:pStyle w:val="RightColumnFormat"/>
            </w:pPr>
            <w:r w:rsidRPr="003F2E36">
              <w:t xml:space="preserve">Slide </w:t>
            </w:r>
            <w:r>
              <w:t>2</w:t>
            </w:r>
            <w:r w:rsidR="0040674B">
              <w:t>9</w:t>
            </w:r>
            <w:r>
              <w:rPr>
                <w:noProof/>
              </w:rPr>
              <w:drawing>
                <wp:inline distT="0" distB="0" distL="0" distR="0" wp14:anchorId="0EA2019F" wp14:editId="4EC9FF2E">
                  <wp:extent cx="27432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16C62D51" w14:textId="77777777" w:rsidTr="00350BD0">
        <w:trPr>
          <w:cantSplit/>
          <w:jc w:val="center"/>
        </w:trPr>
        <w:tc>
          <w:tcPr>
            <w:tcW w:w="6192" w:type="dxa"/>
          </w:tcPr>
          <w:p w14:paraId="69091DAE" w14:textId="05763FD0" w:rsidR="00BA7C3F" w:rsidRDefault="00BA7C3F" w:rsidP="00BA7C3F">
            <w:pPr>
              <w:pStyle w:val="LeftColumnTitle"/>
            </w:pPr>
            <w:r>
              <w:t>Reference List—3</w:t>
            </w:r>
          </w:p>
        </w:tc>
        <w:tc>
          <w:tcPr>
            <w:tcW w:w="4608" w:type="dxa"/>
          </w:tcPr>
          <w:p w14:paraId="1DC48244" w14:textId="749A2781" w:rsidR="00BA7C3F" w:rsidRPr="003F2E36" w:rsidRDefault="00BA7C3F" w:rsidP="00BA7C3F">
            <w:pPr>
              <w:pStyle w:val="RightColumnFormat"/>
            </w:pPr>
            <w:r w:rsidRPr="003F2E36">
              <w:t xml:space="preserve">Slide </w:t>
            </w:r>
            <w:r w:rsidR="0040674B">
              <w:t>30</w:t>
            </w:r>
            <w:r>
              <w:rPr>
                <w:noProof/>
              </w:rPr>
              <w:drawing>
                <wp:inline distT="0" distB="0" distL="0" distR="0" wp14:anchorId="6A47E263" wp14:editId="7244A710">
                  <wp:extent cx="27432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5"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6F513C18" w14:textId="77777777" w:rsidTr="00350BD0">
        <w:trPr>
          <w:cantSplit/>
          <w:jc w:val="center"/>
        </w:trPr>
        <w:tc>
          <w:tcPr>
            <w:tcW w:w="6192" w:type="dxa"/>
          </w:tcPr>
          <w:p w14:paraId="46DE9DC7" w14:textId="773DD856" w:rsidR="00BA7C3F" w:rsidRDefault="00BA7C3F" w:rsidP="00BA7C3F">
            <w:pPr>
              <w:pStyle w:val="LeftColumnTitle"/>
            </w:pPr>
            <w:r>
              <w:lastRenderedPageBreak/>
              <w:t>Reference List—4</w:t>
            </w:r>
          </w:p>
        </w:tc>
        <w:tc>
          <w:tcPr>
            <w:tcW w:w="4608" w:type="dxa"/>
          </w:tcPr>
          <w:p w14:paraId="6557AB3D" w14:textId="58EA82E9" w:rsidR="00BA7C3F" w:rsidRPr="003F2E36" w:rsidRDefault="00BA7C3F" w:rsidP="00BA7C3F">
            <w:pPr>
              <w:pStyle w:val="RightColumnFormat"/>
            </w:pPr>
            <w:r w:rsidRPr="003F2E36">
              <w:t xml:space="preserve">Slide </w:t>
            </w:r>
            <w:r w:rsidR="0040674B">
              <w:t>31</w:t>
            </w:r>
            <w:r>
              <w:rPr>
                <w:noProof/>
              </w:rPr>
              <w:drawing>
                <wp:inline distT="0" distB="0" distL="0" distR="0" wp14:anchorId="4BC01B75" wp14:editId="77402126">
                  <wp:extent cx="27432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r w:rsidR="00BA7C3F" w14:paraId="2CA14A12" w14:textId="77777777" w:rsidTr="00350BD0">
        <w:trPr>
          <w:cantSplit/>
          <w:jc w:val="center"/>
        </w:trPr>
        <w:tc>
          <w:tcPr>
            <w:tcW w:w="6192" w:type="dxa"/>
          </w:tcPr>
          <w:p w14:paraId="770B43CA" w14:textId="67FE8A51" w:rsidR="00BA7C3F" w:rsidRDefault="00BA7C3F" w:rsidP="00BA7C3F">
            <w:pPr>
              <w:pStyle w:val="LeftColumnTitle"/>
            </w:pPr>
            <w:r>
              <w:t>Reference List—5</w:t>
            </w:r>
          </w:p>
        </w:tc>
        <w:tc>
          <w:tcPr>
            <w:tcW w:w="4608" w:type="dxa"/>
          </w:tcPr>
          <w:p w14:paraId="0634A4C2" w14:textId="37AD1902" w:rsidR="00BA7C3F" w:rsidRPr="003F2E36" w:rsidRDefault="00BA7C3F" w:rsidP="00BA7C3F">
            <w:pPr>
              <w:pStyle w:val="RightColumnFormat"/>
            </w:pPr>
            <w:r w:rsidRPr="003F2E36">
              <w:t xml:space="preserve">Slide </w:t>
            </w:r>
            <w:r>
              <w:t>3</w:t>
            </w:r>
            <w:r w:rsidR="0040674B">
              <w:t>2</w:t>
            </w:r>
            <w:r>
              <w:rPr>
                <w:noProof/>
              </w:rPr>
              <w:drawing>
                <wp:inline distT="0" distB="0" distL="0" distR="0" wp14:anchorId="484FE9BD" wp14:editId="0871225E">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7" cstate="print">
                            <a:extLst>
                              <a:ext uri="{28A0092B-C50C-407E-A947-70E740481C1C}">
                                <a14:useLocalDpi xmlns:a14="http://schemas.microsoft.com/office/drawing/2010/main"/>
                              </a:ext>
                            </a:extLst>
                          </a:blip>
                          <a:stretch>
                            <a:fillRect/>
                          </a:stretch>
                        </pic:blipFill>
                        <pic:spPr>
                          <a:xfrm>
                            <a:off x="0" y="0"/>
                            <a:ext cx="2743200" cy="2057400"/>
                          </a:xfrm>
                          <a:prstGeom prst="rect">
                            <a:avLst/>
                          </a:prstGeom>
                        </pic:spPr>
                      </pic:pic>
                    </a:graphicData>
                  </a:graphic>
                </wp:inline>
              </w:drawing>
            </w:r>
          </w:p>
        </w:tc>
      </w:tr>
    </w:tbl>
    <w:p w14:paraId="14700588" w14:textId="05BECC7D" w:rsidR="00572683" w:rsidRDefault="00572683" w:rsidP="00EB62D7">
      <w:pPr>
        <w:spacing w:before="5000" w:after="0"/>
        <w:ind w:right="216"/>
        <w:jc w:val="right"/>
      </w:pPr>
      <w:r>
        <w:t>AHRQ Pub. No. 25-0007</w:t>
      </w:r>
    </w:p>
    <w:p w14:paraId="12AA2012" w14:textId="2890FB3D" w:rsidR="00990613" w:rsidRPr="00264288" w:rsidRDefault="00572683" w:rsidP="00572683">
      <w:pPr>
        <w:spacing w:after="0"/>
        <w:ind w:right="216"/>
        <w:jc w:val="right"/>
      </w:pPr>
      <w:r>
        <w:t>October 2024</w:t>
      </w:r>
    </w:p>
    <w:sectPr w:rsidR="00990613" w:rsidRPr="00264288" w:rsidSect="00D77F44">
      <w:footerReference w:type="default" r:id="rId58"/>
      <w:headerReference w:type="first" r:id="rId59"/>
      <w:footerReference w:type="first" r:id="rId60"/>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59626" w14:textId="77777777" w:rsidR="00C9282A" w:rsidRDefault="00C9282A" w:rsidP="00213294">
      <w:r>
        <w:separator/>
      </w:r>
    </w:p>
  </w:endnote>
  <w:endnote w:type="continuationSeparator" w:id="0">
    <w:p w14:paraId="661F1532" w14:textId="77777777" w:rsidR="00C9282A" w:rsidRDefault="00C9282A" w:rsidP="00213294">
      <w:r>
        <w:continuationSeparator/>
      </w:r>
    </w:p>
  </w:endnote>
  <w:endnote w:type="continuationNotice" w:id="1">
    <w:p w14:paraId="46C1DAFC" w14:textId="77777777" w:rsidR="00C9282A" w:rsidRDefault="00C92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D088D21" w:rsidR="008355F5" w:rsidRDefault="00D35BDA">
    <w:pPr>
      <w:pStyle w:val="Footer"/>
    </w:pPr>
    <w:r>
      <w:rPr>
        <w:noProof/>
      </w:rPr>
      <mc:AlternateContent>
        <mc:Choice Requires="wps">
          <w:drawing>
            <wp:anchor distT="45720" distB="45720" distL="114300" distR="114300" simplePos="0" relativeHeight="251658243" behindDoc="0" locked="0" layoutInCell="1" allowOverlap="1" wp14:anchorId="32BCDF01" wp14:editId="02B6DECC">
              <wp:simplePos x="0" y="0"/>
              <wp:positionH relativeFrom="rightMargin">
                <wp:posOffset>-1987301</wp:posOffset>
              </wp:positionH>
              <wp:positionV relativeFrom="page">
                <wp:posOffset>9555480</wp:posOffset>
              </wp:positionV>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54B1B57F" w:rsidR="002206A7" w:rsidRDefault="00D8613B" w:rsidP="002206A7">
                          <w:pPr>
                            <w:pStyle w:val="FooterText0"/>
                            <w:jc w:val="right"/>
                          </w:pPr>
                          <w:r>
                            <w:t xml:space="preserve"> </w:t>
                          </w:r>
                        </w:p>
                        <w:p w14:paraId="307C6210" w14:textId="06A53EF1" w:rsidR="002206A7" w:rsidRPr="00F91E7D" w:rsidRDefault="00F943A0" w:rsidP="002206A7">
                          <w:pPr>
                            <w:pStyle w:val="FooterText0"/>
                            <w:jc w:val="right"/>
                            <w:rPr>
                              <w:b/>
                            </w:rPr>
                          </w:pPr>
                          <w:r>
                            <w:t>What Are The</w:t>
                          </w:r>
                          <w:r w:rsidR="00D8613B">
                            <w:t xml:space="preserve"> 4 </w:t>
                          </w:r>
                          <w:r w:rsidR="0096177F">
                            <w:t>Es</w:t>
                          </w:r>
                          <w:r w:rsidR="00C52CF4">
                            <w:t>?</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6.5pt;margin-top:752.4pt;width:158.4pt;height:110.6pt;z-index:251658243;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BIMWC+4QAAAAwBAAAPAAAAZHJzL2Rvd25yZXYu&#10;eG1sTI9BT8MwDIXvSPyHyEjctmQtbKM0nQYS4gIHtolz1pi2WuNUTba1/Pp5JzhZ9nt6fl++Glwr&#10;TtiHxpOG2VSBQCq9bajSsNu+TZYgQjRkTesJNYwYYFXc3uQms/5MX3jaxEpwCIXMaKhj7DIpQ1mj&#10;M2HqOyTWfnzvTOS1r6TtzZnDXSsTpebSmYb4Q206fK2xPGyOTsPL+/cybMdf+vjcHcYoF8nTuHZa&#10;398N62cQEYf4Z4Zrfa4OBXfa+yPZIFoNk3SWMkxk5VE9MAV7Uh57PiySuQJZ5PI/RHEBAAD//wMA&#10;UEsBAi0AFAAGAAgAAAAhALaDOJL+AAAA4QEAABMAAAAAAAAAAAAAAAAAAAAAAFtDb250ZW50X1R5&#10;cGVzXS54bWxQSwECLQAUAAYACAAAACEAOP0h/9YAAACUAQAACwAAAAAAAAAAAAAAAAAvAQAAX3Jl&#10;bHMvLnJlbHNQSwECLQAUAAYACAAAACEAyiAoevABAAC+AwAADgAAAAAAAAAAAAAAAAAuAgAAZHJz&#10;L2Uyb0RvYy54bWxQSwECLQAUAAYACAAAACEASDFgvuEAAAAMAQAADwAAAAAAAAAAAAAAAABKBAAA&#10;ZHJzL2Rvd25yZXYueG1sUEsFBgAAAAAEAAQA8wAAAFgFAAAAAA==&#10;" filled="f" stroked="f">
              <v:textbox style="mso-fit-shape-to-text:t" inset="0,0,0,0">
                <w:txbxContent>
                  <w:p w14:paraId="3B61C2D6" w14:textId="54B1B57F" w:rsidR="002206A7" w:rsidRDefault="00D8613B" w:rsidP="002206A7">
                    <w:pPr>
                      <w:pStyle w:val="FooterText0"/>
                      <w:jc w:val="right"/>
                    </w:pPr>
                    <w:r>
                      <w:t xml:space="preserve"> </w:t>
                    </w:r>
                  </w:p>
                  <w:p w14:paraId="307C6210" w14:textId="06A53EF1" w:rsidR="002206A7" w:rsidRPr="00F91E7D" w:rsidRDefault="00F943A0" w:rsidP="002206A7">
                    <w:pPr>
                      <w:pStyle w:val="FooterText0"/>
                      <w:jc w:val="right"/>
                      <w:rPr>
                        <w:b/>
                      </w:rPr>
                    </w:pPr>
                    <w:r>
                      <w:t>What Are The</w:t>
                    </w:r>
                    <w:r w:rsidR="00D8613B">
                      <w:t xml:space="preserve"> 4 </w:t>
                    </w:r>
                    <w:r w:rsidR="0096177F">
                      <w:t>Es</w:t>
                    </w:r>
                    <w:r w:rsidR="00C52CF4">
                      <w:t>?</w:t>
                    </w:r>
                  </w:p>
                </w:txbxContent>
              </v:textbox>
              <w10:wrap anchorx="margin" anchory="page"/>
            </v:shape>
          </w:pict>
        </mc:Fallback>
      </mc:AlternateContent>
    </w:r>
    <w:r w:rsidR="00620F67">
      <w:rPr>
        <w:noProof/>
      </w:rPr>
      <w:drawing>
        <wp:anchor distT="0" distB="0" distL="114300" distR="114300" simplePos="0" relativeHeight="251658240" behindDoc="0" locked="1" layoutInCell="1" allowOverlap="1" wp14:anchorId="3DBB3B4C" wp14:editId="70D5CFA5">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58A1" w14:textId="77777777" w:rsidR="00E6578C" w:rsidRDefault="00E6578C" w:rsidP="00E6578C">
    <w:pPr>
      <w:pStyle w:val="Footer"/>
      <w:spacing w:before="12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E2314" w14:textId="77777777" w:rsidR="00C9282A" w:rsidRDefault="00C9282A" w:rsidP="00213294">
      <w:r>
        <w:separator/>
      </w:r>
    </w:p>
  </w:footnote>
  <w:footnote w:type="continuationSeparator" w:id="0">
    <w:p w14:paraId="3AF93C23" w14:textId="77777777" w:rsidR="00C9282A" w:rsidRDefault="00C9282A" w:rsidP="00213294">
      <w:r>
        <w:continuationSeparator/>
      </w:r>
    </w:p>
  </w:footnote>
  <w:footnote w:type="continuationNotice" w:id="1">
    <w:p w14:paraId="2FEB33AB" w14:textId="77777777" w:rsidR="00C9282A" w:rsidRDefault="00C928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8E1B32">
    <w:pPr>
      <w:pStyle w:val="HeaderTitle"/>
      <w:spacing w:before="240" w:after="120"/>
    </w:pPr>
    <w:r>
      <w:rPr>
        <w:noProof/>
      </w:rPr>
      <w:drawing>
        <wp:anchor distT="0" distB="0" distL="114300" distR="114300" simplePos="0" relativeHeight="251658244" behindDoc="1" locked="1" layoutInCell="1" allowOverlap="1" wp14:anchorId="062DC7BA" wp14:editId="7C916E56">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51C36"/>
    <w:multiLevelType w:val="hybridMultilevel"/>
    <w:tmpl w:val="152E0416"/>
    <w:lvl w:ilvl="0" w:tplc="014614A6">
      <w:start w:val="1"/>
      <w:numFmt w:val="bullet"/>
      <w:lvlText w:val="•"/>
      <w:lvlJc w:val="left"/>
      <w:pPr>
        <w:tabs>
          <w:tab w:val="num" w:pos="720"/>
        </w:tabs>
        <w:ind w:left="720" w:hanging="360"/>
      </w:pPr>
      <w:rPr>
        <w:rFonts w:ascii="Arial" w:hAnsi="Arial" w:hint="default"/>
      </w:rPr>
    </w:lvl>
    <w:lvl w:ilvl="1" w:tplc="8A0A0A1C" w:tentative="1">
      <w:start w:val="1"/>
      <w:numFmt w:val="bullet"/>
      <w:lvlText w:val="•"/>
      <w:lvlJc w:val="left"/>
      <w:pPr>
        <w:tabs>
          <w:tab w:val="num" w:pos="1440"/>
        </w:tabs>
        <w:ind w:left="1440" w:hanging="360"/>
      </w:pPr>
      <w:rPr>
        <w:rFonts w:ascii="Arial" w:hAnsi="Arial" w:hint="default"/>
      </w:rPr>
    </w:lvl>
    <w:lvl w:ilvl="2" w:tplc="1C6CC2AA" w:tentative="1">
      <w:start w:val="1"/>
      <w:numFmt w:val="bullet"/>
      <w:lvlText w:val="•"/>
      <w:lvlJc w:val="left"/>
      <w:pPr>
        <w:tabs>
          <w:tab w:val="num" w:pos="2160"/>
        </w:tabs>
        <w:ind w:left="2160" w:hanging="360"/>
      </w:pPr>
      <w:rPr>
        <w:rFonts w:ascii="Arial" w:hAnsi="Arial" w:hint="default"/>
      </w:rPr>
    </w:lvl>
    <w:lvl w:ilvl="3" w:tplc="949216D0" w:tentative="1">
      <w:start w:val="1"/>
      <w:numFmt w:val="bullet"/>
      <w:lvlText w:val="•"/>
      <w:lvlJc w:val="left"/>
      <w:pPr>
        <w:tabs>
          <w:tab w:val="num" w:pos="2880"/>
        </w:tabs>
        <w:ind w:left="2880" w:hanging="360"/>
      </w:pPr>
      <w:rPr>
        <w:rFonts w:ascii="Arial" w:hAnsi="Arial" w:hint="default"/>
      </w:rPr>
    </w:lvl>
    <w:lvl w:ilvl="4" w:tplc="AE544ACE" w:tentative="1">
      <w:start w:val="1"/>
      <w:numFmt w:val="bullet"/>
      <w:lvlText w:val="•"/>
      <w:lvlJc w:val="left"/>
      <w:pPr>
        <w:tabs>
          <w:tab w:val="num" w:pos="3600"/>
        </w:tabs>
        <w:ind w:left="3600" w:hanging="360"/>
      </w:pPr>
      <w:rPr>
        <w:rFonts w:ascii="Arial" w:hAnsi="Arial" w:hint="default"/>
      </w:rPr>
    </w:lvl>
    <w:lvl w:ilvl="5" w:tplc="359E71AE" w:tentative="1">
      <w:start w:val="1"/>
      <w:numFmt w:val="bullet"/>
      <w:lvlText w:val="•"/>
      <w:lvlJc w:val="left"/>
      <w:pPr>
        <w:tabs>
          <w:tab w:val="num" w:pos="4320"/>
        </w:tabs>
        <w:ind w:left="4320" w:hanging="360"/>
      </w:pPr>
      <w:rPr>
        <w:rFonts w:ascii="Arial" w:hAnsi="Arial" w:hint="default"/>
      </w:rPr>
    </w:lvl>
    <w:lvl w:ilvl="6" w:tplc="96D85034" w:tentative="1">
      <w:start w:val="1"/>
      <w:numFmt w:val="bullet"/>
      <w:lvlText w:val="•"/>
      <w:lvlJc w:val="left"/>
      <w:pPr>
        <w:tabs>
          <w:tab w:val="num" w:pos="5040"/>
        </w:tabs>
        <w:ind w:left="5040" w:hanging="360"/>
      </w:pPr>
      <w:rPr>
        <w:rFonts w:ascii="Arial" w:hAnsi="Arial" w:hint="default"/>
      </w:rPr>
    </w:lvl>
    <w:lvl w:ilvl="7" w:tplc="548045FA" w:tentative="1">
      <w:start w:val="1"/>
      <w:numFmt w:val="bullet"/>
      <w:lvlText w:val="•"/>
      <w:lvlJc w:val="left"/>
      <w:pPr>
        <w:tabs>
          <w:tab w:val="num" w:pos="5760"/>
        </w:tabs>
        <w:ind w:left="5760" w:hanging="360"/>
      </w:pPr>
      <w:rPr>
        <w:rFonts w:ascii="Arial" w:hAnsi="Arial" w:hint="default"/>
      </w:rPr>
    </w:lvl>
    <w:lvl w:ilvl="8" w:tplc="D5D607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6E0DF7"/>
    <w:multiLevelType w:val="hybridMultilevel"/>
    <w:tmpl w:val="00C0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67839"/>
    <w:multiLevelType w:val="hybridMultilevel"/>
    <w:tmpl w:val="D14E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9E153F"/>
    <w:multiLevelType w:val="hybridMultilevel"/>
    <w:tmpl w:val="3C4C80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DC479F8"/>
    <w:multiLevelType w:val="hybridMultilevel"/>
    <w:tmpl w:val="E7624850"/>
    <w:lvl w:ilvl="0" w:tplc="86143C50">
      <w:start w:val="1"/>
      <w:numFmt w:val="bullet"/>
      <w:lvlText w:val="o"/>
      <w:lvlJc w:val="left"/>
      <w:pPr>
        <w:tabs>
          <w:tab w:val="num" w:pos="720"/>
        </w:tabs>
        <w:ind w:left="720" w:hanging="360"/>
      </w:pPr>
      <w:rPr>
        <w:rFonts w:ascii="Courier New" w:hAnsi="Courier New" w:hint="default"/>
      </w:rPr>
    </w:lvl>
    <w:lvl w:ilvl="1" w:tplc="36606056">
      <w:start w:val="1"/>
      <w:numFmt w:val="bullet"/>
      <w:lvlText w:val="o"/>
      <w:lvlJc w:val="left"/>
      <w:pPr>
        <w:tabs>
          <w:tab w:val="num" w:pos="1440"/>
        </w:tabs>
        <w:ind w:left="1440" w:hanging="360"/>
      </w:pPr>
      <w:rPr>
        <w:rFonts w:ascii="Courier New" w:hAnsi="Courier New" w:hint="default"/>
      </w:rPr>
    </w:lvl>
    <w:lvl w:ilvl="2" w:tplc="3884AE16" w:tentative="1">
      <w:start w:val="1"/>
      <w:numFmt w:val="bullet"/>
      <w:lvlText w:val="o"/>
      <w:lvlJc w:val="left"/>
      <w:pPr>
        <w:tabs>
          <w:tab w:val="num" w:pos="2160"/>
        </w:tabs>
        <w:ind w:left="2160" w:hanging="360"/>
      </w:pPr>
      <w:rPr>
        <w:rFonts w:ascii="Courier New" w:hAnsi="Courier New" w:hint="default"/>
      </w:rPr>
    </w:lvl>
    <w:lvl w:ilvl="3" w:tplc="F06E2B58" w:tentative="1">
      <w:start w:val="1"/>
      <w:numFmt w:val="bullet"/>
      <w:lvlText w:val="o"/>
      <w:lvlJc w:val="left"/>
      <w:pPr>
        <w:tabs>
          <w:tab w:val="num" w:pos="2880"/>
        </w:tabs>
        <w:ind w:left="2880" w:hanging="360"/>
      </w:pPr>
      <w:rPr>
        <w:rFonts w:ascii="Courier New" w:hAnsi="Courier New" w:hint="default"/>
      </w:rPr>
    </w:lvl>
    <w:lvl w:ilvl="4" w:tplc="568CADC8" w:tentative="1">
      <w:start w:val="1"/>
      <w:numFmt w:val="bullet"/>
      <w:lvlText w:val="o"/>
      <w:lvlJc w:val="left"/>
      <w:pPr>
        <w:tabs>
          <w:tab w:val="num" w:pos="3600"/>
        </w:tabs>
        <w:ind w:left="3600" w:hanging="360"/>
      </w:pPr>
      <w:rPr>
        <w:rFonts w:ascii="Courier New" w:hAnsi="Courier New" w:hint="default"/>
      </w:rPr>
    </w:lvl>
    <w:lvl w:ilvl="5" w:tplc="44B43AD4" w:tentative="1">
      <w:start w:val="1"/>
      <w:numFmt w:val="bullet"/>
      <w:lvlText w:val="o"/>
      <w:lvlJc w:val="left"/>
      <w:pPr>
        <w:tabs>
          <w:tab w:val="num" w:pos="4320"/>
        </w:tabs>
        <w:ind w:left="4320" w:hanging="360"/>
      </w:pPr>
      <w:rPr>
        <w:rFonts w:ascii="Courier New" w:hAnsi="Courier New" w:hint="default"/>
      </w:rPr>
    </w:lvl>
    <w:lvl w:ilvl="6" w:tplc="52D4ECDA" w:tentative="1">
      <w:start w:val="1"/>
      <w:numFmt w:val="bullet"/>
      <w:lvlText w:val="o"/>
      <w:lvlJc w:val="left"/>
      <w:pPr>
        <w:tabs>
          <w:tab w:val="num" w:pos="5040"/>
        </w:tabs>
        <w:ind w:left="5040" w:hanging="360"/>
      </w:pPr>
      <w:rPr>
        <w:rFonts w:ascii="Courier New" w:hAnsi="Courier New" w:hint="default"/>
      </w:rPr>
    </w:lvl>
    <w:lvl w:ilvl="7" w:tplc="F67EDB12" w:tentative="1">
      <w:start w:val="1"/>
      <w:numFmt w:val="bullet"/>
      <w:lvlText w:val="o"/>
      <w:lvlJc w:val="left"/>
      <w:pPr>
        <w:tabs>
          <w:tab w:val="num" w:pos="5760"/>
        </w:tabs>
        <w:ind w:left="5760" w:hanging="360"/>
      </w:pPr>
      <w:rPr>
        <w:rFonts w:ascii="Courier New" w:hAnsi="Courier New" w:hint="default"/>
      </w:rPr>
    </w:lvl>
    <w:lvl w:ilvl="8" w:tplc="BC8A7CA2"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E3EA9"/>
    <w:multiLevelType w:val="hybridMultilevel"/>
    <w:tmpl w:val="2E247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3" w15:restartNumberingAfterBreak="0">
    <w:nsid w:val="37FE392F"/>
    <w:multiLevelType w:val="hybridMultilevel"/>
    <w:tmpl w:val="DAEAF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2961AE"/>
    <w:multiLevelType w:val="hybridMultilevel"/>
    <w:tmpl w:val="58485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8" w15:restartNumberingAfterBreak="0">
    <w:nsid w:val="4D6E3FE6"/>
    <w:multiLevelType w:val="hybridMultilevel"/>
    <w:tmpl w:val="5590DAE2"/>
    <w:lvl w:ilvl="0" w:tplc="9858D706">
      <w:start w:val="1"/>
      <w:numFmt w:val="bullet"/>
      <w:lvlText w:val="o"/>
      <w:lvlJc w:val="left"/>
      <w:pPr>
        <w:tabs>
          <w:tab w:val="num" w:pos="720"/>
        </w:tabs>
        <w:ind w:left="720" w:hanging="360"/>
      </w:pPr>
      <w:rPr>
        <w:rFonts w:ascii="Courier New" w:hAnsi="Courier New" w:hint="default"/>
      </w:rPr>
    </w:lvl>
    <w:lvl w:ilvl="1" w:tplc="A7D40BC6">
      <w:start w:val="1"/>
      <w:numFmt w:val="bullet"/>
      <w:lvlText w:val="o"/>
      <w:lvlJc w:val="left"/>
      <w:pPr>
        <w:tabs>
          <w:tab w:val="num" w:pos="1440"/>
        </w:tabs>
        <w:ind w:left="1440" w:hanging="360"/>
      </w:pPr>
      <w:rPr>
        <w:rFonts w:ascii="Courier New" w:hAnsi="Courier New" w:hint="default"/>
      </w:rPr>
    </w:lvl>
    <w:lvl w:ilvl="2" w:tplc="2EB41C4E" w:tentative="1">
      <w:start w:val="1"/>
      <w:numFmt w:val="bullet"/>
      <w:lvlText w:val="o"/>
      <w:lvlJc w:val="left"/>
      <w:pPr>
        <w:tabs>
          <w:tab w:val="num" w:pos="2160"/>
        </w:tabs>
        <w:ind w:left="2160" w:hanging="360"/>
      </w:pPr>
      <w:rPr>
        <w:rFonts w:ascii="Courier New" w:hAnsi="Courier New" w:hint="default"/>
      </w:rPr>
    </w:lvl>
    <w:lvl w:ilvl="3" w:tplc="45043828" w:tentative="1">
      <w:start w:val="1"/>
      <w:numFmt w:val="bullet"/>
      <w:lvlText w:val="o"/>
      <w:lvlJc w:val="left"/>
      <w:pPr>
        <w:tabs>
          <w:tab w:val="num" w:pos="2880"/>
        </w:tabs>
        <w:ind w:left="2880" w:hanging="360"/>
      </w:pPr>
      <w:rPr>
        <w:rFonts w:ascii="Courier New" w:hAnsi="Courier New" w:hint="default"/>
      </w:rPr>
    </w:lvl>
    <w:lvl w:ilvl="4" w:tplc="AD1EF176" w:tentative="1">
      <w:start w:val="1"/>
      <w:numFmt w:val="bullet"/>
      <w:lvlText w:val="o"/>
      <w:lvlJc w:val="left"/>
      <w:pPr>
        <w:tabs>
          <w:tab w:val="num" w:pos="3600"/>
        </w:tabs>
        <w:ind w:left="3600" w:hanging="360"/>
      </w:pPr>
      <w:rPr>
        <w:rFonts w:ascii="Courier New" w:hAnsi="Courier New" w:hint="default"/>
      </w:rPr>
    </w:lvl>
    <w:lvl w:ilvl="5" w:tplc="D69A777C" w:tentative="1">
      <w:start w:val="1"/>
      <w:numFmt w:val="bullet"/>
      <w:lvlText w:val="o"/>
      <w:lvlJc w:val="left"/>
      <w:pPr>
        <w:tabs>
          <w:tab w:val="num" w:pos="4320"/>
        </w:tabs>
        <w:ind w:left="4320" w:hanging="360"/>
      </w:pPr>
      <w:rPr>
        <w:rFonts w:ascii="Courier New" w:hAnsi="Courier New" w:hint="default"/>
      </w:rPr>
    </w:lvl>
    <w:lvl w:ilvl="6" w:tplc="4DE6EBD6" w:tentative="1">
      <w:start w:val="1"/>
      <w:numFmt w:val="bullet"/>
      <w:lvlText w:val="o"/>
      <w:lvlJc w:val="left"/>
      <w:pPr>
        <w:tabs>
          <w:tab w:val="num" w:pos="5040"/>
        </w:tabs>
        <w:ind w:left="5040" w:hanging="360"/>
      </w:pPr>
      <w:rPr>
        <w:rFonts w:ascii="Courier New" w:hAnsi="Courier New" w:hint="default"/>
      </w:rPr>
    </w:lvl>
    <w:lvl w:ilvl="7" w:tplc="1B1C7EE8" w:tentative="1">
      <w:start w:val="1"/>
      <w:numFmt w:val="bullet"/>
      <w:lvlText w:val="o"/>
      <w:lvlJc w:val="left"/>
      <w:pPr>
        <w:tabs>
          <w:tab w:val="num" w:pos="5760"/>
        </w:tabs>
        <w:ind w:left="5760" w:hanging="360"/>
      </w:pPr>
      <w:rPr>
        <w:rFonts w:ascii="Courier New" w:hAnsi="Courier New" w:hint="default"/>
      </w:rPr>
    </w:lvl>
    <w:lvl w:ilvl="8" w:tplc="32A424E4" w:tentative="1">
      <w:start w:val="1"/>
      <w:numFmt w:val="bullet"/>
      <w:lvlText w:val="o"/>
      <w:lvlJc w:val="left"/>
      <w:pPr>
        <w:tabs>
          <w:tab w:val="num" w:pos="6480"/>
        </w:tabs>
        <w:ind w:left="6480" w:hanging="360"/>
      </w:pPr>
      <w:rPr>
        <w:rFonts w:ascii="Courier New" w:hAnsi="Courier New" w:hint="default"/>
      </w:rPr>
    </w:lvl>
  </w:abstractNum>
  <w:abstractNum w:abstractNumId="19" w15:restartNumberingAfterBreak="0">
    <w:nsid w:val="4E4A23E5"/>
    <w:multiLevelType w:val="hybridMultilevel"/>
    <w:tmpl w:val="A2EA92F4"/>
    <w:lvl w:ilvl="0" w:tplc="47BECF0E">
      <w:start w:val="1"/>
      <w:numFmt w:val="bullet"/>
      <w:lvlText w:val="•"/>
      <w:lvlJc w:val="left"/>
      <w:pPr>
        <w:tabs>
          <w:tab w:val="num" w:pos="720"/>
        </w:tabs>
        <w:ind w:left="720" w:hanging="360"/>
      </w:pPr>
      <w:rPr>
        <w:rFonts w:ascii="Arial" w:hAnsi="Arial" w:hint="default"/>
      </w:rPr>
    </w:lvl>
    <w:lvl w:ilvl="1" w:tplc="C2C0C1D2" w:tentative="1">
      <w:start w:val="1"/>
      <w:numFmt w:val="bullet"/>
      <w:lvlText w:val="•"/>
      <w:lvlJc w:val="left"/>
      <w:pPr>
        <w:tabs>
          <w:tab w:val="num" w:pos="1440"/>
        </w:tabs>
        <w:ind w:left="1440" w:hanging="360"/>
      </w:pPr>
      <w:rPr>
        <w:rFonts w:ascii="Arial" w:hAnsi="Arial" w:hint="default"/>
      </w:rPr>
    </w:lvl>
    <w:lvl w:ilvl="2" w:tplc="40A8B7F4" w:tentative="1">
      <w:start w:val="1"/>
      <w:numFmt w:val="bullet"/>
      <w:lvlText w:val="•"/>
      <w:lvlJc w:val="left"/>
      <w:pPr>
        <w:tabs>
          <w:tab w:val="num" w:pos="2160"/>
        </w:tabs>
        <w:ind w:left="2160" w:hanging="360"/>
      </w:pPr>
      <w:rPr>
        <w:rFonts w:ascii="Arial" w:hAnsi="Arial" w:hint="default"/>
      </w:rPr>
    </w:lvl>
    <w:lvl w:ilvl="3" w:tplc="8AFC59FE" w:tentative="1">
      <w:start w:val="1"/>
      <w:numFmt w:val="bullet"/>
      <w:lvlText w:val="•"/>
      <w:lvlJc w:val="left"/>
      <w:pPr>
        <w:tabs>
          <w:tab w:val="num" w:pos="2880"/>
        </w:tabs>
        <w:ind w:left="2880" w:hanging="360"/>
      </w:pPr>
      <w:rPr>
        <w:rFonts w:ascii="Arial" w:hAnsi="Arial" w:hint="default"/>
      </w:rPr>
    </w:lvl>
    <w:lvl w:ilvl="4" w:tplc="D53CF44C" w:tentative="1">
      <w:start w:val="1"/>
      <w:numFmt w:val="bullet"/>
      <w:lvlText w:val="•"/>
      <w:lvlJc w:val="left"/>
      <w:pPr>
        <w:tabs>
          <w:tab w:val="num" w:pos="3600"/>
        </w:tabs>
        <w:ind w:left="3600" w:hanging="360"/>
      </w:pPr>
      <w:rPr>
        <w:rFonts w:ascii="Arial" w:hAnsi="Arial" w:hint="default"/>
      </w:rPr>
    </w:lvl>
    <w:lvl w:ilvl="5" w:tplc="9D404656" w:tentative="1">
      <w:start w:val="1"/>
      <w:numFmt w:val="bullet"/>
      <w:lvlText w:val="•"/>
      <w:lvlJc w:val="left"/>
      <w:pPr>
        <w:tabs>
          <w:tab w:val="num" w:pos="4320"/>
        </w:tabs>
        <w:ind w:left="4320" w:hanging="360"/>
      </w:pPr>
      <w:rPr>
        <w:rFonts w:ascii="Arial" w:hAnsi="Arial" w:hint="default"/>
      </w:rPr>
    </w:lvl>
    <w:lvl w:ilvl="6" w:tplc="DF5AFFE8" w:tentative="1">
      <w:start w:val="1"/>
      <w:numFmt w:val="bullet"/>
      <w:lvlText w:val="•"/>
      <w:lvlJc w:val="left"/>
      <w:pPr>
        <w:tabs>
          <w:tab w:val="num" w:pos="5040"/>
        </w:tabs>
        <w:ind w:left="5040" w:hanging="360"/>
      </w:pPr>
      <w:rPr>
        <w:rFonts w:ascii="Arial" w:hAnsi="Arial" w:hint="default"/>
      </w:rPr>
    </w:lvl>
    <w:lvl w:ilvl="7" w:tplc="358A6A2E" w:tentative="1">
      <w:start w:val="1"/>
      <w:numFmt w:val="bullet"/>
      <w:lvlText w:val="•"/>
      <w:lvlJc w:val="left"/>
      <w:pPr>
        <w:tabs>
          <w:tab w:val="num" w:pos="5760"/>
        </w:tabs>
        <w:ind w:left="5760" w:hanging="360"/>
      </w:pPr>
      <w:rPr>
        <w:rFonts w:ascii="Arial" w:hAnsi="Arial" w:hint="default"/>
      </w:rPr>
    </w:lvl>
    <w:lvl w:ilvl="8" w:tplc="C91A7D3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AD167D"/>
    <w:multiLevelType w:val="hybridMultilevel"/>
    <w:tmpl w:val="F534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0A4176"/>
    <w:multiLevelType w:val="hybridMultilevel"/>
    <w:tmpl w:val="0B88CAC0"/>
    <w:lvl w:ilvl="0" w:tplc="B45A5EA0">
      <w:start w:val="1"/>
      <w:numFmt w:val="bullet"/>
      <w:lvlText w:val="•"/>
      <w:lvlJc w:val="left"/>
      <w:pPr>
        <w:tabs>
          <w:tab w:val="num" w:pos="720"/>
        </w:tabs>
        <w:ind w:left="720" w:hanging="360"/>
      </w:pPr>
      <w:rPr>
        <w:rFonts w:ascii="Arial" w:hAnsi="Arial" w:hint="default"/>
      </w:rPr>
    </w:lvl>
    <w:lvl w:ilvl="1" w:tplc="750E12CE" w:tentative="1">
      <w:start w:val="1"/>
      <w:numFmt w:val="bullet"/>
      <w:lvlText w:val="•"/>
      <w:lvlJc w:val="left"/>
      <w:pPr>
        <w:tabs>
          <w:tab w:val="num" w:pos="1440"/>
        </w:tabs>
        <w:ind w:left="1440" w:hanging="360"/>
      </w:pPr>
      <w:rPr>
        <w:rFonts w:ascii="Arial" w:hAnsi="Arial" w:hint="default"/>
      </w:rPr>
    </w:lvl>
    <w:lvl w:ilvl="2" w:tplc="D5885DF8" w:tentative="1">
      <w:start w:val="1"/>
      <w:numFmt w:val="bullet"/>
      <w:lvlText w:val="•"/>
      <w:lvlJc w:val="left"/>
      <w:pPr>
        <w:tabs>
          <w:tab w:val="num" w:pos="2160"/>
        </w:tabs>
        <w:ind w:left="2160" w:hanging="360"/>
      </w:pPr>
      <w:rPr>
        <w:rFonts w:ascii="Arial" w:hAnsi="Arial" w:hint="default"/>
      </w:rPr>
    </w:lvl>
    <w:lvl w:ilvl="3" w:tplc="8542CE1C" w:tentative="1">
      <w:start w:val="1"/>
      <w:numFmt w:val="bullet"/>
      <w:lvlText w:val="•"/>
      <w:lvlJc w:val="left"/>
      <w:pPr>
        <w:tabs>
          <w:tab w:val="num" w:pos="2880"/>
        </w:tabs>
        <w:ind w:left="2880" w:hanging="360"/>
      </w:pPr>
      <w:rPr>
        <w:rFonts w:ascii="Arial" w:hAnsi="Arial" w:hint="default"/>
      </w:rPr>
    </w:lvl>
    <w:lvl w:ilvl="4" w:tplc="8B76D9B4" w:tentative="1">
      <w:start w:val="1"/>
      <w:numFmt w:val="bullet"/>
      <w:lvlText w:val="•"/>
      <w:lvlJc w:val="left"/>
      <w:pPr>
        <w:tabs>
          <w:tab w:val="num" w:pos="3600"/>
        </w:tabs>
        <w:ind w:left="3600" w:hanging="360"/>
      </w:pPr>
      <w:rPr>
        <w:rFonts w:ascii="Arial" w:hAnsi="Arial" w:hint="default"/>
      </w:rPr>
    </w:lvl>
    <w:lvl w:ilvl="5" w:tplc="81949AF8" w:tentative="1">
      <w:start w:val="1"/>
      <w:numFmt w:val="bullet"/>
      <w:lvlText w:val="•"/>
      <w:lvlJc w:val="left"/>
      <w:pPr>
        <w:tabs>
          <w:tab w:val="num" w:pos="4320"/>
        </w:tabs>
        <w:ind w:left="4320" w:hanging="360"/>
      </w:pPr>
      <w:rPr>
        <w:rFonts w:ascii="Arial" w:hAnsi="Arial" w:hint="default"/>
      </w:rPr>
    </w:lvl>
    <w:lvl w:ilvl="6" w:tplc="992CA53A" w:tentative="1">
      <w:start w:val="1"/>
      <w:numFmt w:val="bullet"/>
      <w:lvlText w:val="•"/>
      <w:lvlJc w:val="left"/>
      <w:pPr>
        <w:tabs>
          <w:tab w:val="num" w:pos="5040"/>
        </w:tabs>
        <w:ind w:left="5040" w:hanging="360"/>
      </w:pPr>
      <w:rPr>
        <w:rFonts w:ascii="Arial" w:hAnsi="Arial" w:hint="default"/>
      </w:rPr>
    </w:lvl>
    <w:lvl w:ilvl="7" w:tplc="180A8C66" w:tentative="1">
      <w:start w:val="1"/>
      <w:numFmt w:val="bullet"/>
      <w:lvlText w:val="•"/>
      <w:lvlJc w:val="left"/>
      <w:pPr>
        <w:tabs>
          <w:tab w:val="num" w:pos="5760"/>
        </w:tabs>
        <w:ind w:left="5760" w:hanging="360"/>
      </w:pPr>
      <w:rPr>
        <w:rFonts w:ascii="Arial" w:hAnsi="Arial" w:hint="default"/>
      </w:rPr>
    </w:lvl>
    <w:lvl w:ilvl="8" w:tplc="AAA64EC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D90ADF"/>
    <w:multiLevelType w:val="hybridMultilevel"/>
    <w:tmpl w:val="67409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7A3073"/>
    <w:multiLevelType w:val="hybridMultilevel"/>
    <w:tmpl w:val="B6BE0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27"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8"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518667542">
    <w:abstractNumId w:val="17"/>
  </w:num>
  <w:num w:numId="2" w16cid:durableId="1220826708">
    <w:abstractNumId w:val="12"/>
  </w:num>
  <w:num w:numId="3" w16cid:durableId="2114783780">
    <w:abstractNumId w:val="26"/>
  </w:num>
  <w:num w:numId="4" w16cid:durableId="692800724">
    <w:abstractNumId w:val="29"/>
  </w:num>
  <w:num w:numId="5" w16cid:durableId="1188910478">
    <w:abstractNumId w:val="24"/>
  </w:num>
  <w:num w:numId="6" w16cid:durableId="929773487">
    <w:abstractNumId w:val="9"/>
  </w:num>
  <w:num w:numId="7" w16cid:durableId="1998220623">
    <w:abstractNumId w:val="0"/>
  </w:num>
  <w:num w:numId="8" w16cid:durableId="1948656311">
    <w:abstractNumId w:val="14"/>
  </w:num>
  <w:num w:numId="9" w16cid:durableId="1166096694">
    <w:abstractNumId w:val="28"/>
  </w:num>
  <w:num w:numId="10" w16cid:durableId="673461696">
    <w:abstractNumId w:val="4"/>
  </w:num>
  <w:num w:numId="11" w16cid:durableId="2008942856">
    <w:abstractNumId w:val="23"/>
  </w:num>
  <w:num w:numId="12" w16cid:durableId="512258731">
    <w:abstractNumId w:val="6"/>
  </w:num>
  <w:num w:numId="13" w16cid:durableId="704721357">
    <w:abstractNumId w:val="3"/>
  </w:num>
  <w:num w:numId="14" w16cid:durableId="211506151">
    <w:abstractNumId w:val="27"/>
  </w:num>
  <w:num w:numId="15" w16cid:durableId="1317681868">
    <w:abstractNumId w:val="15"/>
  </w:num>
  <w:num w:numId="16" w16cid:durableId="189345724">
    <w:abstractNumId w:val="10"/>
  </w:num>
  <w:num w:numId="17" w16cid:durableId="1205368186">
    <w:abstractNumId w:val="2"/>
  </w:num>
  <w:num w:numId="18" w16cid:durableId="914970900">
    <w:abstractNumId w:val="7"/>
  </w:num>
  <w:num w:numId="19" w16cid:durableId="1162310410">
    <w:abstractNumId w:val="11"/>
  </w:num>
  <w:num w:numId="20" w16cid:durableId="374349523">
    <w:abstractNumId w:val="5"/>
  </w:num>
  <w:num w:numId="21" w16cid:durableId="1158577546">
    <w:abstractNumId w:val="21"/>
  </w:num>
  <w:num w:numId="22" w16cid:durableId="615067006">
    <w:abstractNumId w:val="19"/>
  </w:num>
  <w:num w:numId="23" w16cid:durableId="1768381915">
    <w:abstractNumId w:val="16"/>
  </w:num>
  <w:num w:numId="24" w16cid:durableId="689338788">
    <w:abstractNumId w:val="8"/>
  </w:num>
  <w:num w:numId="25" w16cid:durableId="137456200">
    <w:abstractNumId w:val="22"/>
  </w:num>
  <w:num w:numId="26" w16cid:durableId="165752057">
    <w:abstractNumId w:val="18"/>
  </w:num>
  <w:num w:numId="27" w16cid:durableId="226576772">
    <w:abstractNumId w:val="1"/>
  </w:num>
  <w:num w:numId="28" w16cid:durableId="1435129398">
    <w:abstractNumId w:val="25"/>
  </w:num>
  <w:num w:numId="29" w16cid:durableId="1605842967">
    <w:abstractNumId w:val="20"/>
  </w:num>
  <w:num w:numId="30" w16cid:durableId="13612754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862"/>
    <w:rsid w:val="00000F1B"/>
    <w:rsid w:val="00001B76"/>
    <w:rsid w:val="00003156"/>
    <w:rsid w:val="00005293"/>
    <w:rsid w:val="00007EC1"/>
    <w:rsid w:val="000109D6"/>
    <w:rsid w:val="0001195A"/>
    <w:rsid w:val="000121EA"/>
    <w:rsid w:val="00013768"/>
    <w:rsid w:val="000157FD"/>
    <w:rsid w:val="00015BAC"/>
    <w:rsid w:val="00015E0B"/>
    <w:rsid w:val="000169EB"/>
    <w:rsid w:val="00020687"/>
    <w:rsid w:val="000234F9"/>
    <w:rsid w:val="00023A9A"/>
    <w:rsid w:val="00023D82"/>
    <w:rsid w:val="000246B0"/>
    <w:rsid w:val="00026DD3"/>
    <w:rsid w:val="00027B5F"/>
    <w:rsid w:val="00030F2A"/>
    <w:rsid w:val="00031DFC"/>
    <w:rsid w:val="000345E8"/>
    <w:rsid w:val="000347E3"/>
    <w:rsid w:val="000352A7"/>
    <w:rsid w:val="0003577D"/>
    <w:rsid w:val="00040170"/>
    <w:rsid w:val="00042AF5"/>
    <w:rsid w:val="00043365"/>
    <w:rsid w:val="000439CE"/>
    <w:rsid w:val="0004632D"/>
    <w:rsid w:val="000474D8"/>
    <w:rsid w:val="00047804"/>
    <w:rsid w:val="00050C33"/>
    <w:rsid w:val="0005129E"/>
    <w:rsid w:val="000535F7"/>
    <w:rsid w:val="00055039"/>
    <w:rsid w:val="000559BD"/>
    <w:rsid w:val="00056288"/>
    <w:rsid w:val="000565B8"/>
    <w:rsid w:val="0005E022"/>
    <w:rsid w:val="00062A89"/>
    <w:rsid w:val="00063142"/>
    <w:rsid w:val="00064309"/>
    <w:rsid w:val="000647FF"/>
    <w:rsid w:val="00065EAC"/>
    <w:rsid w:val="000672AB"/>
    <w:rsid w:val="00067ADF"/>
    <w:rsid w:val="00070595"/>
    <w:rsid w:val="00070725"/>
    <w:rsid w:val="00071197"/>
    <w:rsid w:val="000750A8"/>
    <w:rsid w:val="00075803"/>
    <w:rsid w:val="00076E07"/>
    <w:rsid w:val="00077D5F"/>
    <w:rsid w:val="00080AF8"/>
    <w:rsid w:val="000824D6"/>
    <w:rsid w:val="000841E1"/>
    <w:rsid w:val="00084D88"/>
    <w:rsid w:val="00084EBF"/>
    <w:rsid w:val="00086855"/>
    <w:rsid w:val="00090166"/>
    <w:rsid w:val="00091009"/>
    <w:rsid w:val="000945E8"/>
    <w:rsid w:val="000966DA"/>
    <w:rsid w:val="00096A9A"/>
    <w:rsid w:val="000A1B9C"/>
    <w:rsid w:val="000A1CA8"/>
    <w:rsid w:val="000A1E94"/>
    <w:rsid w:val="000A1F60"/>
    <w:rsid w:val="000A44E1"/>
    <w:rsid w:val="000A69ED"/>
    <w:rsid w:val="000B0660"/>
    <w:rsid w:val="000B071E"/>
    <w:rsid w:val="000B10FD"/>
    <w:rsid w:val="000B1AB2"/>
    <w:rsid w:val="000B6429"/>
    <w:rsid w:val="000B755A"/>
    <w:rsid w:val="000C0177"/>
    <w:rsid w:val="000C0637"/>
    <w:rsid w:val="000C2E5B"/>
    <w:rsid w:val="000C3252"/>
    <w:rsid w:val="000C392B"/>
    <w:rsid w:val="000C55DC"/>
    <w:rsid w:val="000C6B20"/>
    <w:rsid w:val="000D35D1"/>
    <w:rsid w:val="000D6362"/>
    <w:rsid w:val="000D67B2"/>
    <w:rsid w:val="000D73F4"/>
    <w:rsid w:val="000D7F99"/>
    <w:rsid w:val="000E02A6"/>
    <w:rsid w:val="000E0DF4"/>
    <w:rsid w:val="000E2962"/>
    <w:rsid w:val="000E306C"/>
    <w:rsid w:val="000E368D"/>
    <w:rsid w:val="000E5BC8"/>
    <w:rsid w:val="000E5D0A"/>
    <w:rsid w:val="000E6310"/>
    <w:rsid w:val="000E770B"/>
    <w:rsid w:val="000E794E"/>
    <w:rsid w:val="000F1204"/>
    <w:rsid w:val="000F1F40"/>
    <w:rsid w:val="000F26B0"/>
    <w:rsid w:val="000F2ADB"/>
    <w:rsid w:val="000F3861"/>
    <w:rsid w:val="000F57F0"/>
    <w:rsid w:val="000F5B8A"/>
    <w:rsid w:val="000F5DB9"/>
    <w:rsid w:val="000F5F33"/>
    <w:rsid w:val="000F702C"/>
    <w:rsid w:val="000F78CB"/>
    <w:rsid w:val="000F799B"/>
    <w:rsid w:val="001027A1"/>
    <w:rsid w:val="00102896"/>
    <w:rsid w:val="00104C36"/>
    <w:rsid w:val="00104DE8"/>
    <w:rsid w:val="0010505B"/>
    <w:rsid w:val="00106075"/>
    <w:rsid w:val="00106FE5"/>
    <w:rsid w:val="00107266"/>
    <w:rsid w:val="0010778F"/>
    <w:rsid w:val="00107ED2"/>
    <w:rsid w:val="0011113D"/>
    <w:rsid w:val="00111171"/>
    <w:rsid w:val="0011190D"/>
    <w:rsid w:val="00112534"/>
    <w:rsid w:val="00113111"/>
    <w:rsid w:val="00113194"/>
    <w:rsid w:val="00114117"/>
    <w:rsid w:val="00115274"/>
    <w:rsid w:val="0011684E"/>
    <w:rsid w:val="00116C06"/>
    <w:rsid w:val="00116D30"/>
    <w:rsid w:val="001177B0"/>
    <w:rsid w:val="00121BCA"/>
    <w:rsid w:val="00122C48"/>
    <w:rsid w:val="0012358E"/>
    <w:rsid w:val="001241C5"/>
    <w:rsid w:val="00125240"/>
    <w:rsid w:val="00125E30"/>
    <w:rsid w:val="00125F9A"/>
    <w:rsid w:val="0012621A"/>
    <w:rsid w:val="0012637A"/>
    <w:rsid w:val="0012764F"/>
    <w:rsid w:val="0013009B"/>
    <w:rsid w:val="001300A8"/>
    <w:rsid w:val="00133980"/>
    <w:rsid w:val="00134449"/>
    <w:rsid w:val="001347CB"/>
    <w:rsid w:val="00134800"/>
    <w:rsid w:val="00134EF5"/>
    <w:rsid w:val="001360B4"/>
    <w:rsid w:val="001366A0"/>
    <w:rsid w:val="00137430"/>
    <w:rsid w:val="0014237D"/>
    <w:rsid w:val="0014408D"/>
    <w:rsid w:val="00147958"/>
    <w:rsid w:val="001503C9"/>
    <w:rsid w:val="00152297"/>
    <w:rsid w:val="00153A5C"/>
    <w:rsid w:val="00154099"/>
    <w:rsid w:val="001555B2"/>
    <w:rsid w:val="0015560F"/>
    <w:rsid w:val="00156DDD"/>
    <w:rsid w:val="00160C60"/>
    <w:rsid w:val="001704FC"/>
    <w:rsid w:val="00170708"/>
    <w:rsid w:val="00171F11"/>
    <w:rsid w:val="00174353"/>
    <w:rsid w:val="0017696B"/>
    <w:rsid w:val="001775EC"/>
    <w:rsid w:val="001778F8"/>
    <w:rsid w:val="001803E0"/>
    <w:rsid w:val="001819F1"/>
    <w:rsid w:val="00181C4F"/>
    <w:rsid w:val="00182134"/>
    <w:rsid w:val="00182500"/>
    <w:rsid w:val="001827E7"/>
    <w:rsid w:val="00182E7D"/>
    <w:rsid w:val="00184367"/>
    <w:rsid w:val="001849BB"/>
    <w:rsid w:val="00185CB8"/>
    <w:rsid w:val="001875B4"/>
    <w:rsid w:val="00187693"/>
    <w:rsid w:val="00187F65"/>
    <w:rsid w:val="00193818"/>
    <w:rsid w:val="001950F5"/>
    <w:rsid w:val="00195EF7"/>
    <w:rsid w:val="00196684"/>
    <w:rsid w:val="0019DD80"/>
    <w:rsid w:val="001A3C28"/>
    <w:rsid w:val="001A52FB"/>
    <w:rsid w:val="001A58F0"/>
    <w:rsid w:val="001A66EA"/>
    <w:rsid w:val="001A7B8E"/>
    <w:rsid w:val="001A7D65"/>
    <w:rsid w:val="001B0950"/>
    <w:rsid w:val="001B0E55"/>
    <w:rsid w:val="001B1787"/>
    <w:rsid w:val="001B4A8E"/>
    <w:rsid w:val="001B4E0A"/>
    <w:rsid w:val="001B5EDA"/>
    <w:rsid w:val="001B63FE"/>
    <w:rsid w:val="001B66C8"/>
    <w:rsid w:val="001C32A5"/>
    <w:rsid w:val="001C68C4"/>
    <w:rsid w:val="001C6CCE"/>
    <w:rsid w:val="001C7743"/>
    <w:rsid w:val="001C7FE8"/>
    <w:rsid w:val="001D0264"/>
    <w:rsid w:val="001D0D24"/>
    <w:rsid w:val="001D0F66"/>
    <w:rsid w:val="001D2774"/>
    <w:rsid w:val="001D2A58"/>
    <w:rsid w:val="001D2B26"/>
    <w:rsid w:val="001D3237"/>
    <w:rsid w:val="001D4DCA"/>
    <w:rsid w:val="001D6FEC"/>
    <w:rsid w:val="001D7050"/>
    <w:rsid w:val="001E0178"/>
    <w:rsid w:val="001E08CC"/>
    <w:rsid w:val="001E3C59"/>
    <w:rsid w:val="001E3D9B"/>
    <w:rsid w:val="001E4270"/>
    <w:rsid w:val="001E52D9"/>
    <w:rsid w:val="001E61AA"/>
    <w:rsid w:val="001F0222"/>
    <w:rsid w:val="001F1C44"/>
    <w:rsid w:val="001F2578"/>
    <w:rsid w:val="001F3854"/>
    <w:rsid w:val="001F7D6B"/>
    <w:rsid w:val="00200638"/>
    <w:rsid w:val="002009F4"/>
    <w:rsid w:val="0020256A"/>
    <w:rsid w:val="002028E3"/>
    <w:rsid w:val="00205469"/>
    <w:rsid w:val="00206642"/>
    <w:rsid w:val="00206CB9"/>
    <w:rsid w:val="00207EA5"/>
    <w:rsid w:val="00210844"/>
    <w:rsid w:val="002114BA"/>
    <w:rsid w:val="00211E47"/>
    <w:rsid w:val="00211F8F"/>
    <w:rsid w:val="00212667"/>
    <w:rsid w:val="00213294"/>
    <w:rsid w:val="002133DB"/>
    <w:rsid w:val="00213B76"/>
    <w:rsid w:val="002206A7"/>
    <w:rsid w:val="002251D4"/>
    <w:rsid w:val="002255C1"/>
    <w:rsid w:val="00225860"/>
    <w:rsid w:val="0022670F"/>
    <w:rsid w:val="00226CC3"/>
    <w:rsid w:val="002277B5"/>
    <w:rsid w:val="00227833"/>
    <w:rsid w:val="00230DFA"/>
    <w:rsid w:val="00232DFF"/>
    <w:rsid w:val="00235523"/>
    <w:rsid w:val="00236CDA"/>
    <w:rsid w:val="00237985"/>
    <w:rsid w:val="0024158D"/>
    <w:rsid w:val="00245DD6"/>
    <w:rsid w:val="00250CAA"/>
    <w:rsid w:val="0025289D"/>
    <w:rsid w:val="00253F74"/>
    <w:rsid w:val="00256753"/>
    <w:rsid w:val="00257846"/>
    <w:rsid w:val="002579D6"/>
    <w:rsid w:val="0026231A"/>
    <w:rsid w:val="00264288"/>
    <w:rsid w:val="0026476C"/>
    <w:rsid w:val="00266349"/>
    <w:rsid w:val="00266418"/>
    <w:rsid w:val="00266523"/>
    <w:rsid w:val="00266815"/>
    <w:rsid w:val="002675C1"/>
    <w:rsid w:val="002707E6"/>
    <w:rsid w:val="0027117E"/>
    <w:rsid w:val="00271AAF"/>
    <w:rsid w:val="0027390F"/>
    <w:rsid w:val="00273CB3"/>
    <w:rsid w:val="00276132"/>
    <w:rsid w:val="002769D2"/>
    <w:rsid w:val="00281D4D"/>
    <w:rsid w:val="00283C76"/>
    <w:rsid w:val="0028521D"/>
    <w:rsid w:val="002863E6"/>
    <w:rsid w:val="0028777F"/>
    <w:rsid w:val="002901BA"/>
    <w:rsid w:val="00290243"/>
    <w:rsid w:val="00292192"/>
    <w:rsid w:val="00292E4E"/>
    <w:rsid w:val="002944D3"/>
    <w:rsid w:val="00295110"/>
    <w:rsid w:val="0029588B"/>
    <w:rsid w:val="002963BE"/>
    <w:rsid w:val="002A091B"/>
    <w:rsid w:val="002A2265"/>
    <w:rsid w:val="002A281B"/>
    <w:rsid w:val="002A36D7"/>
    <w:rsid w:val="002A4D95"/>
    <w:rsid w:val="002A50BB"/>
    <w:rsid w:val="002A5CE1"/>
    <w:rsid w:val="002A6548"/>
    <w:rsid w:val="002B02FC"/>
    <w:rsid w:val="002B2C84"/>
    <w:rsid w:val="002B347B"/>
    <w:rsid w:val="002B35FD"/>
    <w:rsid w:val="002B3C21"/>
    <w:rsid w:val="002B7F48"/>
    <w:rsid w:val="002C1FB6"/>
    <w:rsid w:val="002C212E"/>
    <w:rsid w:val="002C2532"/>
    <w:rsid w:val="002C2A0C"/>
    <w:rsid w:val="002C350F"/>
    <w:rsid w:val="002C3A9B"/>
    <w:rsid w:val="002C3D43"/>
    <w:rsid w:val="002C42DB"/>
    <w:rsid w:val="002C4662"/>
    <w:rsid w:val="002C5E50"/>
    <w:rsid w:val="002C7465"/>
    <w:rsid w:val="002C7C19"/>
    <w:rsid w:val="002D0A60"/>
    <w:rsid w:val="002D16CD"/>
    <w:rsid w:val="002D519D"/>
    <w:rsid w:val="002D52B6"/>
    <w:rsid w:val="002D719F"/>
    <w:rsid w:val="002D75E4"/>
    <w:rsid w:val="002E10F4"/>
    <w:rsid w:val="002E2B64"/>
    <w:rsid w:val="002E3784"/>
    <w:rsid w:val="002E4BF8"/>
    <w:rsid w:val="002E552F"/>
    <w:rsid w:val="002E65D3"/>
    <w:rsid w:val="002F16AD"/>
    <w:rsid w:val="002F361E"/>
    <w:rsid w:val="002F3670"/>
    <w:rsid w:val="002F3C3E"/>
    <w:rsid w:val="002F3F46"/>
    <w:rsid w:val="002F4483"/>
    <w:rsid w:val="002F51A3"/>
    <w:rsid w:val="002F7091"/>
    <w:rsid w:val="002F7163"/>
    <w:rsid w:val="002F7176"/>
    <w:rsid w:val="003004DA"/>
    <w:rsid w:val="00300D80"/>
    <w:rsid w:val="0030200D"/>
    <w:rsid w:val="003030EB"/>
    <w:rsid w:val="00303378"/>
    <w:rsid w:val="00305835"/>
    <w:rsid w:val="00305C49"/>
    <w:rsid w:val="00305F77"/>
    <w:rsid w:val="00312873"/>
    <w:rsid w:val="00312C7D"/>
    <w:rsid w:val="00313986"/>
    <w:rsid w:val="00313C3C"/>
    <w:rsid w:val="00315142"/>
    <w:rsid w:val="003157F4"/>
    <w:rsid w:val="00315DBD"/>
    <w:rsid w:val="003161FA"/>
    <w:rsid w:val="003166BC"/>
    <w:rsid w:val="0031763E"/>
    <w:rsid w:val="00320648"/>
    <w:rsid w:val="00321D8A"/>
    <w:rsid w:val="00322D7D"/>
    <w:rsid w:val="00323021"/>
    <w:rsid w:val="00323131"/>
    <w:rsid w:val="00323D5A"/>
    <w:rsid w:val="00325D87"/>
    <w:rsid w:val="003274C8"/>
    <w:rsid w:val="00330059"/>
    <w:rsid w:val="003318BC"/>
    <w:rsid w:val="00333AA9"/>
    <w:rsid w:val="00337005"/>
    <w:rsid w:val="0033719A"/>
    <w:rsid w:val="00337865"/>
    <w:rsid w:val="0034004E"/>
    <w:rsid w:val="0034132A"/>
    <w:rsid w:val="003417B3"/>
    <w:rsid w:val="003419B6"/>
    <w:rsid w:val="0034447E"/>
    <w:rsid w:val="00344D1E"/>
    <w:rsid w:val="003453DA"/>
    <w:rsid w:val="003465B2"/>
    <w:rsid w:val="00347594"/>
    <w:rsid w:val="00350BD0"/>
    <w:rsid w:val="003512F6"/>
    <w:rsid w:val="00352D4E"/>
    <w:rsid w:val="00357124"/>
    <w:rsid w:val="003610D7"/>
    <w:rsid w:val="00361C75"/>
    <w:rsid w:val="003637F0"/>
    <w:rsid w:val="0036456F"/>
    <w:rsid w:val="003706D8"/>
    <w:rsid w:val="00370D16"/>
    <w:rsid w:val="00371557"/>
    <w:rsid w:val="00371A87"/>
    <w:rsid w:val="00371BB7"/>
    <w:rsid w:val="00371EE3"/>
    <w:rsid w:val="003724C5"/>
    <w:rsid w:val="0037279C"/>
    <w:rsid w:val="00372AA6"/>
    <w:rsid w:val="00373982"/>
    <w:rsid w:val="00373C0C"/>
    <w:rsid w:val="00373CD0"/>
    <w:rsid w:val="0037464F"/>
    <w:rsid w:val="003753B5"/>
    <w:rsid w:val="00375A0A"/>
    <w:rsid w:val="00375B43"/>
    <w:rsid w:val="00377355"/>
    <w:rsid w:val="003814DB"/>
    <w:rsid w:val="0038279E"/>
    <w:rsid w:val="00383E20"/>
    <w:rsid w:val="00383FC4"/>
    <w:rsid w:val="00384031"/>
    <w:rsid w:val="00385434"/>
    <w:rsid w:val="00386B80"/>
    <w:rsid w:val="00387540"/>
    <w:rsid w:val="00387A0D"/>
    <w:rsid w:val="0039044E"/>
    <w:rsid w:val="003908C6"/>
    <w:rsid w:val="00390FDE"/>
    <w:rsid w:val="00391729"/>
    <w:rsid w:val="00391D68"/>
    <w:rsid w:val="003925C7"/>
    <w:rsid w:val="00392748"/>
    <w:rsid w:val="0039401B"/>
    <w:rsid w:val="00395365"/>
    <w:rsid w:val="0039561A"/>
    <w:rsid w:val="00395E1F"/>
    <w:rsid w:val="00396743"/>
    <w:rsid w:val="00397918"/>
    <w:rsid w:val="00397EC6"/>
    <w:rsid w:val="003A1682"/>
    <w:rsid w:val="003A1CE9"/>
    <w:rsid w:val="003A2790"/>
    <w:rsid w:val="003A44F1"/>
    <w:rsid w:val="003B0D55"/>
    <w:rsid w:val="003B3F46"/>
    <w:rsid w:val="003B42CF"/>
    <w:rsid w:val="003B504F"/>
    <w:rsid w:val="003B5D7E"/>
    <w:rsid w:val="003B771A"/>
    <w:rsid w:val="003B7B70"/>
    <w:rsid w:val="003C1ADD"/>
    <w:rsid w:val="003C2B35"/>
    <w:rsid w:val="003C2D26"/>
    <w:rsid w:val="003C3C47"/>
    <w:rsid w:val="003C413C"/>
    <w:rsid w:val="003C6569"/>
    <w:rsid w:val="003C6DB1"/>
    <w:rsid w:val="003D03FB"/>
    <w:rsid w:val="003D052E"/>
    <w:rsid w:val="003D0CC9"/>
    <w:rsid w:val="003D202D"/>
    <w:rsid w:val="003D3E51"/>
    <w:rsid w:val="003D4F3E"/>
    <w:rsid w:val="003D56DC"/>
    <w:rsid w:val="003D5E80"/>
    <w:rsid w:val="003D6654"/>
    <w:rsid w:val="003D6775"/>
    <w:rsid w:val="003D6F37"/>
    <w:rsid w:val="003E083E"/>
    <w:rsid w:val="003E0B1D"/>
    <w:rsid w:val="003E0CBF"/>
    <w:rsid w:val="003E13E3"/>
    <w:rsid w:val="003E4816"/>
    <w:rsid w:val="003E59A5"/>
    <w:rsid w:val="003E5B9B"/>
    <w:rsid w:val="003E5D7D"/>
    <w:rsid w:val="003E6D9D"/>
    <w:rsid w:val="003F0C7F"/>
    <w:rsid w:val="003F1C69"/>
    <w:rsid w:val="003F1CA7"/>
    <w:rsid w:val="003F249A"/>
    <w:rsid w:val="003F2E36"/>
    <w:rsid w:val="003F3CC1"/>
    <w:rsid w:val="003F3FBA"/>
    <w:rsid w:val="003F4248"/>
    <w:rsid w:val="003F6B9B"/>
    <w:rsid w:val="00401162"/>
    <w:rsid w:val="00402591"/>
    <w:rsid w:val="00402FFF"/>
    <w:rsid w:val="004035DB"/>
    <w:rsid w:val="004036B9"/>
    <w:rsid w:val="00404D76"/>
    <w:rsid w:val="0040674B"/>
    <w:rsid w:val="00407F3F"/>
    <w:rsid w:val="00410541"/>
    <w:rsid w:val="004106C8"/>
    <w:rsid w:val="0041157B"/>
    <w:rsid w:val="004122B5"/>
    <w:rsid w:val="00412634"/>
    <w:rsid w:val="00413AEE"/>
    <w:rsid w:val="00413CBD"/>
    <w:rsid w:val="004159E2"/>
    <w:rsid w:val="00417083"/>
    <w:rsid w:val="00417305"/>
    <w:rsid w:val="00417EE6"/>
    <w:rsid w:val="00421222"/>
    <w:rsid w:val="00421FC8"/>
    <w:rsid w:val="0042334D"/>
    <w:rsid w:val="00423775"/>
    <w:rsid w:val="00424815"/>
    <w:rsid w:val="004264D4"/>
    <w:rsid w:val="00426CE9"/>
    <w:rsid w:val="00430D3D"/>
    <w:rsid w:val="0043136D"/>
    <w:rsid w:val="00431435"/>
    <w:rsid w:val="004317C4"/>
    <w:rsid w:val="004320EB"/>
    <w:rsid w:val="0043519D"/>
    <w:rsid w:val="00436467"/>
    <w:rsid w:val="004367A4"/>
    <w:rsid w:val="00442A60"/>
    <w:rsid w:val="00442AAD"/>
    <w:rsid w:val="00445F2D"/>
    <w:rsid w:val="00447BDB"/>
    <w:rsid w:val="00450BB4"/>
    <w:rsid w:val="00451172"/>
    <w:rsid w:val="004515CA"/>
    <w:rsid w:val="00451D71"/>
    <w:rsid w:val="00452448"/>
    <w:rsid w:val="00453A84"/>
    <w:rsid w:val="00454D17"/>
    <w:rsid w:val="00454F97"/>
    <w:rsid w:val="00455752"/>
    <w:rsid w:val="00456764"/>
    <w:rsid w:val="00457D6E"/>
    <w:rsid w:val="0046258E"/>
    <w:rsid w:val="004625B5"/>
    <w:rsid w:val="004625FF"/>
    <w:rsid w:val="004632B8"/>
    <w:rsid w:val="00465F50"/>
    <w:rsid w:val="004660D3"/>
    <w:rsid w:val="00466A9C"/>
    <w:rsid w:val="004676E1"/>
    <w:rsid w:val="00470313"/>
    <w:rsid w:val="004720BC"/>
    <w:rsid w:val="00472638"/>
    <w:rsid w:val="00472A5D"/>
    <w:rsid w:val="00472F54"/>
    <w:rsid w:val="00475ADF"/>
    <w:rsid w:val="0047682E"/>
    <w:rsid w:val="0047690C"/>
    <w:rsid w:val="004769CC"/>
    <w:rsid w:val="00476B85"/>
    <w:rsid w:val="004806B0"/>
    <w:rsid w:val="0048264C"/>
    <w:rsid w:val="00484620"/>
    <w:rsid w:val="004866D7"/>
    <w:rsid w:val="00487A99"/>
    <w:rsid w:val="00490518"/>
    <w:rsid w:val="004908F6"/>
    <w:rsid w:val="00490CD8"/>
    <w:rsid w:val="00494226"/>
    <w:rsid w:val="00494C8D"/>
    <w:rsid w:val="0049754F"/>
    <w:rsid w:val="00497F44"/>
    <w:rsid w:val="004A108D"/>
    <w:rsid w:val="004A16F9"/>
    <w:rsid w:val="004A181E"/>
    <w:rsid w:val="004A2461"/>
    <w:rsid w:val="004A268E"/>
    <w:rsid w:val="004A5806"/>
    <w:rsid w:val="004A5F8C"/>
    <w:rsid w:val="004A6F03"/>
    <w:rsid w:val="004B0238"/>
    <w:rsid w:val="004B03AE"/>
    <w:rsid w:val="004B1072"/>
    <w:rsid w:val="004B10EA"/>
    <w:rsid w:val="004B331C"/>
    <w:rsid w:val="004B3691"/>
    <w:rsid w:val="004B3D26"/>
    <w:rsid w:val="004B41F0"/>
    <w:rsid w:val="004B4471"/>
    <w:rsid w:val="004B51EE"/>
    <w:rsid w:val="004B681E"/>
    <w:rsid w:val="004C005F"/>
    <w:rsid w:val="004C4158"/>
    <w:rsid w:val="004C4987"/>
    <w:rsid w:val="004C4F66"/>
    <w:rsid w:val="004C52B9"/>
    <w:rsid w:val="004C6909"/>
    <w:rsid w:val="004C73E2"/>
    <w:rsid w:val="004D1193"/>
    <w:rsid w:val="004D1F02"/>
    <w:rsid w:val="004D247E"/>
    <w:rsid w:val="004D3AA2"/>
    <w:rsid w:val="004D7617"/>
    <w:rsid w:val="004E070B"/>
    <w:rsid w:val="004E0E22"/>
    <w:rsid w:val="004E2576"/>
    <w:rsid w:val="004E5B46"/>
    <w:rsid w:val="004E5DF0"/>
    <w:rsid w:val="004E6170"/>
    <w:rsid w:val="004E6912"/>
    <w:rsid w:val="004E792C"/>
    <w:rsid w:val="004E794E"/>
    <w:rsid w:val="004F0546"/>
    <w:rsid w:val="004F086C"/>
    <w:rsid w:val="004F1158"/>
    <w:rsid w:val="004F15F8"/>
    <w:rsid w:val="004F1CBE"/>
    <w:rsid w:val="004F26CF"/>
    <w:rsid w:val="004F2BDC"/>
    <w:rsid w:val="004F36D5"/>
    <w:rsid w:val="004F74BC"/>
    <w:rsid w:val="005006BE"/>
    <w:rsid w:val="00501B06"/>
    <w:rsid w:val="00501C85"/>
    <w:rsid w:val="00503B3A"/>
    <w:rsid w:val="005137D6"/>
    <w:rsid w:val="0051397D"/>
    <w:rsid w:val="00513FDD"/>
    <w:rsid w:val="00516818"/>
    <w:rsid w:val="00517004"/>
    <w:rsid w:val="0051742A"/>
    <w:rsid w:val="00517CD7"/>
    <w:rsid w:val="00520934"/>
    <w:rsid w:val="0052169E"/>
    <w:rsid w:val="00521E97"/>
    <w:rsid w:val="00521F8B"/>
    <w:rsid w:val="005235FA"/>
    <w:rsid w:val="00523E96"/>
    <w:rsid w:val="005251C2"/>
    <w:rsid w:val="005255EB"/>
    <w:rsid w:val="00530C01"/>
    <w:rsid w:val="00530C2A"/>
    <w:rsid w:val="0053297D"/>
    <w:rsid w:val="00532A51"/>
    <w:rsid w:val="005335AD"/>
    <w:rsid w:val="005347AE"/>
    <w:rsid w:val="00536B42"/>
    <w:rsid w:val="0053743A"/>
    <w:rsid w:val="005405DE"/>
    <w:rsid w:val="005405E1"/>
    <w:rsid w:val="005413F6"/>
    <w:rsid w:val="0054342D"/>
    <w:rsid w:val="005449D5"/>
    <w:rsid w:val="005450E8"/>
    <w:rsid w:val="005455CE"/>
    <w:rsid w:val="00546226"/>
    <w:rsid w:val="005510CF"/>
    <w:rsid w:val="005514D9"/>
    <w:rsid w:val="005525CD"/>
    <w:rsid w:val="00552BA3"/>
    <w:rsid w:val="00553A14"/>
    <w:rsid w:val="00553D93"/>
    <w:rsid w:val="00554384"/>
    <w:rsid w:val="0055470B"/>
    <w:rsid w:val="00555D61"/>
    <w:rsid w:val="0056059A"/>
    <w:rsid w:val="005617FD"/>
    <w:rsid w:val="00561F69"/>
    <w:rsid w:val="00563E4E"/>
    <w:rsid w:val="00565364"/>
    <w:rsid w:val="0056564F"/>
    <w:rsid w:val="005716D0"/>
    <w:rsid w:val="00571E9C"/>
    <w:rsid w:val="00572683"/>
    <w:rsid w:val="005734B8"/>
    <w:rsid w:val="00573DF9"/>
    <w:rsid w:val="00574AD8"/>
    <w:rsid w:val="00574E8E"/>
    <w:rsid w:val="00577F31"/>
    <w:rsid w:val="005802EB"/>
    <w:rsid w:val="0058048A"/>
    <w:rsid w:val="005825FE"/>
    <w:rsid w:val="00582ECE"/>
    <w:rsid w:val="005839AE"/>
    <w:rsid w:val="00583F1F"/>
    <w:rsid w:val="0058635B"/>
    <w:rsid w:val="0058735B"/>
    <w:rsid w:val="00590632"/>
    <w:rsid w:val="0059080D"/>
    <w:rsid w:val="00591A48"/>
    <w:rsid w:val="00591CA0"/>
    <w:rsid w:val="00592018"/>
    <w:rsid w:val="00592314"/>
    <w:rsid w:val="00595250"/>
    <w:rsid w:val="00595350"/>
    <w:rsid w:val="005957BF"/>
    <w:rsid w:val="00596F59"/>
    <w:rsid w:val="00596FC3"/>
    <w:rsid w:val="00597A0A"/>
    <w:rsid w:val="005A0014"/>
    <w:rsid w:val="005A0F8F"/>
    <w:rsid w:val="005A2F1C"/>
    <w:rsid w:val="005A3234"/>
    <w:rsid w:val="005A52A0"/>
    <w:rsid w:val="005A5E11"/>
    <w:rsid w:val="005A631F"/>
    <w:rsid w:val="005A6930"/>
    <w:rsid w:val="005B0AC5"/>
    <w:rsid w:val="005B410C"/>
    <w:rsid w:val="005B41DA"/>
    <w:rsid w:val="005B4BA3"/>
    <w:rsid w:val="005C0573"/>
    <w:rsid w:val="005C07CB"/>
    <w:rsid w:val="005C247F"/>
    <w:rsid w:val="005C363D"/>
    <w:rsid w:val="005C3D57"/>
    <w:rsid w:val="005C40F0"/>
    <w:rsid w:val="005D0F4E"/>
    <w:rsid w:val="005D10B9"/>
    <w:rsid w:val="005D1E02"/>
    <w:rsid w:val="005D4B5E"/>
    <w:rsid w:val="005D6A09"/>
    <w:rsid w:val="005D6A38"/>
    <w:rsid w:val="005D6B62"/>
    <w:rsid w:val="005D7EEB"/>
    <w:rsid w:val="005E0810"/>
    <w:rsid w:val="005E0A73"/>
    <w:rsid w:val="005E223B"/>
    <w:rsid w:val="005E22AB"/>
    <w:rsid w:val="005E22B7"/>
    <w:rsid w:val="005E37C8"/>
    <w:rsid w:val="005E3F2F"/>
    <w:rsid w:val="005E3FAE"/>
    <w:rsid w:val="005E4305"/>
    <w:rsid w:val="005E4AC2"/>
    <w:rsid w:val="005E5FB5"/>
    <w:rsid w:val="005E71AD"/>
    <w:rsid w:val="005F01BE"/>
    <w:rsid w:val="005F21A6"/>
    <w:rsid w:val="005F2F5B"/>
    <w:rsid w:val="005F4954"/>
    <w:rsid w:val="005F5109"/>
    <w:rsid w:val="005F5D01"/>
    <w:rsid w:val="005F6134"/>
    <w:rsid w:val="005F6F20"/>
    <w:rsid w:val="005F76AC"/>
    <w:rsid w:val="0060253D"/>
    <w:rsid w:val="0060288C"/>
    <w:rsid w:val="0060293A"/>
    <w:rsid w:val="00602FE4"/>
    <w:rsid w:val="006044E4"/>
    <w:rsid w:val="0060490D"/>
    <w:rsid w:val="006064AC"/>
    <w:rsid w:val="006068F2"/>
    <w:rsid w:val="00610072"/>
    <w:rsid w:val="00612A0F"/>
    <w:rsid w:val="00613436"/>
    <w:rsid w:val="0061434F"/>
    <w:rsid w:val="00614B3D"/>
    <w:rsid w:val="006156FF"/>
    <w:rsid w:val="00616DF6"/>
    <w:rsid w:val="006204E9"/>
    <w:rsid w:val="0062072F"/>
    <w:rsid w:val="00620E84"/>
    <w:rsid w:val="00620F67"/>
    <w:rsid w:val="0062166F"/>
    <w:rsid w:val="00623256"/>
    <w:rsid w:val="006253B9"/>
    <w:rsid w:val="006255DA"/>
    <w:rsid w:val="0062605A"/>
    <w:rsid w:val="00626918"/>
    <w:rsid w:val="00630D7C"/>
    <w:rsid w:val="00632046"/>
    <w:rsid w:val="006325C3"/>
    <w:rsid w:val="00634728"/>
    <w:rsid w:val="006358B1"/>
    <w:rsid w:val="00635C68"/>
    <w:rsid w:val="00636013"/>
    <w:rsid w:val="0064038B"/>
    <w:rsid w:val="00640D2F"/>
    <w:rsid w:val="006425FD"/>
    <w:rsid w:val="006431F8"/>
    <w:rsid w:val="006436B0"/>
    <w:rsid w:val="00643D14"/>
    <w:rsid w:val="00643E37"/>
    <w:rsid w:val="00645274"/>
    <w:rsid w:val="006457F9"/>
    <w:rsid w:val="00645F3C"/>
    <w:rsid w:val="006465AD"/>
    <w:rsid w:val="00646690"/>
    <w:rsid w:val="0064732B"/>
    <w:rsid w:val="00647B47"/>
    <w:rsid w:val="00647C3B"/>
    <w:rsid w:val="00650ED5"/>
    <w:rsid w:val="00651D63"/>
    <w:rsid w:val="00652253"/>
    <w:rsid w:val="00652B04"/>
    <w:rsid w:val="00652F2F"/>
    <w:rsid w:val="0065366E"/>
    <w:rsid w:val="00653A91"/>
    <w:rsid w:val="006549A4"/>
    <w:rsid w:val="00657217"/>
    <w:rsid w:val="006614E6"/>
    <w:rsid w:val="00662E71"/>
    <w:rsid w:val="0066370A"/>
    <w:rsid w:val="0066452B"/>
    <w:rsid w:val="00664F05"/>
    <w:rsid w:val="00665FB6"/>
    <w:rsid w:val="00666777"/>
    <w:rsid w:val="00667B0D"/>
    <w:rsid w:val="006708D4"/>
    <w:rsid w:val="00671F6D"/>
    <w:rsid w:val="00672259"/>
    <w:rsid w:val="0067587E"/>
    <w:rsid w:val="006809B3"/>
    <w:rsid w:val="00681043"/>
    <w:rsid w:val="00682F96"/>
    <w:rsid w:val="00683B41"/>
    <w:rsid w:val="00684532"/>
    <w:rsid w:val="00684D44"/>
    <w:rsid w:val="006875F9"/>
    <w:rsid w:val="006879BA"/>
    <w:rsid w:val="0069066D"/>
    <w:rsid w:val="00690E07"/>
    <w:rsid w:val="006919AF"/>
    <w:rsid w:val="00692B06"/>
    <w:rsid w:val="00694173"/>
    <w:rsid w:val="00695958"/>
    <w:rsid w:val="00695A83"/>
    <w:rsid w:val="00696ACA"/>
    <w:rsid w:val="006A0496"/>
    <w:rsid w:val="006A1893"/>
    <w:rsid w:val="006A1C08"/>
    <w:rsid w:val="006A2750"/>
    <w:rsid w:val="006A3186"/>
    <w:rsid w:val="006A3426"/>
    <w:rsid w:val="006A3FFC"/>
    <w:rsid w:val="006A6C51"/>
    <w:rsid w:val="006A768B"/>
    <w:rsid w:val="006B1D0E"/>
    <w:rsid w:val="006B515D"/>
    <w:rsid w:val="006C089E"/>
    <w:rsid w:val="006C1B89"/>
    <w:rsid w:val="006C1FE8"/>
    <w:rsid w:val="006C3E62"/>
    <w:rsid w:val="006C6932"/>
    <w:rsid w:val="006C7CAE"/>
    <w:rsid w:val="006D20E3"/>
    <w:rsid w:val="006D2738"/>
    <w:rsid w:val="006D2DAB"/>
    <w:rsid w:val="006D432A"/>
    <w:rsid w:val="006D559B"/>
    <w:rsid w:val="006D5BE6"/>
    <w:rsid w:val="006E15CD"/>
    <w:rsid w:val="006E21A0"/>
    <w:rsid w:val="006E2259"/>
    <w:rsid w:val="006E2384"/>
    <w:rsid w:val="006E2E93"/>
    <w:rsid w:val="006E430F"/>
    <w:rsid w:val="006E5D4D"/>
    <w:rsid w:val="006E60EA"/>
    <w:rsid w:val="006E6256"/>
    <w:rsid w:val="006E663C"/>
    <w:rsid w:val="006E6726"/>
    <w:rsid w:val="006E7CD6"/>
    <w:rsid w:val="006F06DB"/>
    <w:rsid w:val="006F0AB5"/>
    <w:rsid w:val="006F4EAF"/>
    <w:rsid w:val="006F5581"/>
    <w:rsid w:val="006F6037"/>
    <w:rsid w:val="006F62ED"/>
    <w:rsid w:val="006F7876"/>
    <w:rsid w:val="006F7B12"/>
    <w:rsid w:val="006F7BEB"/>
    <w:rsid w:val="006F7FF4"/>
    <w:rsid w:val="00700AE1"/>
    <w:rsid w:val="00700F43"/>
    <w:rsid w:val="007036CA"/>
    <w:rsid w:val="00704C77"/>
    <w:rsid w:val="007055E3"/>
    <w:rsid w:val="0070578B"/>
    <w:rsid w:val="00705DDB"/>
    <w:rsid w:val="00707BB6"/>
    <w:rsid w:val="00710250"/>
    <w:rsid w:val="00710A7F"/>
    <w:rsid w:val="0071211A"/>
    <w:rsid w:val="0071370D"/>
    <w:rsid w:val="00713C77"/>
    <w:rsid w:val="007148E3"/>
    <w:rsid w:val="00714E3F"/>
    <w:rsid w:val="00715366"/>
    <w:rsid w:val="007158B4"/>
    <w:rsid w:val="00715EFF"/>
    <w:rsid w:val="0071614A"/>
    <w:rsid w:val="00716C2D"/>
    <w:rsid w:val="00720E8D"/>
    <w:rsid w:val="00721B70"/>
    <w:rsid w:val="007237A2"/>
    <w:rsid w:val="007237E8"/>
    <w:rsid w:val="00723B55"/>
    <w:rsid w:val="00724C3B"/>
    <w:rsid w:val="00724CFD"/>
    <w:rsid w:val="00724FAA"/>
    <w:rsid w:val="00725FF5"/>
    <w:rsid w:val="00726AA2"/>
    <w:rsid w:val="00727D0B"/>
    <w:rsid w:val="007300A3"/>
    <w:rsid w:val="007312F2"/>
    <w:rsid w:val="00732839"/>
    <w:rsid w:val="00733D7C"/>
    <w:rsid w:val="00734EDC"/>
    <w:rsid w:val="007352F5"/>
    <w:rsid w:val="00736565"/>
    <w:rsid w:val="00740B78"/>
    <w:rsid w:val="00741130"/>
    <w:rsid w:val="00742CA2"/>
    <w:rsid w:val="00743FB0"/>
    <w:rsid w:val="00744E7F"/>
    <w:rsid w:val="00744F8F"/>
    <w:rsid w:val="007464F2"/>
    <w:rsid w:val="00746711"/>
    <w:rsid w:val="00751C98"/>
    <w:rsid w:val="007525C2"/>
    <w:rsid w:val="007540AE"/>
    <w:rsid w:val="007541DE"/>
    <w:rsid w:val="007542D8"/>
    <w:rsid w:val="00755732"/>
    <w:rsid w:val="00756011"/>
    <w:rsid w:val="00757CAF"/>
    <w:rsid w:val="0076139E"/>
    <w:rsid w:val="00762315"/>
    <w:rsid w:val="00762E8C"/>
    <w:rsid w:val="00763EB8"/>
    <w:rsid w:val="00765BDB"/>
    <w:rsid w:val="00765C68"/>
    <w:rsid w:val="00770809"/>
    <w:rsid w:val="00771240"/>
    <w:rsid w:val="007716D9"/>
    <w:rsid w:val="00773CED"/>
    <w:rsid w:val="00774092"/>
    <w:rsid w:val="00774DB2"/>
    <w:rsid w:val="00775252"/>
    <w:rsid w:val="00776CAB"/>
    <w:rsid w:val="0077724A"/>
    <w:rsid w:val="00780109"/>
    <w:rsid w:val="007826FF"/>
    <w:rsid w:val="007832CA"/>
    <w:rsid w:val="00787F2B"/>
    <w:rsid w:val="007912F2"/>
    <w:rsid w:val="00791A3C"/>
    <w:rsid w:val="0079205D"/>
    <w:rsid w:val="007929B3"/>
    <w:rsid w:val="00792C3D"/>
    <w:rsid w:val="00793B3C"/>
    <w:rsid w:val="00793C26"/>
    <w:rsid w:val="00793EE4"/>
    <w:rsid w:val="00794178"/>
    <w:rsid w:val="00794FB9"/>
    <w:rsid w:val="007A01DC"/>
    <w:rsid w:val="007A15AF"/>
    <w:rsid w:val="007A276C"/>
    <w:rsid w:val="007A530F"/>
    <w:rsid w:val="007A557D"/>
    <w:rsid w:val="007A5BB3"/>
    <w:rsid w:val="007A61B9"/>
    <w:rsid w:val="007A64EA"/>
    <w:rsid w:val="007A65E7"/>
    <w:rsid w:val="007A66CB"/>
    <w:rsid w:val="007A7A18"/>
    <w:rsid w:val="007B101F"/>
    <w:rsid w:val="007B22FC"/>
    <w:rsid w:val="007B4202"/>
    <w:rsid w:val="007B44BE"/>
    <w:rsid w:val="007B46A7"/>
    <w:rsid w:val="007B4F0C"/>
    <w:rsid w:val="007B62FE"/>
    <w:rsid w:val="007B76C5"/>
    <w:rsid w:val="007B7A95"/>
    <w:rsid w:val="007C0035"/>
    <w:rsid w:val="007C46FE"/>
    <w:rsid w:val="007C6C8A"/>
    <w:rsid w:val="007D39FC"/>
    <w:rsid w:val="007D4FBB"/>
    <w:rsid w:val="007D5A86"/>
    <w:rsid w:val="007D678A"/>
    <w:rsid w:val="007E12E8"/>
    <w:rsid w:val="007E250B"/>
    <w:rsid w:val="007E2586"/>
    <w:rsid w:val="007E4201"/>
    <w:rsid w:val="007E473D"/>
    <w:rsid w:val="007E6F17"/>
    <w:rsid w:val="007F0741"/>
    <w:rsid w:val="007F0951"/>
    <w:rsid w:val="007F1DD7"/>
    <w:rsid w:val="007F416D"/>
    <w:rsid w:val="007F4381"/>
    <w:rsid w:val="007F5274"/>
    <w:rsid w:val="007F7512"/>
    <w:rsid w:val="00801090"/>
    <w:rsid w:val="00807702"/>
    <w:rsid w:val="00810C56"/>
    <w:rsid w:val="008112E2"/>
    <w:rsid w:val="0081293C"/>
    <w:rsid w:val="00813529"/>
    <w:rsid w:val="00814CB0"/>
    <w:rsid w:val="00815138"/>
    <w:rsid w:val="008216DA"/>
    <w:rsid w:val="008224B5"/>
    <w:rsid w:val="0082354F"/>
    <w:rsid w:val="00825096"/>
    <w:rsid w:val="008261B6"/>
    <w:rsid w:val="0082651F"/>
    <w:rsid w:val="0082674F"/>
    <w:rsid w:val="00826C52"/>
    <w:rsid w:val="00827702"/>
    <w:rsid w:val="00827AE1"/>
    <w:rsid w:val="00831935"/>
    <w:rsid w:val="00831B68"/>
    <w:rsid w:val="00832E6A"/>
    <w:rsid w:val="00832F46"/>
    <w:rsid w:val="0083518D"/>
    <w:rsid w:val="008355F5"/>
    <w:rsid w:val="00835CE5"/>
    <w:rsid w:val="00835DE1"/>
    <w:rsid w:val="00836A10"/>
    <w:rsid w:val="00841D20"/>
    <w:rsid w:val="00841FFD"/>
    <w:rsid w:val="00842FC0"/>
    <w:rsid w:val="00843430"/>
    <w:rsid w:val="008449F4"/>
    <w:rsid w:val="00845137"/>
    <w:rsid w:val="00845911"/>
    <w:rsid w:val="00845C3F"/>
    <w:rsid w:val="00845C77"/>
    <w:rsid w:val="00845CCB"/>
    <w:rsid w:val="008535A1"/>
    <w:rsid w:val="0085518D"/>
    <w:rsid w:val="0085550D"/>
    <w:rsid w:val="008605C3"/>
    <w:rsid w:val="00861377"/>
    <w:rsid w:val="00861753"/>
    <w:rsid w:val="00863C66"/>
    <w:rsid w:val="0086503C"/>
    <w:rsid w:val="00865188"/>
    <w:rsid w:val="008671FC"/>
    <w:rsid w:val="0087006E"/>
    <w:rsid w:val="00870201"/>
    <w:rsid w:val="00871B46"/>
    <w:rsid w:val="008735C3"/>
    <w:rsid w:val="00874A51"/>
    <w:rsid w:val="00874E6C"/>
    <w:rsid w:val="00875438"/>
    <w:rsid w:val="0087620B"/>
    <w:rsid w:val="0087663C"/>
    <w:rsid w:val="00876B86"/>
    <w:rsid w:val="00876FD7"/>
    <w:rsid w:val="00880E53"/>
    <w:rsid w:val="00882BE9"/>
    <w:rsid w:val="0088562E"/>
    <w:rsid w:val="00885644"/>
    <w:rsid w:val="00885959"/>
    <w:rsid w:val="00885A3F"/>
    <w:rsid w:val="00887EE6"/>
    <w:rsid w:val="008904B7"/>
    <w:rsid w:val="00892548"/>
    <w:rsid w:val="00892E00"/>
    <w:rsid w:val="00892F10"/>
    <w:rsid w:val="00893235"/>
    <w:rsid w:val="00893BF5"/>
    <w:rsid w:val="008940FF"/>
    <w:rsid w:val="00894755"/>
    <w:rsid w:val="00894954"/>
    <w:rsid w:val="00895744"/>
    <w:rsid w:val="00897171"/>
    <w:rsid w:val="008A035A"/>
    <w:rsid w:val="008A1E91"/>
    <w:rsid w:val="008A39BC"/>
    <w:rsid w:val="008A4268"/>
    <w:rsid w:val="008A635C"/>
    <w:rsid w:val="008A7547"/>
    <w:rsid w:val="008B061A"/>
    <w:rsid w:val="008B0F07"/>
    <w:rsid w:val="008B0FCF"/>
    <w:rsid w:val="008B29DC"/>
    <w:rsid w:val="008B3E30"/>
    <w:rsid w:val="008B5759"/>
    <w:rsid w:val="008B60E1"/>
    <w:rsid w:val="008B76FF"/>
    <w:rsid w:val="008C13D6"/>
    <w:rsid w:val="008C20FC"/>
    <w:rsid w:val="008C28FC"/>
    <w:rsid w:val="008C2C95"/>
    <w:rsid w:val="008C4337"/>
    <w:rsid w:val="008C4580"/>
    <w:rsid w:val="008C683C"/>
    <w:rsid w:val="008C6B0B"/>
    <w:rsid w:val="008C797A"/>
    <w:rsid w:val="008D0273"/>
    <w:rsid w:val="008D14EC"/>
    <w:rsid w:val="008D160F"/>
    <w:rsid w:val="008D2872"/>
    <w:rsid w:val="008D3158"/>
    <w:rsid w:val="008D67CC"/>
    <w:rsid w:val="008D7313"/>
    <w:rsid w:val="008E0AEF"/>
    <w:rsid w:val="008E13BC"/>
    <w:rsid w:val="008E1B32"/>
    <w:rsid w:val="008E25C4"/>
    <w:rsid w:val="008E2C4E"/>
    <w:rsid w:val="008E4E7E"/>
    <w:rsid w:val="008E5B9F"/>
    <w:rsid w:val="008E6518"/>
    <w:rsid w:val="008E6F6A"/>
    <w:rsid w:val="008E773B"/>
    <w:rsid w:val="008E78B7"/>
    <w:rsid w:val="008F065F"/>
    <w:rsid w:val="008F213B"/>
    <w:rsid w:val="008F3FDE"/>
    <w:rsid w:val="008F4598"/>
    <w:rsid w:val="008F6624"/>
    <w:rsid w:val="0090032B"/>
    <w:rsid w:val="00902A7D"/>
    <w:rsid w:val="00903D34"/>
    <w:rsid w:val="00904684"/>
    <w:rsid w:val="00905048"/>
    <w:rsid w:val="009050D5"/>
    <w:rsid w:val="0090702F"/>
    <w:rsid w:val="00910CF8"/>
    <w:rsid w:val="00912622"/>
    <w:rsid w:val="00914A50"/>
    <w:rsid w:val="00915381"/>
    <w:rsid w:val="00916E44"/>
    <w:rsid w:val="00917634"/>
    <w:rsid w:val="00917F3A"/>
    <w:rsid w:val="00922F21"/>
    <w:rsid w:val="0092351C"/>
    <w:rsid w:val="00923B0E"/>
    <w:rsid w:val="00925582"/>
    <w:rsid w:val="00925757"/>
    <w:rsid w:val="00925F08"/>
    <w:rsid w:val="0092783B"/>
    <w:rsid w:val="009313E8"/>
    <w:rsid w:val="009313EA"/>
    <w:rsid w:val="00934B77"/>
    <w:rsid w:val="009357C3"/>
    <w:rsid w:val="0093669F"/>
    <w:rsid w:val="00936E98"/>
    <w:rsid w:val="009370F9"/>
    <w:rsid w:val="00941236"/>
    <w:rsid w:val="009420A3"/>
    <w:rsid w:val="00943257"/>
    <w:rsid w:val="009433EE"/>
    <w:rsid w:val="00943517"/>
    <w:rsid w:val="00943DCC"/>
    <w:rsid w:val="0094499D"/>
    <w:rsid w:val="00944A42"/>
    <w:rsid w:val="0094577F"/>
    <w:rsid w:val="009468D0"/>
    <w:rsid w:val="00951529"/>
    <w:rsid w:val="009515E1"/>
    <w:rsid w:val="0095376C"/>
    <w:rsid w:val="00954E70"/>
    <w:rsid w:val="00955121"/>
    <w:rsid w:val="00955ACC"/>
    <w:rsid w:val="009568EA"/>
    <w:rsid w:val="00957A01"/>
    <w:rsid w:val="0096177F"/>
    <w:rsid w:val="009624F2"/>
    <w:rsid w:val="00963A21"/>
    <w:rsid w:val="00964D21"/>
    <w:rsid w:val="0096561F"/>
    <w:rsid w:val="00965859"/>
    <w:rsid w:val="00966302"/>
    <w:rsid w:val="0096735A"/>
    <w:rsid w:val="00967B47"/>
    <w:rsid w:val="00970B17"/>
    <w:rsid w:val="0097114C"/>
    <w:rsid w:val="009731C9"/>
    <w:rsid w:val="00973BE2"/>
    <w:rsid w:val="009746A9"/>
    <w:rsid w:val="0097541B"/>
    <w:rsid w:val="00975483"/>
    <w:rsid w:val="00976B21"/>
    <w:rsid w:val="00976B4A"/>
    <w:rsid w:val="0098044A"/>
    <w:rsid w:val="00980824"/>
    <w:rsid w:val="00981205"/>
    <w:rsid w:val="0098303F"/>
    <w:rsid w:val="009861B4"/>
    <w:rsid w:val="00986A1C"/>
    <w:rsid w:val="00990613"/>
    <w:rsid w:val="009916A3"/>
    <w:rsid w:val="00991934"/>
    <w:rsid w:val="00993C9B"/>
    <w:rsid w:val="00994310"/>
    <w:rsid w:val="00994CA8"/>
    <w:rsid w:val="00994F3C"/>
    <w:rsid w:val="00995E25"/>
    <w:rsid w:val="00996F4B"/>
    <w:rsid w:val="00996F7D"/>
    <w:rsid w:val="009A00B6"/>
    <w:rsid w:val="009A066B"/>
    <w:rsid w:val="009A08FD"/>
    <w:rsid w:val="009A2124"/>
    <w:rsid w:val="009A2F8A"/>
    <w:rsid w:val="009A4264"/>
    <w:rsid w:val="009A430D"/>
    <w:rsid w:val="009A5745"/>
    <w:rsid w:val="009A5FF3"/>
    <w:rsid w:val="009B083D"/>
    <w:rsid w:val="009B0BE9"/>
    <w:rsid w:val="009B1E23"/>
    <w:rsid w:val="009B223B"/>
    <w:rsid w:val="009B27C8"/>
    <w:rsid w:val="009B30AB"/>
    <w:rsid w:val="009B52DC"/>
    <w:rsid w:val="009B5C76"/>
    <w:rsid w:val="009B672F"/>
    <w:rsid w:val="009B757E"/>
    <w:rsid w:val="009C051A"/>
    <w:rsid w:val="009C0853"/>
    <w:rsid w:val="009C0EC5"/>
    <w:rsid w:val="009C2F90"/>
    <w:rsid w:val="009C2FF5"/>
    <w:rsid w:val="009C346A"/>
    <w:rsid w:val="009C405A"/>
    <w:rsid w:val="009C4117"/>
    <w:rsid w:val="009C4999"/>
    <w:rsid w:val="009C4FE2"/>
    <w:rsid w:val="009C61D9"/>
    <w:rsid w:val="009C730E"/>
    <w:rsid w:val="009C73C6"/>
    <w:rsid w:val="009C73D0"/>
    <w:rsid w:val="009D0096"/>
    <w:rsid w:val="009D1375"/>
    <w:rsid w:val="009D53A5"/>
    <w:rsid w:val="009D57BD"/>
    <w:rsid w:val="009D5F11"/>
    <w:rsid w:val="009D662B"/>
    <w:rsid w:val="009D6FCE"/>
    <w:rsid w:val="009D7578"/>
    <w:rsid w:val="009E0554"/>
    <w:rsid w:val="009E0F26"/>
    <w:rsid w:val="009E1CC9"/>
    <w:rsid w:val="009E2F76"/>
    <w:rsid w:val="009E385D"/>
    <w:rsid w:val="009E47D7"/>
    <w:rsid w:val="009E6888"/>
    <w:rsid w:val="009F0476"/>
    <w:rsid w:val="009F0569"/>
    <w:rsid w:val="009F0617"/>
    <w:rsid w:val="009F1989"/>
    <w:rsid w:val="009F27F9"/>
    <w:rsid w:val="009F31E3"/>
    <w:rsid w:val="009F32FE"/>
    <w:rsid w:val="009F5211"/>
    <w:rsid w:val="009F7029"/>
    <w:rsid w:val="009F714A"/>
    <w:rsid w:val="009F7254"/>
    <w:rsid w:val="009F7717"/>
    <w:rsid w:val="009F7A58"/>
    <w:rsid w:val="009F7A6F"/>
    <w:rsid w:val="00A007BC"/>
    <w:rsid w:val="00A02735"/>
    <w:rsid w:val="00A1081F"/>
    <w:rsid w:val="00A129AA"/>
    <w:rsid w:val="00A1399D"/>
    <w:rsid w:val="00A15617"/>
    <w:rsid w:val="00A15959"/>
    <w:rsid w:val="00A16ADA"/>
    <w:rsid w:val="00A17835"/>
    <w:rsid w:val="00A203E5"/>
    <w:rsid w:val="00A207AC"/>
    <w:rsid w:val="00A211E0"/>
    <w:rsid w:val="00A221B2"/>
    <w:rsid w:val="00A23760"/>
    <w:rsid w:val="00A23F1F"/>
    <w:rsid w:val="00A24F41"/>
    <w:rsid w:val="00A31E46"/>
    <w:rsid w:val="00A32327"/>
    <w:rsid w:val="00A32C64"/>
    <w:rsid w:val="00A338FB"/>
    <w:rsid w:val="00A33ACD"/>
    <w:rsid w:val="00A34696"/>
    <w:rsid w:val="00A35819"/>
    <w:rsid w:val="00A35CC1"/>
    <w:rsid w:val="00A364FA"/>
    <w:rsid w:val="00A4079D"/>
    <w:rsid w:val="00A407A4"/>
    <w:rsid w:val="00A41146"/>
    <w:rsid w:val="00A43B2E"/>
    <w:rsid w:val="00A4410C"/>
    <w:rsid w:val="00A443ED"/>
    <w:rsid w:val="00A44ACD"/>
    <w:rsid w:val="00A45BEE"/>
    <w:rsid w:val="00A45FCC"/>
    <w:rsid w:val="00A47764"/>
    <w:rsid w:val="00A478DC"/>
    <w:rsid w:val="00A5148C"/>
    <w:rsid w:val="00A519B8"/>
    <w:rsid w:val="00A52B9D"/>
    <w:rsid w:val="00A531F4"/>
    <w:rsid w:val="00A53411"/>
    <w:rsid w:val="00A53C5F"/>
    <w:rsid w:val="00A54365"/>
    <w:rsid w:val="00A5438D"/>
    <w:rsid w:val="00A548A2"/>
    <w:rsid w:val="00A554EF"/>
    <w:rsid w:val="00A57F24"/>
    <w:rsid w:val="00A6059E"/>
    <w:rsid w:val="00A6095D"/>
    <w:rsid w:val="00A60ED2"/>
    <w:rsid w:val="00A616B5"/>
    <w:rsid w:val="00A61971"/>
    <w:rsid w:val="00A62C20"/>
    <w:rsid w:val="00A62E11"/>
    <w:rsid w:val="00A62F00"/>
    <w:rsid w:val="00A66443"/>
    <w:rsid w:val="00A66E15"/>
    <w:rsid w:val="00A71399"/>
    <w:rsid w:val="00A71CD0"/>
    <w:rsid w:val="00A72B70"/>
    <w:rsid w:val="00A72FFF"/>
    <w:rsid w:val="00A734D4"/>
    <w:rsid w:val="00A74DEB"/>
    <w:rsid w:val="00A76189"/>
    <w:rsid w:val="00A77C02"/>
    <w:rsid w:val="00A80659"/>
    <w:rsid w:val="00A81A48"/>
    <w:rsid w:val="00A81BFA"/>
    <w:rsid w:val="00A82697"/>
    <w:rsid w:val="00A82AE8"/>
    <w:rsid w:val="00A82F4D"/>
    <w:rsid w:val="00A83ECA"/>
    <w:rsid w:val="00A8432A"/>
    <w:rsid w:val="00A84910"/>
    <w:rsid w:val="00A84A09"/>
    <w:rsid w:val="00A84E0D"/>
    <w:rsid w:val="00A85402"/>
    <w:rsid w:val="00A8594F"/>
    <w:rsid w:val="00A85C05"/>
    <w:rsid w:val="00A85FCC"/>
    <w:rsid w:val="00A86C29"/>
    <w:rsid w:val="00A905A3"/>
    <w:rsid w:val="00A91AD7"/>
    <w:rsid w:val="00A95710"/>
    <w:rsid w:val="00A95CCB"/>
    <w:rsid w:val="00A97392"/>
    <w:rsid w:val="00A97C2A"/>
    <w:rsid w:val="00AA0FC0"/>
    <w:rsid w:val="00AA15C9"/>
    <w:rsid w:val="00AA288C"/>
    <w:rsid w:val="00AA2AF4"/>
    <w:rsid w:val="00AA5428"/>
    <w:rsid w:val="00AA6099"/>
    <w:rsid w:val="00AA6F7C"/>
    <w:rsid w:val="00AA7BDF"/>
    <w:rsid w:val="00AB0870"/>
    <w:rsid w:val="00AB2FDC"/>
    <w:rsid w:val="00AB376E"/>
    <w:rsid w:val="00AB37E4"/>
    <w:rsid w:val="00AB3A78"/>
    <w:rsid w:val="00AB3B0B"/>
    <w:rsid w:val="00AB4515"/>
    <w:rsid w:val="00AB52F6"/>
    <w:rsid w:val="00AB54BA"/>
    <w:rsid w:val="00AB594E"/>
    <w:rsid w:val="00AB5B15"/>
    <w:rsid w:val="00AB68AF"/>
    <w:rsid w:val="00AC5096"/>
    <w:rsid w:val="00AC5816"/>
    <w:rsid w:val="00AC7104"/>
    <w:rsid w:val="00AD026A"/>
    <w:rsid w:val="00AD0397"/>
    <w:rsid w:val="00AD0D28"/>
    <w:rsid w:val="00AD3351"/>
    <w:rsid w:val="00AD3A96"/>
    <w:rsid w:val="00AD445A"/>
    <w:rsid w:val="00AD5AD1"/>
    <w:rsid w:val="00AD5DE2"/>
    <w:rsid w:val="00AD622B"/>
    <w:rsid w:val="00AD7469"/>
    <w:rsid w:val="00AE086A"/>
    <w:rsid w:val="00AE6A2A"/>
    <w:rsid w:val="00AF1C87"/>
    <w:rsid w:val="00AF3AD5"/>
    <w:rsid w:val="00AF5A60"/>
    <w:rsid w:val="00AF605C"/>
    <w:rsid w:val="00B000E6"/>
    <w:rsid w:val="00B026D5"/>
    <w:rsid w:val="00B02723"/>
    <w:rsid w:val="00B02BDF"/>
    <w:rsid w:val="00B04B7C"/>
    <w:rsid w:val="00B11E74"/>
    <w:rsid w:val="00B122E3"/>
    <w:rsid w:val="00B147B3"/>
    <w:rsid w:val="00B151C1"/>
    <w:rsid w:val="00B160E6"/>
    <w:rsid w:val="00B16733"/>
    <w:rsid w:val="00B17F42"/>
    <w:rsid w:val="00B1C596"/>
    <w:rsid w:val="00B2036B"/>
    <w:rsid w:val="00B2099A"/>
    <w:rsid w:val="00B2137D"/>
    <w:rsid w:val="00B26D13"/>
    <w:rsid w:val="00B270B7"/>
    <w:rsid w:val="00B30A37"/>
    <w:rsid w:val="00B30A7C"/>
    <w:rsid w:val="00B333A5"/>
    <w:rsid w:val="00B337FD"/>
    <w:rsid w:val="00B346C5"/>
    <w:rsid w:val="00B34810"/>
    <w:rsid w:val="00B3491D"/>
    <w:rsid w:val="00B35484"/>
    <w:rsid w:val="00B35885"/>
    <w:rsid w:val="00B35E16"/>
    <w:rsid w:val="00B37B98"/>
    <w:rsid w:val="00B4026E"/>
    <w:rsid w:val="00B41B12"/>
    <w:rsid w:val="00B4409F"/>
    <w:rsid w:val="00B47D66"/>
    <w:rsid w:val="00B50375"/>
    <w:rsid w:val="00B52516"/>
    <w:rsid w:val="00B525E5"/>
    <w:rsid w:val="00B565A3"/>
    <w:rsid w:val="00B60E3A"/>
    <w:rsid w:val="00B629FF"/>
    <w:rsid w:val="00B62A95"/>
    <w:rsid w:val="00B64E85"/>
    <w:rsid w:val="00B66DA8"/>
    <w:rsid w:val="00B6704D"/>
    <w:rsid w:val="00B6765E"/>
    <w:rsid w:val="00B67A9A"/>
    <w:rsid w:val="00B714E3"/>
    <w:rsid w:val="00B716AD"/>
    <w:rsid w:val="00B72BD6"/>
    <w:rsid w:val="00B72DC0"/>
    <w:rsid w:val="00B73795"/>
    <w:rsid w:val="00B75F65"/>
    <w:rsid w:val="00B76E31"/>
    <w:rsid w:val="00B77E45"/>
    <w:rsid w:val="00B8002E"/>
    <w:rsid w:val="00B80345"/>
    <w:rsid w:val="00B8060C"/>
    <w:rsid w:val="00B80905"/>
    <w:rsid w:val="00B80A0D"/>
    <w:rsid w:val="00B84479"/>
    <w:rsid w:val="00B84A45"/>
    <w:rsid w:val="00B86E82"/>
    <w:rsid w:val="00B927EF"/>
    <w:rsid w:val="00B92BD8"/>
    <w:rsid w:val="00B95976"/>
    <w:rsid w:val="00B96111"/>
    <w:rsid w:val="00B9679F"/>
    <w:rsid w:val="00B9694A"/>
    <w:rsid w:val="00B97B47"/>
    <w:rsid w:val="00BA0EDE"/>
    <w:rsid w:val="00BA1922"/>
    <w:rsid w:val="00BA20E7"/>
    <w:rsid w:val="00BA33BE"/>
    <w:rsid w:val="00BA3E99"/>
    <w:rsid w:val="00BA5B4C"/>
    <w:rsid w:val="00BA5C18"/>
    <w:rsid w:val="00BA7BE8"/>
    <w:rsid w:val="00BA7C3F"/>
    <w:rsid w:val="00BB2D11"/>
    <w:rsid w:val="00BB3E3E"/>
    <w:rsid w:val="00BB4835"/>
    <w:rsid w:val="00BC046F"/>
    <w:rsid w:val="00BC137F"/>
    <w:rsid w:val="00BC4636"/>
    <w:rsid w:val="00BC4AD6"/>
    <w:rsid w:val="00BC53F5"/>
    <w:rsid w:val="00BC735E"/>
    <w:rsid w:val="00BC7821"/>
    <w:rsid w:val="00BC7C7C"/>
    <w:rsid w:val="00BC7FBE"/>
    <w:rsid w:val="00BD026C"/>
    <w:rsid w:val="00BD16AF"/>
    <w:rsid w:val="00BD1D17"/>
    <w:rsid w:val="00BD22D4"/>
    <w:rsid w:val="00BD2439"/>
    <w:rsid w:val="00BD25A7"/>
    <w:rsid w:val="00BD78E5"/>
    <w:rsid w:val="00BE01AB"/>
    <w:rsid w:val="00BE05E9"/>
    <w:rsid w:val="00BE1F23"/>
    <w:rsid w:val="00BE20C9"/>
    <w:rsid w:val="00BE2A47"/>
    <w:rsid w:val="00BE623D"/>
    <w:rsid w:val="00BF0522"/>
    <w:rsid w:val="00BF17C2"/>
    <w:rsid w:val="00BF3040"/>
    <w:rsid w:val="00BF3407"/>
    <w:rsid w:val="00BF4C89"/>
    <w:rsid w:val="00BF5E2C"/>
    <w:rsid w:val="00BF611F"/>
    <w:rsid w:val="00BF62B0"/>
    <w:rsid w:val="00BF6CA5"/>
    <w:rsid w:val="00BF7910"/>
    <w:rsid w:val="00BF7FB4"/>
    <w:rsid w:val="00C0065A"/>
    <w:rsid w:val="00C02D3C"/>
    <w:rsid w:val="00C02D51"/>
    <w:rsid w:val="00C041A8"/>
    <w:rsid w:val="00C04411"/>
    <w:rsid w:val="00C047A4"/>
    <w:rsid w:val="00C059FB"/>
    <w:rsid w:val="00C06CDD"/>
    <w:rsid w:val="00C0701B"/>
    <w:rsid w:val="00C10DA1"/>
    <w:rsid w:val="00C11899"/>
    <w:rsid w:val="00C12D11"/>
    <w:rsid w:val="00C13B71"/>
    <w:rsid w:val="00C13F96"/>
    <w:rsid w:val="00C13FE7"/>
    <w:rsid w:val="00C14CF3"/>
    <w:rsid w:val="00C15BED"/>
    <w:rsid w:val="00C1651F"/>
    <w:rsid w:val="00C17F54"/>
    <w:rsid w:val="00C222B0"/>
    <w:rsid w:val="00C22F4F"/>
    <w:rsid w:val="00C24279"/>
    <w:rsid w:val="00C24796"/>
    <w:rsid w:val="00C24B7E"/>
    <w:rsid w:val="00C25246"/>
    <w:rsid w:val="00C25A9C"/>
    <w:rsid w:val="00C2697A"/>
    <w:rsid w:val="00C27612"/>
    <w:rsid w:val="00C30CE6"/>
    <w:rsid w:val="00C325B9"/>
    <w:rsid w:val="00C32F2E"/>
    <w:rsid w:val="00C35846"/>
    <w:rsid w:val="00C369DA"/>
    <w:rsid w:val="00C3706B"/>
    <w:rsid w:val="00C37F1C"/>
    <w:rsid w:val="00C4092B"/>
    <w:rsid w:val="00C40B64"/>
    <w:rsid w:val="00C4218D"/>
    <w:rsid w:val="00C42B2F"/>
    <w:rsid w:val="00C44C64"/>
    <w:rsid w:val="00C44E1A"/>
    <w:rsid w:val="00C457F8"/>
    <w:rsid w:val="00C52CF4"/>
    <w:rsid w:val="00C52E49"/>
    <w:rsid w:val="00C543F8"/>
    <w:rsid w:val="00C54438"/>
    <w:rsid w:val="00C54843"/>
    <w:rsid w:val="00C548EE"/>
    <w:rsid w:val="00C55A8A"/>
    <w:rsid w:val="00C57E17"/>
    <w:rsid w:val="00C61B24"/>
    <w:rsid w:val="00C62B05"/>
    <w:rsid w:val="00C634E7"/>
    <w:rsid w:val="00C63709"/>
    <w:rsid w:val="00C64C4E"/>
    <w:rsid w:val="00C65163"/>
    <w:rsid w:val="00C65A29"/>
    <w:rsid w:val="00C65C71"/>
    <w:rsid w:val="00C7028F"/>
    <w:rsid w:val="00C72A99"/>
    <w:rsid w:val="00C72B84"/>
    <w:rsid w:val="00C72D66"/>
    <w:rsid w:val="00C73138"/>
    <w:rsid w:val="00C74D11"/>
    <w:rsid w:val="00C75552"/>
    <w:rsid w:val="00C75C9E"/>
    <w:rsid w:val="00C76294"/>
    <w:rsid w:val="00C763B1"/>
    <w:rsid w:val="00C771D5"/>
    <w:rsid w:val="00C77DDE"/>
    <w:rsid w:val="00C77F36"/>
    <w:rsid w:val="00C818E0"/>
    <w:rsid w:val="00C82FB3"/>
    <w:rsid w:val="00C82FD4"/>
    <w:rsid w:val="00C830F5"/>
    <w:rsid w:val="00C837BE"/>
    <w:rsid w:val="00C838A8"/>
    <w:rsid w:val="00C83A51"/>
    <w:rsid w:val="00C83EA1"/>
    <w:rsid w:val="00C83F98"/>
    <w:rsid w:val="00C8428A"/>
    <w:rsid w:val="00C86048"/>
    <w:rsid w:val="00C90EBB"/>
    <w:rsid w:val="00C91436"/>
    <w:rsid w:val="00C91FE7"/>
    <w:rsid w:val="00C9282A"/>
    <w:rsid w:val="00C92A0D"/>
    <w:rsid w:val="00C93256"/>
    <w:rsid w:val="00C93346"/>
    <w:rsid w:val="00C93768"/>
    <w:rsid w:val="00C947C4"/>
    <w:rsid w:val="00C97D67"/>
    <w:rsid w:val="00CA08BD"/>
    <w:rsid w:val="00CA1561"/>
    <w:rsid w:val="00CA1573"/>
    <w:rsid w:val="00CA1F3F"/>
    <w:rsid w:val="00CA2495"/>
    <w:rsid w:val="00CA267D"/>
    <w:rsid w:val="00CA3794"/>
    <w:rsid w:val="00CA42C5"/>
    <w:rsid w:val="00CA4E62"/>
    <w:rsid w:val="00CA7B12"/>
    <w:rsid w:val="00CB052A"/>
    <w:rsid w:val="00CB09DB"/>
    <w:rsid w:val="00CB0BB6"/>
    <w:rsid w:val="00CB216F"/>
    <w:rsid w:val="00CB22EF"/>
    <w:rsid w:val="00CB42E8"/>
    <w:rsid w:val="00CB5442"/>
    <w:rsid w:val="00CB62FB"/>
    <w:rsid w:val="00CB637B"/>
    <w:rsid w:val="00CB6D20"/>
    <w:rsid w:val="00CB72C4"/>
    <w:rsid w:val="00CC0F69"/>
    <w:rsid w:val="00CC20D9"/>
    <w:rsid w:val="00CC5F28"/>
    <w:rsid w:val="00CC5F58"/>
    <w:rsid w:val="00CC63F3"/>
    <w:rsid w:val="00CC7453"/>
    <w:rsid w:val="00CC7CD6"/>
    <w:rsid w:val="00CD0E0F"/>
    <w:rsid w:val="00CD1C08"/>
    <w:rsid w:val="00CD5D09"/>
    <w:rsid w:val="00CD64AA"/>
    <w:rsid w:val="00CD7506"/>
    <w:rsid w:val="00CE2E46"/>
    <w:rsid w:val="00CE3529"/>
    <w:rsid w:val="00CE393B"/>
    <w:rsid w:val="00CE5092"/>
    <w:rsid w:val="00CE5676"/>
    <w:rsid w:val="00CE5724"/>
    <w:rsid w:val="00CE5899"/>
    <w:rsid w:val="00CE7B92"/>
    <w:rsid w:val="00CE7BB5"/>
    <w:rsid w:val="00CF0DFA"/>
    <w:rsid w:val="00CF1AA6"/>
    <w:rsid w:val="00CF2022"/>
    <w:rsid w:val="00CF50D6"/>
    <w:rsid w:val="00CF5899"/>
    <w:rsid w:val="00CF5C56"/>
    <w:rsid w:val="00CF752B"/>
    <w:rsid w:val="00CF7B50"/>
    <w:rsid w:val="00D00893"/>
    <w:rsid w:val="00D013CD"/>
    <w:rsid w:val="00D01BC1"/>
    <w:rsid w:val="00D02995"/>
    <w:rsid w:val="00D02C4F"/>
    <w:rsid w:val="00D031E0"/>
    <w:rsid w:val="00D03C7D"/>
    <w:rsid w:val="00D04732"/>
    <w:rsid w:val="00D048DF"/>
    <w:rsid w:val="00D0689C"/>
    <w:rsid w:val="00D07202"/>
    <w:rsid w:val="00D07263"/>
    <w:rsid w:val="00D11044"/>
    <w:rsid w:val="00D111A3"/>
    <w:rsid w:val="00D11F43"/>
    <w:rsid w:val="00D15858"/>
    <w:rsid w:val="00D21FF7"/>
    <w:rsid w:val="00D233B3"/>
    <w:rsid w:val="00D26DFB"/>
    <w:rsid w:val="00D27098"/>
    <w:rsid w:val="00D336D4"/>
    <w:rsid w:val="00D347B5"/>
    <w:rsid w:val="00D348FB"/>
    <w:rsid w:val="00D34FBA"/>
    <w:rsid w:val="00D358C6"/>
    <w:rsid w:val="00D359E3"/>
    <w:rsid w:val="00D35BDA"/>
    <w:rsid w:val="00D36363"/>
    <w:rsid w:val="00D367E1"/>
    <w:rsid w:val="00D41417"/>
    <w:rsid w:val="00D42120"/>
    <w:rsid w:val="00D439CA"/>
    <w:rsid w:val="00D44088"/>
    <w:rsid w:val="00D44481"/>
    <w:rsid w:val="00D44A49"/>
    <w:rsid w:val="00D46FF3"/>
    <w:rsid w:val="00D47BA9"/>
    <w:rsid w:val="00D50898"/>
    <w:rsid w:val="00D50901"/>
    <w:rsid w:val="00D51467"/>
    <w:rsid w:val="00D52190"/>
    <w:rsid w:val="00D52C3F"/>
    <w:rsid w:val="00D541E5"/>
    <w:rsid w:val="00D54B8A"/>
    <w:rsid w:val="00D55249"/>
    <w:rsid w:val="00D57399"/>
    <w:rsid w:val="00D60F78"/>
    <w:rsid w:val="00D61C65"/>
    <w:rsid w:val="00D621B4"/>
    <w:rsid w:val="00D640AF"/>
    <w:rsid w:val="00D6479C"/>
    <w:rsid w:val="00D64F72"/>
    <w:rsid w:val="00D66914"/>
    <w:rsid w:val="00D66BB9"/>
    <w:rsid w:val="00D67F6B"/>
    <w:rsid w:val="00D71864"/>
    <w:rsid w:val="00D726A3"/>
    <w:rsid w:val="00D73116"/>
    <w:rsid w:val="00D73643"/>
    <w:rsid w:val="00D74CBE"/>
    <w:rsid w:val="00D7501A"/>
    <w:rsid w:val="00D77C92"/>
    <w:rsid w:val="00D77E56"/>
    <w:rsid w:val="00D77F44"/>
    <w:rsid w:val="00D80FAA"/>
    <w:rsid w:val="00D81114"/>
    <w:rsid w:val="00D81ADF"/>
    <w:rsid w:val="00D83D08"/>
    <w:rsid w:val="00D85155"/>
    <w:rsid w:val="00D854C3"/>
    <w:rsid w:val="00D8613B"/>
    <w:rsid w:val="00D86238"/>
    <w:rsid w:val="00D87BDD"/>
    <w:rsid w:val="00D90C10"/>
    <w:rsid w:val="00D90FC7"/>
    <w:rsid w:val="00D91680"/>
    <w:rsid w:val="00D91962"/>
    <w:rsid w:val="00D91E9D"/>
    <w:rsid w:val="00D926FE"/>
    <w:rsid w:val="00D92976"/>
    <w:rsid w:val="00D932E9"/>
    <w:rsid w:val="00D94090"/>
    <w:rsid w:val="00D94D02"/>
    <w:rsid w:val="00D94D74"/>
    <w:rsid w:val="00DA0D4B"/>
    <w:rsid w:val="00DA27A1"/>
    <w:rsid w:val="00DA2E52"/>
    <w:rsid w:val="00DA3BEC"/>
    <w:rsid w:val="00DA3E1E"/>
    <w:rsid w:val="00DA5434"/>
    <w:rsid w:val="00DB064B"/>
    <w:rsid w:val="00DB0EF4"/>
    <w:rsid w:val="00DB20AF"/>
    <w:rsid w:val="00DB2F89"/>
    <w:rsid w:val="00DB48C3"/>
    <w:rsid w:val="00DB6599"/>
    <w:rsid w:val="00DB7E2E"/>
    <w:rsid w:val="00DB7E7C"/>
    <w:rsid w:val="00DC32CC"/>
    <w:rsid w:val="00DC732C"/>
    <w:rsid w:val="00DD0022"/>
    <w:rsid w:val="00DD1472"/>
    <w:rsid w:val="00DD360A"/>
    <w:rsid w:val="00DD389F"/>
    <w:rsid w:val="00DD39A8"/>
    <w:rsid w:val="00DD4537"/>
    <w:rsid w:val="00DD4EF0"/>
    <w:rsid w:val="00DD6103"/>
    <w:rsid w:val="00DD64A9"/>
    <w:rsid w:val="00DD6724"/>
    <w:rsid w:val="00DD70C8"/>
    <w:rsid w:val="00DE08E2"/>
    <w:rsid w:val="00DE11AC"/>
    <w:rsid w:val="00DE1250"/>
    <w:rsid w:val="00DE25F1"/>
    <w:rsid w:val="00DE3F30"/>
    <w:rsid w:val="00DE530D"/>
    <w:rsid w:val="00DE7342"/>
    <w:rsid w:val="00DF0104"/>
    <w:rsid w:val="00DF101E"/>
    <w:rsid w:val="00DF14F9"/>
    <w:rsid w:val="00DF2493"/>
    <w:rsid w:val="00DF28C2"/>
    <w:rsid w:val="00DF4206"/>
    <w:rsid w:val="00DF692F"/>
    <w:rsid w:val="00DF72AB"/>
    <w:rsid w:val="00E004F5"/>
    <w:rsid w:val="00E042B9"/>
    <w:rsid w:val="00E0629F"/>
    <w:rsid w:val="00E0794E"/>
    <w:rsid w:val="00E10901"/>
    <w:rsid w:val="00E10D36"/>
    <w:rsid w:val="00E11B66"/>
    <w:rsid w:val="00E13270"/>
    <w:rsid w:val="00E1327B"/>
    <w:rsid w:val="00E14F34"/>
    <w:rsid w:val="00E15A92"/>
    <w:rsid w:val="00E1634C"/>
    <w:rsid w:val="00E16453"/>
    <w:rsid w:val="00E1649C"/>
    <w:rsid w:val="00E1698A"/>
    <w:rsid w:val="00E1739B"/>
    <w:rsid w:val="00E17B2F"/>
    <w:rsid w:val="00E17D96"/>
    <w:rsid w:val="00E2082F"/>
    <w:rsid w:val="00E20833"/>
    <w:rsid w:val="00E21AE9"/>
    <w:rsid w:val="00E236B5"/>
    <w:rsid w:val="00E23DAC"/>
    <w:rsid w:val="00E23E69"/>
    <w:rsid w:val="00E24787"/>
    <w:rsid w:val="00E2528C"/>
    <w:rsid w:val="00E254FF"/>
    <w:rsid w:val="00E262FF"/>
    <w:rsid w:val="00E27CA7"/>
    <w:rsid w:val="00E30A0F"/>
    <w:rsid w:val="00E310B5"/>
    <w:rsid w:val="00E33275"/>
    <w:rsid w:val="00E3381B"/>
    <w:rsid w:val="00E33AA2"/>
    <w:rsid w:val="00E34972"/>
    <w:rsid w:val="00E378F7"/>
    <w:rsid w:val="00E37C95"/>
    <w:rsid w:val="00E42065"/>
    <w:rsid w:val="00E42631"/>
    <w:rsid w:val="00E429F7"/>
    <w:rsid w:val="00E42BA5"/>
    <w:rsid w:val="00E44F3D"/>
    <w:rsid w:val="00E471DA"/>
    <w:rsid w:val="00E510FA"/>
    <w:rsid w:val="00E5150A"/>
    <w:rsid w:val="00E532BA"/>
    <w:rsid w:val="00E53701"/>
    <w:rsid w:val="00E544DF"/>
    <w:rsid w:val="00E56CB2"/>
    <w:rsid w:val="00E56D14"/>
    <w:rsid w:val="00E56F44"/>
    <w:rsid w:val="00E576BB"/>
    <w:rsid w:val="00E579DE"/>
    <w:rsid w:val="00E60610"/>
    <w:rsid w:val="00E60612"/>
    <w:rsid w:val="00E62290"/>
    <w:rsid w:val="00E642FC"/>
    <w:rsid w:val="00E6578C"/>
    <w:rsid w:val="00E71637"/>
    <w:rsid w:val="00E716B2"/>
    <w:rsid w:val="00E72530"/>
    <w:rsid w:val="00E72918"/>
    <w:rsid w:val="00E72A5A"/>
    <w:rsid w:val="00E72FD3"/>
    <w:rsid w:val="00E73233"/>
    <w:rsid w:val="00E7339D"/>
    <w:rsid w:val="00E73C49"/>
    <w:rsid w:val="00E74C94"/>
    <w:rsid w:val="00E7543F"/>
    <w:rsid w:val="00E76994"/>
    <w:rsid w:val="00E77D21"/>
    <w:rsid w:val="00E77ED9"/>
    <w:rsid w:val="00E806E9"/>
    <w:rsid w:val="00E82B84"/>
    <w:rsid w:val="00E86C7E"/>
    <w:rsid w:val="00E913EF"/>
    <w:rsid w:val="00E9239A"/>
    <w:rsid w:val="00E93B68"/>
    <w:rsid w:val="00E9485E"/>
    <w:rsid w:val="00E961BD"/>
    <w:rsid w:val="00E96ACC"/>
    <w:rsid w:val="00E9726F"/>
    <w:rsid w:val="00E97B5C"/>
    <w:rsid w:val="00EA01DE"/>
    <w:rsid w:val="00EA02B9"/>
    <w:rsid w:val="00EA10D2"/>
    <w:rsid w:val="00EA44BF"/>
    <w:rsid w:val="00EA5E06"/>
    <w:rsid w:val="00EA6ED5"/>
    <w:rsid w:val="00EA771C"/>
    <w:rsid w:val="00EB33CE"/>
    <w:rsid w:val="00EB3F78"/>
    <w:rsid w:val="00EB44A8"/>
    <w:rsid w:val="00EB4556"/>
    <w:rsid w:val="00EB5B32"/>
    <w:rsid w:val="00EB5C68"/>
    <w:rsid w:val="00EB62D7"/>
    <w:rsid w:val="00EB6337"/>
    <w:rsid w:val="00EB6F29"/>
    <w:rsid w:val="00EB7031"/>
    <w:rsid w:val="00EB76CD"/>
    <w:rsid w:val="00EB7838"/>
    <w:rsid w:val="00EC1168"/>
    <w:rsid w:val="00EC20FB"/>
    <w:rsid w:val="00EC25D2"/>
    <w:rsid w:val="00EC31DE"/>
    <w:rsid w:val="00EC4EE0"/>
    <w:rsid w:val="00EC7D68"/>
    <w:rsid w:val="00ED01AA"/>
    <w:rsid w:val="00ED0858"/>
    <w:rsid w:val="00ED16D9"/>
    <w:rsid w:val="00ED1CE5"/>
    <w:rsid w:val="00ED242F"/>
    <w:rsid w:val="00ED3D34"/>
    <w:rsid w:val="00ED461E"/>
    <w:rsid w:val="00ED5AEA"/>
    <w:rsid w:val="00EE05AE"/>
    <w:rsid w:val="00EE0781"/>
    <w:rsid w:val="00EE1D81"/>
    <w:rsid w:val="00EE3561"/>
    <w:rsid w:val="00EE36A7"/>
    <w:rsid w:val="00EE3902"/>
    <w:rsid w:val="00EE4548"/>
    <w:rsid w:val="00EE5127"/>
    <w:rsid w:val="00EE5A7E"/>
    <w:rsid w:val="00EE76E8"/>
    <w:rsid w:val="00EE7DFD"/>
    <w:rsid w:val="00EF231C"/>
    <w:rsid w:val="00EF3B1A"/>
    <w:rsid w:val="00EF4F25"/>
    <w:rsid w:val="00EF524A"/>
    <w:rsid w:val="00EF6F49"/>
    <w:rsid w:val="00EF74D1"/>
    <w:rsid w:val="00EF7E61"/>
    <w:rsid w:val="00F028FD"/>
    <w:rsid w:val="00F03CF0"/>
    <w:rsid w:val="00F04122"/>
    <w:rsid w:val="00F0608B"/>
    <w:rsid w:val="00F1073E"/>
    <w:rsid w:val="00F11022"/>
    <w:rsid w:val="00F1126E"/>
    <w:rsid w:val="00F11FA3"/>
    <w:rsid w:val="00F127D4"/>
    <w:rsid w:val="00F13905"/>
    <w:rsid w:val="00F13EC8"/>
    <w:rsid w:val="00F14872"/>
    <w:rsid w:val="00F1EC3F"/>
    <w:rsid w:val="00F203D2"/>
    <w:rsid w:val="00F20B99"/>
    <w:rsid w:val="00F21003"/>
    <w:rsid w:val="00F21577"/>
    <w:rsid w:val="00F235D8"/>
    <w:rsid w:val="00F2408E"/>
    <w:rsid w:val="00F24632"/>
    <w:rsid w:val="00F25069"/>
    <w:rsid w:val="00F2600C"/>
    <w:rsid w:val="00F272B9"/>
    <w:rsid w:val="00F277AC"/>
    <w:rsid w:val="00F27F16"/>
    <w:rsid w:val="00F30A0C"/>
    <w:rsid w:val="00F30C12"/>
    <w:rsid w:val="00F31395"/>
    <w:rsid w:val="00F31A0F"/>
    <w:rsid w:val="00F3272A"/>
    <w:rsid w:val="00F32BA2"/>
    <w:rsid w:val="00F369EE"/>
    <w:rsid w:val="00F36BCF"/>
    <w:rsid w:val="00F37470"/>
    <w:rsid w:val="00F40403"/>
    <w:rsid w:val="00F420CB"/>
    <w:rsid w:val="00F4215F"/>
    <w:rsid w:val="00F42345"/>
    <w:rsid w:val="00F424D0"/>
    <w:rsid w:val="00F42E55"/>
    <w:rsid w:val="00F4302B"/>
    <w:rsid w:val="00F432F4"/>
    <w:rsid w:val="00F463CD"/>
    <w:rsid w:val="00F51491"/>
    <w:rsid w:val="00F515C5"/>
    <w:rsid w:val="00F545D5"/>
    <w:rsid w:val="00F54B9E"/>
    <w:rsid w:val="00F56C24"/>
    <w:rsid w:val="00F56F40"/>
    <w:rsid w:val="00F60131"/>
    <w:rsid w:val="00F60814"/>
    <w:rsid w:val="00F6207F"/>
    <w:rsid w:val="00F62D60"/>
    <w:rsid w:val="00F62E7F"/>
    <w:rsid w:val="00F63B28"/>
    <w:rsid w:val="00F65006"/>
    <w:rsid w:val="00F678C1"/>
    <w:rsid w:val="00F67A7D"/>
    <w:rsid w:val="00F67AAC"/>
    <w:rsid w:val="00F73091"/>
    <w:rsid w:val="00F73E9C"/>
    <w:rsid w:val="00F740E3"/>
    <w:rsid w:val="00F7432D"/>
    <w:rsid w:val="00F7522F"/>
    <w:rsid w:val="00F76BE0"/>
    <w:rsid w:val="00F77BB1"/>
    <w:rsid w:val="00F77D00"/>
    <w:rsid w:val="00F77F63"/>
    <w:rsid w:val="00F8009F"/>
    <w:rsid w:val="00F81747"/>
    <w:rsid w:val="00F8287F"/>
    <w:rsid w:val="00F84813"/>
    <w:rsid w:val="00F8488E"/>
    <w:rsid w:val="00F84AF7"/>
    <w:rsid w:val="00F86124"/>
    <w:rsid w:val="00F86800"/>
    <w:rsid w:val="00F86B1F"/>
    <w:rsid w:val="00F87D54"/>
    <w:rsid w:val="00F902A7"/>
    <w:rsid w:val="00F9153B"/>
    <w:rsid w:val="00F919DA"/>
    <w:rsid w:val="00F91E7D"/>
    <w:rsid w:val="00F943A0"/>
    <w:rsid w:val="00F97711"/>
    <w:rsid w:val="00F97A4D"/>
    <w:rsid w:val="00F97D06"/>
    <w:rsid w:val="00FA0844"/>
    <w:rsid w:val="00FA216E"/>
    <w:rsid w:val="00FA250E"/>
    <w:rsid w:val="00FA3F8D"/>
    <w:rsid w:val="00FA4D96"/>
    <w:rsid w:val="00FA4FD6"/>
    <w:rsid w:val="00FA65EB"/>
    <w:rsid w:val="00FA750B"/>
    <w:rsid w:val="00FA7DE3"/>
    <w:rsid w:val="00FB2C3E"/>
    <w:rsid w:val="00FB77AC"/>
    <w:rsid w:val="00FC35DE"/>
    <w:rsid w:val="00FC4D96"/>
    <w:rsid w:val="00FC59E7"/>
    <w:rsid w:val="00FC60FF"/>
    <w:rsid w:val="00FC6338"/>
    <w:rsid w:val="00FC671D"/>
    <w:rsid w:val="00FC67DF"/>
    <w:rsid w:val="00FC796B"/>
    <w:rsid w:val="00FD075B"/>
    <w:rsid w:val="00FD0C0C"/>
    <w:rsid w:val="00FD19CE"/>
    <w:rsid w:val="00FD29BC"/>
    <w:rsid w:val="00FD3949"/>
    <w:rsid w:val="00FD4DB8"/>
    <w:rsid w:val="00FD5464"/>
    <w:rsid w:val="00FD6165"/>
    <w:rsid w:val="00FE012D"/>
    <w:rsid w:val="00FE022F"/>
    <w:rsid w:val="00FE4D17"/>
    <w:rsid w:val="00FE5E05"/>
    <w:rsid w:val="00FE6308"/>
    <w:rsid w:val="00FE6620"/>
    <w:rsid w:val="00FE759A"/>
    <w:rsid w:val="00FE76BE"/>
    <w:rsid w:val="00FF066F"/>
    <w:rsid w:val="00FF0ED5"/>
    <w:rsid w:val="00FF3303"/>
    <w:rsid w:val="00FF342E"/>
    <w:rsid w:val="00FF4A26"/>
    <w:rsid w:val="00FF4AB1"/>
    <w:rsid w:val="00FF5531"/>
    <w:rsid w:val="01343594"/>
    <w:rsid w:val="016C5546"/>
    <w:rsid w:val="01C3776E"/>
    <w:rsid w:val="0225FFC2"/>
    <w:rsid w:val="0229F4AD"/>
    <w:rsid w:val="0245D830"/>
    <w:rsid w:val="0248AA87"/>
    <w:rsid w:val="03343A9A"/>
    <w:rsid w:val="03355FCB"/>
    <w:rsid w:val="03635E07"/>
    <w:rsid w:val="038148E3"/>
    <w:rsid w:val="03ACA8AE"/>
    <w:rsid w:val="03AEA7D7"/>
    <w:rsid w:val="03C0A361"/>
    <w:rsid w:val="03C6AEBD"/>
    <w:rsid w:val="03DEDD4B"/>
    <w:rsid w:val="03E4A6C1"/>
    <w:rsid w:val="040AB28A"/>
    <w:rsid w:val="041F392E"/>
    <w:rsid w:val="044B0445"/>
    <w:rsid w:val="04BD39E6"/>
    <w:rsid w:val="04D0D0D5"/>
    <w:rsid w:val="04D3F470"/>
    <w:rsid w:val="04D9650E"/>
    <w:rsid w:val="05578EF3"/>
    <w:rsid w:val="0574D9AF"/>
    <w:rsid w:val="05A016E5"/>
    <w:rsid w:val="05A0CE05"/>
    <w:rsid w:val="0658406E"/>
    <w:rsid w:val="0662F512"/>
    <w:rsid w:val="06792AB4"/>
    <w:rsid w:val="068006EC"/>
    <w:rsid w:val="069BE0BF"/>
    <w:rsid w:val="06A28100"/>
    <w:rsid w:val="06BF9C39"/>
    <w:rsid w:val="06D33B47"/>
    <w:rsid w:val="06EBAD04"/>
    <w:rsid w:val="07543892"/>
    <w:rsid w:val="07896209"/>
    <w:rsid w:val="0854A202"/>
    <w:rsid w:val="08778B42"/>
    <w:rsid w:val="087FED10"/>
    <w:rsid w:val="08A86C09"/>
    <w:rsid w:val="0963DB31"/>
    <w:rsid w:val="096C14D3"/>
    <w:rsid w:val="09856992"/>
    <w:rsid w:val="09925211"/>
    <w:rsid w:val="0A044841"/>
    <w:rsid w:val="0A3F768D"/>
    <w:rsid w:val="0A70F809"/>
    <w:rsid w:val="0A713400"/>
    <w:rsid w:val="0A7F26A1"/>
    <w:rsid w:val="0A85970D"/>
    <w:rsid w:val="0AB1AEA5"/>
    <w:rsid w:val="0AD594E0"/>
    <w:rsid w:val="0B0F289A"/>
    <w:rsid w:val="0B2C7B6A"/>
    <w:rsid w:val="0B45A8B0"/>
    <w:rsid w:val="0B48FBEF"/>
    <w:rsid w:val="0C5D10B0"/>
    <w:rsid w:val="0CB19837"/>
    <w:rsid w:val="0CC3BB48"/>
    <w:rsid w:val="0CE998B2"/>
    <w:rsid w:val="0D1C3DDF"/>
    <w:rsid w:val="0D467FB3"/>
    <w:rsid w:val="0DB21B60"/>
    <w:rsid w:val="0E3D3B6E"/>
    <w:rsid w:val="0E67E674"/>
    <w:rsid w:val="0E8CDBD6"/>
    <w:rsid w:val="0EBED67D"/>
    <w:rsid w:val="0EBF5A98"/>
    <w:rsid w:val="0EF1D4CC"/>
    <w:rsid w:val="0F11C493"/>
    <w:rsid w:val="0F1405E3"/>
    <w:rsid w:val="0F7A3827"/>
    <w:rsid w:val="0FACB3B9"/>
    <w:rsid w:val="0FB74765"/>
    <w:rsid w:val="0FB98C1F"/>
    <w:rsid w:val="101A9960"/>
    <w:rsid w:val="1030014A"/>
    <w:rsid w:val="10399CF2"/>
    <w:rsid w:val="106151AD"/>
    <w:rsid w:val="10B62CB6"/>
    <w:rsid w:val="11128893"/>
    <w:rsid w:val="1120C166"/>
    <w:rsid w:val="11346143"/>
    <w:rsid w:val="1174DC30"/>
    <w:rsid w:val="117A3089"/>
    <w:rsid w:val="117EE588"/>
    <w:rsid w:val="11B27778"/>
    <w:rsid w:val="11B35FDD"/>
    <w:rsid w:val="11D53A82"/>
    <w:rsid w:val="11E12BF5"/>
    <w:rsid w:val="11E2AC55"/>
    <w:rsid w:val="120ADEE5"/>
    <w:rsid w:val="1299704D"/>
    <w:rsid w:val="12D4C7C4"/>
    <w:rsid w:val="12E3C1E3"/>
    <w:rsid w:val="133A5369"/>
    <w:rsid w:val="1355011F"/>
    <w:rsid w:val="136A5B14"/>
    <w:rsid w:val="137A7199"/>
    <w:rsid w:val="137E38CE"/>
    <w:rsid w:val="13CAFA27"/>
    <w:rsid w:val="14656FE6"/>
    <w:rsid w:val="153F8A8A"/>
    <w:rsid w:val="15586B30"/>
    <w:rsid w:val="159389E3"/>
    <w:rsid w:val="15C7CD4B"/>
    <w:rsid w:val="15F27A9B"/>
    <w:rsid w:val="15F339C1"/>
    <w:rsid w:val="1609F71B"/>
    <w:rsid w:val="16AD75E6"/>
    <w:rsid w:val="16CC7DB9"/>
    <w:rsid w:val="16D11450"/>
    <w:rsid w:val="1700C98E"/>
    <w:rsid w:val="170A242E"/>
    <w:rsid w:val="1777E5FE"/>
    <w:rsid w:val="177CE8BD"/>
    <w:rsid w:val="178FF91E"/>
    <w:rsid w:val="17C7BFAD"/>
    <w:rsid w:val="18191C77"/>
    <w:rsid w:val="181AE4F2"/>
    <w:rsid w:val="1821B8FC"/>
    <w:rsid w:val="18329A69"/>
    <w:rsid w:val="183CD412"/>
    <w:rsid w:val="185977A1"/>
    <w:rsid w:val="18E9DAB1"/>
    <w:rsid w:val="197F7022"/>
    <w:rsid w:val="199BF06E"/>
    <w:rsid w:val="19AD2A59"/>
    <w:rsid w:val="1A5DB9AB"/>
    <w:rsid w:val="1AB8B091"/>
    <w:rsid w:val="1B23287B"/>
    <w:rsid w:val="1B60F0CC"/>
    <w:rsid w:val="1BB2B5EF"/>
    <w:rsid w:val="1BBA6C01"/>
    <w:rsid w:val="1C015C24"/>
    <w:rsid w:val="1C33F454"/>
    <w:rsid w:val="1D06DBCA"/>
    <w:rsid w:val="1D0DC59C"/>
    <w:rsid w:val="1D30684E"/>
    <w:rsid w:val="1D4F3207"/>
    <w:rsid w:val="1D7D3A4A"/>
    <w:rsid w:val="1D9B129B"/>
    <w:rsid w:val="1D9E5E0F"/>
    <w:rsid w:val="1DAB51CA"/>
    <w:rsid w:val="1DBD73BA"/>
    <w:rsid w:val="1DE91EE8"/>
    <w:rsid w:val="1DF846BB"/>
    <w:rsid w:val="1E1BEBF0"/>
    <w:rsid w:val="1E50B1E9"/>
    <w:rsid w:val="1E8F9FF6"/>
    <w:rsid w:val="1EA21E0C"/>
    <w:rsid w:val="1EFFFE94"/>
    <w:rsid w:val="1F293E78"/>
    <w:rsid w:val="1F3B1746"/>
    <w:rsid w:val="1FB0DF41"/>
    <w:rsid w:val="1FDD7EC2"/>
    <w:rsid w:val="1FE3784E"/>
    <w:rsid w:val="2026F11F"/>
    <w:rsid w:val="202FB28B"/>
    <w:rsid w:val="203DAD6B"/>
    <w:rsid w:val="204BA4E9"/>
    <w:rsid w:val="207FD696"/>
    <w:rsid w:val="2090F905"/>
    <w:rsid w:val="20AB2251"/>
    <w:rsid w:val="2120BFAA"/>
    <w:rsid w:val="212ACA91"/>
    <w:rsid w:val="21592B9D"/>
    <w:rsid w:val="2176A016"/>
    <w:rsid w:val="219D6B97"/>
    <w:rsid w:val="21B6E284"/>
    <w:rsid w:val="21D0BC8C"/>
    <w:rsid w:val="21F33A09"/>
    <w:rsid w:val="2210EDD6"/>
    <w:rsid w:val="2255F462"/>
    <w:rsid w:val="22A74AB3"/>
    <w:rsid w:val="2301888E"/>
    <w:rsid w:val="230CDD32"/>
    <w:rsid w:val="233A6347"/>
    <w:rsid w:val="23470D37"/>
    <w:rsid w:val="23F7DCFB"/>
    <w:rsid w:val="243ABD03"/>
    <w:rsid w:val="2486E313"/>
    <w:rsid w:val="248C4DB1"/>
    <w:rsid w:val="24D4A93F"/>
    <w:rsid w:val="24ED8442"/>
    <w:rsid w:val="25186B4F"/>
    <w:rsid w:val="2586D046"/>
    <w:rsid w:val="25CC142E"/>
    <w:rsid w:val="25D7C838"/>
    <w:rsid w:val="261ACE96"/>
    <w:rsid w:val="263F5FE8"/>
    <w:rsid w:val="26565B1E"/>
    <w:rsid w:val="265D571F"/>
    <w:rsid w:val="2660E618"/>
    <w:rsid w:val="26665630"/>
    <w:rsid w:val="26816F62"/>
    <w:rsid w:val="2697052B"/>
    <w:rsid w:val="2699B3AF"/>
    <w:rsid w:val="26F8A6DA"/>
    <w:rsid w:val="274EA093"/>
    <w:rsid w:val="2767E48F"/>
    <w:rsid w:val="279DE8A8"/>
    <w:rsid w:val="27B1E3C1"/>
    <w:rsid w:val="27CC48F8"/>
    <w:rsid w:val="280142EF"/>
    <w:rsid w:val="2822A5B3"/>
    <w:rsid w:val="282487D2"/>
    <w:rsid w:val="282F8CE8"/>
    <w:rsid w:val="2839BFD5"/>
    <w:rsid w:val="283BC1E2"/>
    <w:rsid w:val="28433590"/>
    <w:rsid w:val="284CD46C"/>
    <w:rsid w:val="2883C421"/>
    <w:rsid w:val="28BF6CC4"/>
    <w:rsid w:val="2912775C"/>
    <w:rsid w:val="291E2426"/>
    <w:rsid w:val="2974A277"/>
    <w:rsid w:val="29C31F33"/>
    <w:rsid w:val="2A7E64D6"/>
    <w:rsid w:val="2AB9A80D"/>
    <w:rsid w:val="2AFFEE45"/>
    <w:rsid w:val="2B02FB59"/>
    <w:rsid w:val="2B10D28E"/>
    <w:rsid w:val="2B127F85"/>
    <w:rsid w:val="2B572F5D"/>
    <w:rsid w:val="2B806E5F"/>
    <w:rsid w:val="2B9FF5DA"/>
    <w:rsid w:val="2BD8871F"/>
    <w:rsid w:val="2C74C053"/>
    <w:rsid w:val="2CD3E211"/>
    <w:rsid w:val="2CDE4F95"/>
    <w:rsid w:val="2D3118D2"/>
    <w:rsid w:val="2D3692A2"/>
    <w:rsid w:val="2D52FF50"/>
    <w:rsid w:val="2D573544"/>
    <w:rsid w:val="2D8ED039"/>
    <w:rsid w:val="2D95D274"/>
    <w:rsid w:val="2DB60598"/>
    <w:rsid w:val="2DE13B29"/>
    <w:rsid w:val="2E8ADEB2"/>
    <w:rsid w:val="2ED517B6"/>
    <w:rsid w:val="2EE19984"/>
    <w:rsid w:val="2EF5A0EE"/>
    <w:rsid w:val="2F07733D"/>
    <w:rsid w:val="2F9A545D"/>
    <w:rsid w:val="2FAD0B80"/>
    <w:rsid w:val="2FCBF32B"/>
    <w:rsid w:val="305F6DF1"/>
    <w:rsid w:val="30D77CE3"/>
    <w:rsid w:val="3173B9F9"/>
    <w:rsid w:val="320C6353"/>
    <w:rsid w:val="32CA7D2E"/>
    <w:rsid w:val="3308BA09"/>
    <w:rsid w:val="332BB94E"/>
    <w:rsid w:val="33C6AE0E"/>
    <w:rsid w:val="33D3380F"/>
    <w:rsid w:val="33DFA25A"/>
    <w:rsid w:val="3408BCA7"/>
    <w:rsid w:val="3408F25B"/>
    <w:rsid w:val="34133D00"/>
    <w:rsid w:val="342F0F6A"/>
    <w:rsid w:val="34494C01"/>
    <w:rsid w:val="3459B811"/>
    <w:rsid w:val="3462D9B4"/>
    <w:rsid w:val="347054F3"/>
    <w:rsid w:val="348E7945"/>
    <w:rsid w:val="35017BF8"/>
    <w:rsid w:val="356E5435"/>
    <w:rsid w:val="366195AB"/>
    <w:rsid w:val="3661B7EE"/>
    <w:rsid w:val="36687F5F"/>
    <w:rsid w:val="367BF19F"/>
    <w:rsid w:val="369D929A"/>
    <w:rsid w:val="36BC562F"/>
    <w:rsid w:val="36EEE783"/>
    <w:rsid w:val="375AC0FB"/>
    <w:rsid w:val="3790172F"/>
    <w:rsid w:val="3799B476"/>
    <w:rsid w:val="37A2B3AE"/>
    <w:rsid w:val="37AE127E"/>
    <w:rsid w:val="37E41EC8"/>
    <w:rsid w:val="38029867"/>
    <w:rsid w:val="380C7A9C"/>
    <w:rsid w:val="3835A27C"/>
    <w:rsid w:val="38AB972C"/>
    <w:rsid w:val="395A985C"/>
    <w:rsid w:val="397554C7"/>
    <w:rsid w:val="399436F7"/>
    <w:rsid w:val="3A200CB7"/>
    <w:rsid w:val="3A238AE2"/>
    <w:rsid w:val="3A2D81A5"/>
    <w:rsid w:val="3A2F63AE"/>
    <w:rsid w:val="3A602618"/>
    <w:rsid w:val="3A995F7B"/>
    <w:rsid w:val="3AD278D2"/>
    <w:rsid w:val="3B24C07A"/>
    <w:rsid w:val="3B36CB33"/>
    <w:rsid w:val="3B4FBD0D"/>
    <w:rsid w:val="3B732673"/>
    <w:rsid w:val="3BB20BF9"/>
    <w:rsid w:val="3BBE407F"/>
    <w:rsid w:val="3BC449BE"/>
    <w:rsid w:val="3BE85CD9"/>
    <w:rsid w:val="3C4AE3A1"/>
    <w:rsid w:val="3C4B2D72"/>
    <w:rsid w:val="3C68296E"/>
    <w:rsid w:val="3C86AD8B"/>
    <w:rsid w:val="3CE3E7E4"/>
    <w:rsid w:val="3CE48632"/>
    <w:rsid w:val="3CFCA693"/>
    <w:rsid w:val="3D7B901B"/>
    <w:rsid w:val="3D95538F"/>
    <w:rsid w:val="3DB94820"/>
    <w:rsid w:val="3DBAD30A"/>
    <w:rsid w:val="3DFCEBDB"/>
    <w:rsid w:val="3E1FDBD7"/>
    <w:rsid w:val="3E33FED0"/>
    <w:rsid w:val="3E493D1F"/>
    <w:rsid w:val="3E5230E0"/>
    <w:rsid w:val="3E66DF58"/>
    <w:rsid w:val="3E73DDBC"/>
    <w:rsid w:val="3E838ECB"/>
    <w:rsid w:val="3E9DF7A1"/>
    <w:rsid w:val="3EA7BA14"/>
    <w:rsid w:val="3EF6E7C8"/>
    <w:rsid w:val="3F3D2D5D"/>
    <w:rsid w:val="3F47BE0B"/>
    <w:rsid w:val="3F56A36B"/>
    <w:rsid w:val="3F832661"/>
    <w:rsid w:val="3FB631FB"/>
    <w:rsid w:val="3FC0020B"/>
    <w:rsid w:val="3FD194C5"/>
    <w:rsid w:val="40055607"/>
    <w:rsid w:val="40948315"/>
    <w:rsid w:val="40D1BFF1"/>
    <w:rsid w:val="40D66FE3"/>
    <w:rsid w:val="40EC2AD0"/>
    <w:rsid w:val="410BB7AA"/>
    <w:rsid w:val="41A60CB7"/>
    <w:rsid w:val="41F684BA"/>
    <w:rsid w:val="423ABDE1"/>
    <w:rsid w:val="42AB763C"/>
    <w:rsid w:val="42E917B9"/>
    <w:rsid w:val="43348D24"/>
    <w:rsid w:val="438D8C21"/>
    <w:rsid w:val="439421D3"/>
    <w:rsid w:val="43F1F4DC"/>
    <w:rsid w:val="441B808A"/>
    <w:rsid w:val="4492477E"/>
    <w:rsid w:val="44D07222"/>
    <w:rsid w:val="44ED4172"/>
    <w:rsid w:val="44F3DC79"/>
    <w:rsid w:val="44F45482"/>
    <w:rsid w:val="44F4FA68"/>
    <w:rsid w:val="451DD781"/>
    <w:rsid w:val="45232899"/>
    <w:rsid w:val="4532E7A9"/>
    <w:rsid w:val="45449C74"/>
    <w:rsid w:val="4561CAB2"/>
    <w:rsid w:val="45A0753A"/>
    <w:rsid w:val="45B1E887"/>
    <w:rsid w:val="45B4CA70"/>
    <w:rsid w:val="45D1706C"/>
    <w:rsid w:val="46275A5B"/>
    <w:rsid w:val="46369CF4"/>
    <w:rsid w:val="46680298"/>
    <w:rsid w:val="46C026D2"/>
    <w:rsid w:val="472CDAE0"/>
    <w:rsid w:val="47AA4F35"/>
    <w:rsid w:val="47B08643"/>
    <w:rsid w:val="47D26D55"/>
    <w:rsid w:val="47E91D46"/>
    <w:rsid w:val="4802892C"/>
    <w:rsid w:val="484B0790"/>
    <w:rsid w:val="48662013"/>
    <w:rsid w:val="4877BFB2"/>
    <w:rsid w:val="488AC04E"/>
    <w:rsid w:val="48A86FCD"/>
    <w:rsid w:val="48BD7B91"/>
    <w:rsid w:val="48CBA414"/>
    <w:rsid w:val="48DF69E1"/>
    <w:rsid w:val="49006075"/>
    <w:rsid w:val="491D498F"/>
    <w:rsid w:val="4940D2B4"/>
    <w:rsid w:val="495A1C13"/>
    <w:rsid w:val="49B5F7F5"/>
    <w:rsid w:val="49BB3D57"/>
    <w:rsid w:val="49C359FC"/>
    <w:rsid w:val="49C6691D"/>
    <w:rsid w:val="49D491B7"/>
    <w:rsid w:val="4A0D5F2B"/>
    <w:rsid w:val="4A134402"/>
    <w:rsid w:val="4A16A402"/>
    <w:rsid w:val="4A2732C3"/>
    <w:rsid w:val="4A3C1C90"/>
    <w:rsid w:val="4A4A2C29"/>
    <w:rsid w:val="4A4F0ED7"/>
    <w:rsid w:val="4A847455"/>
    <w:rsid w:val="4AE1EFF7"/>
    <w:rsid w:val="4B276D20"/>
    <w:rsid w:val="4B997E0D"/>
    <w:rsid w:val="4C2AB5C0"/>
    <w:rsid w:val="4C47D5B0"/>
    <w:rsid w:val="4C7DC058"/>
    <w:rsid w:val="4CBD8C48"/>
    <w:rsid w:val="4CEDE304"/>
    <w:rsid w:val="4CF885A4"/>
    <w:rsid w:val="4D052D78"/>
    <w:rsid w:val="4D14A2E2"/>
    <w:rsid w:val="4D1B76FA"/>
    <w:rsid w:val="4D45AAEB"/>
    <w:rsid w:val="4DCF69A3"/>
    <w:rsid w:val="4DF43497"/>
    <w:rsid w:val="4DF5BEA5"/>
    <w:rsid w:val="4DF756A8"/>
    <w:rsid w:val="4DF940C5"/>
    <w:rsid w:val="4E00F53C"/>
    <w:rsid w:val="4E1990B9"/>
    <w:rsid w:val="4E6B9499"/>
    <w:rsid w:val="4E858B18"/>
    <w:rsid w:val="4E94DDAF"/>
    <w:rsid w:val="4E96F6A4"/>
    <w:rsid w:val="4E9DCB5C"/>
    <w:rsid w:val="4F0165C3"/>
    <w:rsid w:val="4F6FAF35"/>
    <w:rsid w:val="4F96EBDB"/>
    <w:rsid w:val="4FCD9C27"/>
    <w:rsid w:val="502BBB9C"/>
    <w:rsid w:val="507818AF"/>
    <w:rsid w:val="50E4899A"/>
    <w:rsid w:val="50E526C1"/>
    <w:rsid w:val="5132BC3C"/>
    <w:rsid w:val="51492D93"/>
    <w:rsid w:val="516C0C4A"/>
    <w:rsid w:val="51A9A18C"/>
    <w:rsid w:val="51BFF2D7"/>
    <w:rsid w:val="51CCF5CE"/>
    <w:rsid w:val="51DC1B78"/>
    <w:rsid w:val="51E3322C"/>
    <w:rsid w:val="520078AD"/>
    <w:rsid w:val="5229EA87"/>
    <w:rsid w:val="5245B324"/>
    <w:rsid w:val="524F7423"/>
    <w:rsid w:val="5251E91A"/>
    <w:rsid w:val="52C86F9D"/>
    <w:rsid w:val="52F72969"/>
    <w:rsid w:val="53086FD3"/>
    <w:rsid w:val="530C9750"/>
    <w:rsid w:val="5334E9FE"/>
    <w:rsid w:val="535C4CB0"/>
    <w:rsid w:val="53818686"/>
    <w:rsid w:val="53A2CA59"/>
    <w:rsid w:val="53D61CA5"/>
    <w:rsid w:val="53E4ABA9"/>
    <w:rsid w:val="547C303D"/>
    <w:rsid w:val="54815A4C"/>
    <w:rsid w:val="5488D23D"/>
    <w:rsid w:val="54902C38"/>
    <w:rsid w:val="54C528F9"/>
    <w:rsid w:val="55579596"/>
    <w:rsid w:val="557C727B"/>
    <w:rsid w:val="55992F71"/>
    <w:rsid w:val="55F11833"/>
    <w:rsid w:val="55FB7CD8"/>
    <w:rsid w:val="5607C336"/>
    <w:rsid w:val="5640515D"/>
    <w:rsid w:val="56876D0C"/>
    <w:rsid w:val="569088BD"/>
    <w:rsid w:val="5695D854"/>
    <w:rsid w:val="56F71D14"/>
    <w:rsid w:val="570F3FAF"/>
    <w:rsid w:val="57172EEF"/>
    <w:rsid w:val="57186591"/>
    <w:rsid w:val="5723A839"/>
    <w:rsid w:val="572B6138"/>
    <w:rsid w:val="57439213"/>
    <w:rsid w:val="5746DBDB"/>
    <w:rsid w:val="576D0437"/>
    <w:rsid w:val="577DA512"/>
    <w:rsid w:val="578CF732"/>
    <w:rsid w:val="57F83A37"/>
    <w:rsid w:val="58003EEF"/>
    <w:rsid w:val="5807207F"/>
    <w:rsid w:val="582C591E"/>
    <w:rsid w:val="5851AA6B"/>
    <w:rsid w:val="58597059"/>
    <w:rsid w:val="58827218"/>
    <w:rsid w:val="58DB2970"/>
    <w:rsid w:val="590EF1F4"/>
    <w:rsid w:val="593996CA"/>
    <w:rsid w:val="596B07E6"/>
    <w:rsid w:val="59876FE2"/>
    <w:rsid w:val="599AFBE6"/>
    <w:rsid w:val="59E8EAD3"/>
    <w:rsid w:val="5A121F59"/>
    <w:rsid w:val="5A43D2A2"/>
    <w:rsid w:val="5A67AA01"/>
    <w:rsid w:val="5A8155AB"/>
    <w:rsid w:val="5A84DFCE"/>
    <w:rsid w:val="5AB61C8D"/>
    <w:rsid w:val="5AC8B959"/>
    <w:rsid w:val="5B3D72B0"/>
    <w:rsid w:val="5B447D3F"/>
    <w:rsid w:val="5B8496DE"/>
    <w:rsid w:val="5BDBCCDA"/>
    <w:rsid w:val="5BFE943D"/>
    <w:rsid w:val="5C482709"/>
    <w:rsid w:val="5D4C7502"/>
    <w:rsid w:val="5D4F0794"/>
    <w:rsid w:val="5D6E6A10"/>
    <w:rsid w:val="5D6F0B98"/>
    <w:rsid w:val="5DBEDD0F"/>
    <w:rsid w:val="5DFC3C2F"/>
    <w:rsid w:val="5E488436"/>
    <w:rsid w:val="5E4FC40B"/>
    <w:rsid w:val="5E776DF9"/>
    <w:rsid w:val="5E7EF74F"/>
    <w:rsid w:val="5E98EE38"/>
    <w:rsid w:val="5EDAF912"/>
    <w:rsid w:val="5F0EFE1D"/>
    <w:rsid w:val="5F24F948"/>
    <w:rsid w:val="5F863F77"/>
    <w:rsid w:val="5FEC3006"/>
    <w:rsid w:val="60B67084"/>
    <w:rsid w:val="60F34643"/>
    <w:rsid w:val="60F6B43C"/>
    <w:rsid w:val="6105874D"/>
    <w:rsid w:val="6125F02F"/>
    <w:rsid w:val="61D0AA7F"/>
    <w:rsid w:val="6222CF58"/>
    <w:rsid w:val="6296FBE2"/>
    <w:rsid w:val="629A29D2"/>
    <w:rsid w:val="629AE428"/>
    <w:rsid w:val="62C3FA09"/>
    <w:rsid w:val="62D1DBAC"/>
    <w:rsid w:val="62ED18E9"/>
    <w:rsid w:val="63075AC9"/>
    <w:rsid w:val="631CB2D1"/>
    <w:rsid w:val="632660E4"/>
    <w:rsid w:val="634FC617"/>
    <w:rsid w:val="63D8735A"/>
    <w:rsid w:val="64031BD5"/>
    <w:rsid w:val="64142233"/>
    <w:rsid w:val="64495151"/>
    <w:rsid w:val="6450ACC8"/>
    <w:rsid w:val="6498CC25"/>
    <w:rsid w:val="64C1A36B"/>
    <w:rsid w:val="64CF1116"/>
    <w:rsid w:val="64F122E6"/>
    <w:rsid w:val="6560F520"/>
    <w:rsid w:val="656E3F7B"/>
    <w:rsid w:val="6582B072"/>
    <w:rsid w:val="65CD1F06"/>
    <w:rsid w:val="65DD6523"/>
    <w:rsid w:val="662CE590"/>
    <w:rsid w:val="6642B3EE"/>
    <w:rsid w:val="66482E87"/>
    <w:rsid w:val="666DD2C2"/>
    <w:rsid w:val="66C8F59B"/>
    <w:rsid w:val="671F888B"/>
    <w:rsid w:val="675173DD"/>
    <w:rsid w:val="677AC4C1"/>
    <w:rsid w:val="67884D8A"/>
    <w:rsid w:val="67C096C5"/>
    <w:rsid w:val="67C0A6B6"/>
    <w:rsid w:val="67C8B5F1"/>
    <w:rsid w:val="6818791E"/>
    <w:rsid w:val="682D5B97"/>
    <w:rsid w:val="68548BA8"/>
    <w:rsid w:val="686EB05A"/>
    <w:rsid w:val="68E26221"/>
    <w:rsid w:val="6939E416"/>
    <w:rsid w:val="69644CB1"/>
    <w:rsid w:val="69814480"/>
    <w:rsid w:val="69B67415"/>
    <w:rsid w:val="69FA08EF"/>
    <w:rsid w:val="6A464C08"/>
    <w:rsid w:val="6A5DF27B"/>
    <w:rsid w:val="6A9CC805"/>
    <w:rsid w:val="6B37335F"/>
    <w:rsid w:val="6B55F101"/>
    <w:rsid w:val="6B5C3193"/>
    <w:rsid w:val="6B671FE0"/>
    <w:rsid w:val="6BAAA9BB"/>
    <w:rsid w:val="6BD196F8"/>
    <w:rsid w:val="6C0DD3DA"/>
    <w:rsid w:val="6C308B97"/>
    <w:rsid w:val="6C315B80"/>
    <w:rsid w:val="6C38CB34"/>
    <w:rsid w:val="6C81285E"/>
    <w:rsid w:val="6CBA650C"/>
    <w:rsid w:val="6CC80E72"/>
    <w:rsid w:val="6CCE13D8"/>
    <w:rsid w:val="6CDD53CA"/>
    <w:rsid w:val="6CFFC7E9"/>
    <w:rsid w:val="6D02AACD"/>
    <w:rsid w:val="6D10FC89"/>
    <w:rsid w:val="6D33075C"/>
    <w:rsid w:val="6D491233"/>
    <w:rsid w:val="6D87E43B"/>
    <w:rsid w:val="6DF088A1"/>
    <w:rsid w:val="6E08DB5D"/>
    <w:rsid w:val="6E1ECF18"/>
    <w:rsid w:val="6E203FD1"/>
    <w:rsid w:val="6E4AB676"/>
    <w:rsid w:val="6E547731"/>
    <w:rsid w:val="6EDEBAC8"/>
    <w:rsid w:val="6EDEF07E"/>
    <w:rsid w:val="6EE81BBC"/>
    <w:rsid w:val="6F0BFEB7"/>
    <w:rsid w:val="6F178744"/>
    <w:rsid w:val="6F6BDA49"/>
    <w:rsid w:val="6F8CC30A"/>
    <w:rsid w:val="6F985001"/>
    <w:rsid w:val="6F9DFEF1"/>
    <w:rsid w:val="6FEF8D33"/>
    <w:rsid w:val="6FF71A0A"/>
    <w:rsid w:val="70408AC4"/>
    <w:rsid w:val="7057796D"/>
    <w:rsid w:val="7062C772"/>
    <w:rsid w:val="711B00C3"/>
    <w:rsid w:val="711B9296"/>
    <w:rsid w:val="7164C647"/>
    <w:rsid w:val="71CF2D6D"/>
    <w:rsid w:val="71DB27EB"/>
    <w:rsid w:val="724765AE"/>
    <w:rsid w:val="72556111"/>
    <w:rsid w:val="7267D89D"/>
    <w:rsid w:val="7289D008"/>
    <w:rsid w:val="72ED5285"/>
    <w:rsid w:val="730DAE32"/>
    <w:rsid w:val="733C7235"/>
    <w:rsid w:val="7357C4DE"/>
    <w:rsid w:val="73A66129"/>
    <w:rsid w:val="73B075A9"/>
    <w:rsid w:val="7421F8D6"/>
    <w:rsid w:val="74507A49"/>
    <w:rsid w:val="7454958B"/>
    <w:rsid w:val="747E7AB6"/>
    <w:rsid w:val="74917034"/>
    <w:rsid w:val="749DD894"/>
    <w:rsid w:val="74CACD8F"/>
    <w:rsid w:val="74D211E0"/>
    <w:rsid w:val="755CA66E"/>
    <w:rsid w:val="7563D775"/>
    <w:rsid w:val="756A79F5"/>
    <w:rsid w:val="75B8387D"/>
    <w:rsid w:val="760A6275"/>
    <w:rsid w:val="7615BF27"/>
    <w:rsid w:val="761D3D24"/>
    <w:rsid w:val="7638376A"/>
    <w:rsid w:val="764687F3"/>
    <w:rsid w:val="7676A15A"/>
    <w:rsid w:val="769538BE"/>
    <w:rsid w:val="76AEE9FA"/>
    <w:rsid w:val="76C74833"/>
    <w:rsid w:val="770EEB6C"/>
    <w:rsid w:val="772DA94C"/>
    <w:rsid w:val="7799640C"/>
    <w:rsid w:val="77A01EAF"/>
    <w:rsid w:val="77B30025"/>
    <w:rsid w:val="77C5CBE9"/>
    <w:rsid w:val="7807F569"/>
    <w:rsid w:val="7827F3F7"/>
    <w:rsid w:val="785F13AB"/>
    <w:rsid w:val="786775CD"/>
    <w:rsid w:val="78755D1F"/>
    <w:rsid w:val="788F3195"/>
    <w:rsid w:val="78923447"/>
    <w:rsid w:val="78B9665E"/>
    <w:rsid w:val="78B97451"/>
    <w:rsid w:val="78BC8747"/>
    <w:rsid w:val="78D851A1"/>
    <w:rsid w:val="78DD6268"/>
    <w:rsid w:val="78FC5445"/>
    <w:rsid w:val="7934A632"/>
    <w:rsid w:val="796FD82C"/>
    <w:rsid w:val="7982C911"/>
    <w:rsid w:val="7987274F"/>
    <w:rsid w:val="7999A858"/>
    <w:rsid w:val="79A68B63"/>
    <w:rsid w:val="79ADF881"/>
    <w:rsid w:val="79D1311C"/>
    <w:rsid w:val="7A1C4A29"/>
    <w:rsid w:val="7ADF4C7C"/>
    <w:rsid w:val="7AE78505"/>
    <w:rsid w:val="7B2B92BC"/>
    <w:rsid w:val="7B59EEC1"/>
    <w:rsid w:val="7B7BC2DA"/>
    <w:rsid w:val="7B8CCA9D"/>
    <w:rsid w:val="7BD34795"/>
    <w:rsid w:val="7C07E51D"/>
    <w:rsid w:val="7C3A38C0"/>
    <w:rsid w:val="7C60C470"/>
    <w:rsid w:val="7CA11007"/>
    <w:rsid w:val="7CB705AE"/>
    <w:rsid w:val="7CE20AE7"/>
    <w:rsid w:val="7D2DA3BA"/>
    <w:rsid w:val="7D2ECABE"/>
    <w:rsid w:val="7D4BA1F2"/>
    <w:rsid w:val="7D6CB560"/>
    <w:rsid w:val="7D9C1CED"/>
    <w:rsid w:val="7DC5B4D4"/>
    <w:rsid w:val="7DDC69B1"/>
    <w:rsid w:val="7DDCD2A5"/>
    <w:rsid w:val="7DE1C859"/>
    <w:rsid w:val="7DE27FC2"/>
    <w:rsid w:val="7E402A18"/>
    <w:rsid w:val="7E4D4C26"/>
    <w:rsid w:val="7E62200E"/>
    <w:rsid w:val="7E701400"/>
    <w:rsid w:val="7E995C15"/>
    <w:rsid w:val="7F01F6EC"/>
    <w:rsid w:val="7F170A74"/>
    <w:rsid w:val="7F396D1C"/>
    <w:rsid w:val="7F3FF4EC"/>
    <w:rsid w:val="7F549D33"/>
    <w:rsid w:val="7F666765"/>
    <w:rsid w:val="7F6C8282"/>
    <w:rsid w:val="7F8E08DF"/>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163E99AB-4067-4877-9BE6-734B3F0C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paragraph" w:styleId="NormalWeb">
    <w:name w:val="Normal (Web)"/>
    <w:basedOn w:val="Normal"/>
    <w:uiPriority w:val="99"/>
    <w:unhideWhenUsed/>
    <w:rsid w:val="00F42345"/>
    <w:pPr>
      <w:spacing w:before="100" w:beforeAutospacing="1" w:after="100" w:afterAutospacing="1"/>
    </w:pPr>
    <w:rPr>
      <w:rFonts w:ascii="Times New Roman" w:eastAsia="Times New Roman" w:hAnsi="Times New Roman" w:cs="Times New Roman"/>
      <w:sz w:val="24"/>
    </w:rPr>
  </w:style>
  <w:style w:type="character" w:customStyle="1" w:styleId="cf01">
    <w:name w:val="cf01"/>
    <w:basedOn w:val="DefaultParagraphFont"/>
    <w:rsid w:val="00F42345"/>
    <w:rPr>
      <w:rFonts w:ascii="Segoe UI" w:hAnsi="Segoe UI" w:cs="Segoe UI" w:hint="default"/>
      <w:sz w:val="18"/>
      <w:szCs w:val="18"/>
    </w:rPr>
  </w:style>
  <w:style w:type="character" w:styleId="UnresolvedMention">
    <w:name w:val="Unresolved Mention"/>
    <w:basedOn w:val="DefaultParagraphFont"/>
    <w:uiPriority w:val="99"/>
    <w:semiHidden/>
    <w:unhideWhenUsed/>
    <w:rsid w:val="00C24796"/>
    <w:rPr>
      <w:color w:val="605E5C"/>
      <w:shd w:val="clear" w:color="auto" w:fill="E1DFDD"/>
    </w:rPr>
  </w:style>
  <w:style w:type="paragraph" w:customStyle="1" w:styleId="pf0">
    <w:name w:val="pf0"/>
    <w:basedOn w:val="Normal"/>
    <w:rsid w:val="00D7501A"/>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15348331">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5003361">
      <w:bodyDiv w:val="1"/>
      <w:marLeft w:val="0"/>
      <w:marRight w:val="0"/>
      <w:marTop w:val="0"/>
      <w:marBottom w:val="0"/>
      <w:divBdr>
        <w:top w:val="none" w:sz="0" w:space="0" w:color="auto"/>
        <w:left w:val="none" w:sz="0" w:space="0" w:color="auto"/>
        <w:bottom w:val="none" w:sz="0" w:space="0" w:color="auto"/>
        <w:right w:val="none" w:sz="0" w:space="0" w:color="auto"/>
      </w:divBdr>
      <w:divsChild>
        <w:div w:id="61173285">
          <w:marLeft w:val="1296"/>
          <w:marRight w:val="0"/>
          <w:marTop w:val="0"/>
          <w:marBottom w:val="0"/>
          <w:divBdr>
            <w:top w:val="none" w:sz="0" w:space="0" w:color="auto"/>
            <w:left w:val="none" w:sz="0" w:space="0" w:color="auto"/>
            <w:bottom w:val="none" w:sz="0" w:space="0" w:color="auto"/>
            <w:right w:val="none" w:sz="0" w:space="0" w:color="auto"/>
          </w:divBdr>
        </w:div>
        <w:div w:id="845244733">
          <w:marLeft w:val="1296"/>
          <w:marRight w:val="0"/>
          <w:marTop w:val="0"/>
          <w:marBottom w:val="0"/>
          <w:divBdr>
            <w:top w:val="none" w:sz="0" w:space="0" w:color="auto"/>
            <w:left w:val="none" w:sz="0" w:space="0" w:color="auto"/>
            <w:bottom w:val="none" w:sz="0" w:space="0" w:color="auto"/>
            <w:right w:val="none" w:sz="0" w:space="0" w:color="auto"/>
          </w:divBdr>
        </w:div>
        <w:div w:id="1113785654">
          <w:marLeft w:val="1296"/>
          <w:marRight w:val="0"/>
          <w:marTop w:val="0"/>
          <w:marBottom w:val="0"/>
          <w:divBdr>
            <w:top w:val="none" w:sz="0" w:space="0" w:color="auto"/>
            <w:left w:val="none" w:sz="0" w:space="0" w:color="auto"/>
            <w:bottom w:val="none" w:sz="0" w:space="0" w:color="auto"/>
            <w:right w:val="none" w:sz="0" w:space="0" w:color="auto"/>
          </w:divBdr>
        </w:div>
      </w:divsChild>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86382731">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4960863">
      <w:bodyDiv w:val="1"/>
      <w:marLeft w:val="0"/>
      <w:marRight w:val="0"/>
      <w:marTop w:val="0"/>
      <w:marBottom w:val="0"/>
      <w:divBdr>
        <w:top w:val="none" w:sz="0" w:space="0" w:color="auto"/>
        <w:left w:val="none" w:sz="0" w:space="0" w:color="auto"/>
        <w:bottom w:val="none" w:sz="0" w:space="0" w:color="auto"/>
        <w:right w:val="none" w:sz="0" w:space="0" w:color="auto"/>
      </w:divBdr>
      <w:divsChild>
        <w:div w:id="1936475285">
          <w:marLeft w:val="576"/>
          <w:marRight w:val="0"/>
          <w:marTop w:val="120"/>
          <w:marBottom w:val="120"/>
          <w:divBdr>
            <w:top w:val="none" w:sz="0" w:space="0" w:color="auto"/>
            <w:left w:val="none" w:sz="0" w:space="0" w:color="auto"/>
            <w:bottom w:val="none" w:sz="0" w:space="0" w:color="auto"/>
            <w:right w:val="none" w:sz="0" w:space="0" w:color="auto"/>
          </w:divBdr>
        </w:div>
        <w:div w:id="1866941204">
          <w:marLeft w:val="576"/>
          <w:marRight w:val="0"/>
          <w:marTop w:val="120"/>
          <w:marBottom w:val="120"/>
          <w:divBdr>
            <w:top w:val="none" w:sz="0" w:space="0" w:color="auto"/>
            <w:left w:val="none" w:sz="0" w:space="0" w:color="auto"/>
            <w:bottom w:val="none" w:sz="0" w:space="0" w:color="auto"/>
            <w:right w:val="none" w:sz="0" w:space="0" w:color="auto"/>
          </w:divBdr>
        </w:div>
        <w:div w:id="1449854317">
          <w:marLeft w:val="576"/>
          <w:marRight w:val="0"/>
          <w:marTop w:val="120"/>
          <w:marBottom w:val="120"/>
          <w:divBdr>
            <w:top w:val="none" w:sz="0" w:space="0" w:color="auto"/>
            <w:left w:val="none" w:sz="0" w:space="0" w:color="auto"/>
            <w:bottom w:val="none" w:sz="0" w:space="0" w:color="auto"/>
            <w:right w:val="none" w:sz="0" w:space="0" w:color="auto"/>
          </w:divBdr>
        </w:div>
        <w:div w:id="1246039135">
          <w:marLeft w:val="576"/>
          <w:marRight w:val="0"/>
          <w:marTop w:val="120"/>
          <w:marBottom w:val="120"/>
          <w:divBdr>
            <w:top w:val="none" w:sz="0" w:space="0" w:color="auto"/>
            <w:left w:val="none" w:sz="0" w:space="0" w:color="auto"/>
            <w:bottom w:val="none" w:sz="0" w:space="0" w:color="auto"/>
            <w:right w:val="none" w:sz="0" w:space="0" w:color="auto"/>
          </w:divBdr>
        </w:div>
      </w:divsChild>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0835791">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14641707">
      <w:bodyDiv w:val="1"/>
      <w:marLeft w:val="0"/>
      <w:marRight w:val="0"/>
      <w:marTop w:val="0"/>
      <w:marBottom w:val="0"/>
      <w:divBdr>
        <w:top w:val="none" w:sz="0" w:space="0" w:color="auto"/>
        <w:left w:val="none" w:sz="0" w:space="0" w:color="auto"/>
        <w:bottom w:val="none" w:sz="0" w:space="0" w:color="auto"/>
        <w:right w:val="none" w:sz="0" w:space="0" w:color="auto"/>
      </w:divBdr>
      <w:divsChild>
        <w:div w:id="793864748">
          <w:marLeft w:val="720"/>
          <w:marRight w:val="0"/>
          <w:marTop w:val="60"/>
          <w:marBottom w:val="0"/>
          <w:divBdr>
            <w:top w:val="none" w:sz="0" w:space="0" w:color="auto"/>
            <w:left w:val="none" w:sz="0" w:space="0" w:color="auto"/>
            <w:bottom w:val="none" w:sz="0" w:space="0" w:color="auto"/>
            <w:right w:val="none" w:sz="0" w:space="0" w:color="auto"/>
          </w:divBdr>
        </w:div>
      </w:divsChild>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63979493">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72753718">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66293921">
      <w:bodyDiv w:val="1"/>
      <w:marLeft w:val="0"/>
      <w:marRight w:val="0"/>
      <w:marTop w:val="0"/>
      <w:marBottom w:val="0"/>
      <w:divBdr>
        <w:top w:val="none" w:sz="0" w:space="0" w:color="auto"/>
        <w:left w:val="none" w:sz="0" w:space="0" w:color="auto"/>
        <w:bottom w:val="none" w:sz="0" w:space="0" w:color="auto"/>
        <w:right w:val="none" w:sz="0" w:space="0" w:color="auto"/>
      </w:divBdr>
    </w:div>
    <w:div w:id="1067726881">
      <w:bodyDiv w:val="1"/>
      <w:marLeft w:val="0"/>
      <w:marRight w:val="0"/>
      <w:marTop w:val="0"/>
      <w:marBottom w:val="0"/>
      <w:divBdr>
        <w:top w:val="none" w:sz="0" w:space="0" w:color="auto"/>
        <w:left w:val="none" w:sz="0" w:space="0" w:color="auto"/>
        <w:bottom w:val="none" w:sz="0" w:space="0" w:color="auto"/>
        <w:right w:val="none" w:sz="0" w:space="0" w:color="auto"/>
      </w:divBdr>
    </w:div>
    <w:div w:id="108056093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09817872">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07335486">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473791657">
      <w:bodyDiv w:val="1"/>
      <w:marLeft w:val="0"/>
      <w:marRight w:val="0"/>
      <w:marTop w:val="0"/>
      <w:marBottom w:val="0"/>
      <w:divBdr>
        <w:top w:val="none" w:sz="0" w:space="0" w:color="auto"/>
        <w:left w:val="none" w:sz="0" w:space="0" w:color="auto"/>
        <w:bottom w:val="none" w:sz="0" w:space="0" w:color="auto"/>
        <w:right w:val="none" w:sz="0" w:space="0" w:color="auto"/>
      </w:divBdr>
      <w:divsChild>
        <w:div w:id="1846942416">
          <w:marLeft w:val="360"/>
          <w:marRight w:val="0"/>
          <w:marTop w:val="0"/>
          <w:marBottom w:val="0"/>
          <w:divBdr>
            <w:top w:val="none" w:sz="0" w:space="0" w:color="auto"/>
            <w:left w:val="none" w:sz="0" w:space="0" w:color="auto"/>
            <w:bottom w:val="none" w:sz="0" w:space="0" w:color="auto"/>
            <w:right w:val="none" w:sz="0" w:space="0" w:color="auto"/>
          </w:divBdr>
        </w:div>
        <w:div w:id="498692580">
          <w:marLeft w:val="360"/>
          <w:marRight w:val="0"/>
          <w:marTop w:val="0"/>
          <w:marBottom w:val="0"/>
          <w:divBdr>
            <w:top w:val="none" w:sz="0" w:space="0" w:color="auto"/>
            <w:left w:val="none" w:sz="0" w:space="0" w:color="auto"/>
            <w:bottom w:val="none" w:sz="0" w:space="0" w:color="auto"/>
            <w:right w:val="none" w:sz="0" w:space="0" w:color="auto"/>
          </w:divBdr>
        </w:div>
      </w:divsChild>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11334059">
      <w:bodyDiv w:val="1"/>
      <w:marLeft w:val="0"/>
      <w:marRight w:val="0"/>
      <w:marTop w:val="0"/>
      <w:marBottom w:val="0"/>
      <w:divBdr>
        <w:top w:val="none" w:sz="0" w:space="0" w:color="auto"/>
        <w:left w:val="none" w:sz="0" w:space="0" w:color="auto"/>
        <w:bottom w:val="none" w:sz="0" w:space="0" w:color="auto"/>
        <w:right w:val="none" w:sz="0" w:space="0" w:color="auto"/>
      </w:divBdr>
      <w:divsChild>
        <w:div w:id="470287341">
          <w:marLeft w:val="0"/>
          <w:marRight w:val="0"/>
          <w:marTop w:val="0"/>
          <w:marBottom w:val="0"/>
          <w:divBdr>
            <w:top w:val="none" w:sz="0" w:space="0" w:color="auto"/>
            <w:left w:val="none" w:sz="0" w:space="0" w:color="auto"/>
            <w:bottom w:val="none" w:sz="0" w:space="0" w:color="auto"/>
            <w:right w:val="none" w:sz="0" w:space="0" w:color="auto"/>
          </w:divBdr>
          <w:divsChild>
            <w:div w:id="789202898">
              <w:marLeft w:val="0"/>
              <w:marRight w:val="0"/>
              <w:marTop w:val="0"/>
              <w:marBottom w:val="0"/>
              <w:divBdr>
                <w:top w:val="none" w:sz="0" w:space="0" w:color="auto"/>
                <w:left w:val="none" w:sz="0" w:space="0" w:color="auto"/>
                <w:bottom w:val="none" w:sz="0" w:space="0" w:color="auto"/>
                <w:right w:val="none" w:sz="0" w:space="0" w:color="auto"/>
              </w:divBdr>
            </w:div>
            <w:div w:id="1602447343">
              <w:marLeft w:val="0"/>
              <w:marRight w:val="0"/>
              <w:marTop w:val="0"/>
              <w:marBottom w:val="0"/>
              <w:divBdr>
                <w:top w:val="none" w:sz="0" w:space="0" w:color="auto"/>
                <w:left w:val="none" w:sz="0" w:space="0" w:color="auto"/>
                <w:bottom w:val="none" w:sz="0" w:space="0" w:color="auto"/>
                <w:right w:val="none" w:sz="0" w:space="0" w:color="auto"/>
              </w:divBdr>
            </w:div>
            <w:div w:id="1619294510">
              <w:marLeft w:val="0"/>
              <w:marRight w:val="0"/>
              <w:marTop w:val="0"/>
              <w:marBottom w:val="0"/>
              <w:divBdr>
                <w:top w:val="none" w:sz="0" w:space="0" w:color="auto"/>
                <w:left w:val="none" w:sz="0" w:space="0" w:color="auto"/>
                <w:bottom w:val="none" w:sz="0" w:space="0" w:color="auto"/>
                <w:right w:val="none" w:sz="0" w:space="0" w:color="auto"/>
              </w:divBdr>
            </w:div>
          </w:divsChild>
        </w:div>
        <w:div w:id="505634629">
          <w:marLeft w:val="0"/>
          <w:marRight w:val="0"/>
          <w:marTop w:val="0"/>
          <w:marBottom w:val="0"/>
          <w:divBdr>
            <w:top w:val="none" w:sz="0" w:space="0" w:color="auto"/>
            <w:left w:val="none" w:sz="0" w:space="0" w:color="auto"/>
            <w:bottom w:val="none" w:sz="0" w:space="0" w:color="auto"/>
            <w:right w:val="none" w:sz="0" w:space="0" w:color="auto"/>
          </w:divBdr>
          <w:divsChild>
            <w:div w:id="4665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366936">
      <w:bodyDiv w:val="1"/>
      <w:marLeft w:val="0"/>
      <w:marRight w:val="0"/>
      <w:marTop w:val="0"/>
      <w:marBottom w:val="0"/>
      <w:divBdr>
        <w:top w:val="none" w:sz="0" w:space="0" w:color="auto"/>
        <w:left w:val="none" w:sz="0" w:space="0" w:color="auto"/>
        <w:bottom w:val="none" w:sz="0" w:space="0" w:color="auto"/>
        <w:right w:val="none" w:sz="0" w:space="0" w:color="auto"/>
      </w:divBdr>
      <w:divsChild>
        <w:div w:id="1729256494">
          <w:marLeft w:val="576"/>
          <w:marRight w:val="0"/>
          <w:marTop w:val="120"/>
          <w:marBottom w:val="120"/>
          <w:divBdr>
            <w:top w:val="none" w:sz="0" w:space="0" w:color="auto"/>
            <w:left w:val="none" w:sz="0" w:space="0" w:color="auto"/>
            <w:bottom w:val="none" w:sz="0" w:space="0" w:color="auto"/>
            <w:right w:val="none" w:sz="0" w:space="0" w:color="auto"/>
          </w:divBdr>
        </w:div>
        <w:div w:id="1877964028">
          <w:marLeft w:val="576"/>
          <w:marRight w:val="0"/>
          <w:marTop w:val="120"/>
          <w:marBottom w:val="120"/>
          <w:divBdr>
            <w:top w:val="none" w:sz="0" w:space="0" w:color="auto"/>
            <w:left w:val="none" w:sz="0" w:space="0" w:color="auto"/>
            <w:bottom w:val="none" w:sz="0" w:space="0" w:color="auto"/>
            <w:right w:val="none" w:sz="0" w:space="0" w:color="auto"/>
          </w:divBdr>
        </w:div>
        <w:div w:id="1736196632">
          <w:marLeft w:val="576"/>
          <w:marRight w:val="0"/>
          <w:marTop w:val="120"/>
          <w:marBottom w:val="120"/>
          <w:divBdr>
            <w:top w:val="none" w:sz="0" w:space="0" w:color="auto"/>
            <w:left w:val="none" w:sz="0" w:space="0" w:color="auto"/>
            <w:bottom w:val="none" w:sz="0" w:space="0" w:color="auto"/>
            <w:right w:val="none" w:sz="0" w:space="0" w:color="auto"/>
          </w:divBdr>
        </w:div>
        <w:div w:id="1996837074">
          <w:marLeft w:val="576"/>
          <w:marRight w:val="0"/>
          <w:marTop w:val="120"/>
          <w:marBottom w:val="120"/>
          <w:divBdr>
            <w:top w:val="none" w:sz="0" w:space="0" w:color="auto"/>
            <w:left w:val="none" w:sz="0" w:space="0" w:color="auto"/>
            <w:bottom w:val="none" w:sz="0" w:space="0" w:color="auto"/>
            <w:right w:val="none" w:sz="0" w:space="0" w:color="auto"/>
          </w:divBdr>
        </w:div>
        <w:div w:id="128136785">
          <w:marLeft w:val="576"/>
          <w:marRight w:val="0"/>
          <w:marTop w:val="120"/>
          <w:marBottom w:val="120"/>
          <w:divBdr>
            <w:top w:val="none" w:sz="0" w:space="0" w:color="auto"/>
            <w:left w:val="none" w:sz="0" w:space="0" w:color="auto"/>
            <w:bottom w:val="none" w:sz="0" w:space="0" w:color="auto"/>
            <w:right w:val="none" w:sz="0" w:space="0" w:color="auto"/>
          </w:divBdr>
        </w:div>
      </w:divsChild>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4616594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4113405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09861809">
      <w:bodyDiv w:val="1"/>
      <w:marLeft w:val="0"/>
      <w:marRight w:val="0"/>
      <w:marTop w:val="0"/>
      <w:marBottom w:val="0"/>
      <w:divBdr>
        <w:top w:val="none" w:sz="0" w:space="0" w:color="auto"/>
        <w:left w:val="none" w:sz="0" w:space="0" w:color="auto"/>
        <w:bottom w:val="none" w:sz="0" w:space="0" w:color="auto"/>
        <w:right w:val="none" w:sz="0" w:space="0" w:color="auto"/>
      </w:divBdr>
      <w:divsChild>
        <w:div w:id="1654941896">
          <w:marLeft w:val="1296"/>
          <w:marRight w:val="0"/>
          <w:marTop w:val="0"/>
          <w:marBottom w:val="0"/>
          <w:divBdr>
            <w:top w:val="none" w:sz="0" w:space="0" w:color="auto"/>
            <w:left w:val="none" w:sz="0" w:space="0" w:color="auto"/>
            <w:bottom w:val="none" w:sz="0" w:space="0" w:color="auto"/>
            <w:right w:val="none" w:sz="0" w:space="0" w:color="auto"/>
          </w:divBdr>
        </w:div>
        <w:div w:id="1085498651">
          <w:marLeft w:val="1296"/>
          <w:marRight w:val="0"/>
          <w:marTop w:val="0"/>
          <w:marBottom w:val="0"/>
          <w:divBdr>
            <w:top w:val="none" w:sz="0" w:space="0" w:color="auto"/>
            <w:left w:val="none" w:sz="0" w:space="0" w:color="auto"/>
            <w:bottom w:val="none" w:sz="0" w:space="0" w:color="auto"/>
            <w:right w:val="none" w:sz="0" w:space="0" w:color="auto"/>
          </w:divBdr>
        </w:div>
        <w:div w:id="904951686">
          <w:marLeft w:val="1296"/>
          <w:marRight w:val="0"/>
          <w:marTop w:val="0"/>
          <w:marBottom w:val="0"/>
          <w:divBdr>
            <w:top w:val="none" w:sz="0" w:space="0" w:color="auto"/>
            <w:left w:val="none" w:sz="0" w:space="0" w:color="auto"/>
            <w:bottom w:val="none" w:sz="0" w:space="0" w:color="auto"/>
            <w:right w:val="none" w:sz="0" w:space="0" w:color="auto"/>
          </w:divBdr>
        </w:div>
      </w:divsChild>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hrq.gov/sites/default/files/wysiwyg/hai/tools/mrsa/131-what-are-the-4-es-one-pager.docx" TargetMode="External"/><Relationship Id="rId18" Type="http://schemas.openxmlformats.org/officeDocument/2006/relationships/hyperlink" Target="https://www.ahrq.gov/hai/cusp/modules/assemble/index.html" TargetMode="External"/><Relationship Id="rId26" Type="http://schemas.openxmlformats.org/officeDocument/2006/relationships/image" Target="media/image7.jpeg"/><Relationship Id="rId39" Type="http://schemas.openxmlformats.org/officeDocument/2006/relationships/image" Target="media/image14.jpeg"/><Relationship Id="rId21" Type="http://schemas.openxmlformats.org/officeDocument/2006/relationships/hyperlink" Target="https://www.ahrq.gov/hai/cusp/modules/engage/exec-slides.html" TargetMode="External"/><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ahrq.gov/hai/cusp/modules/implement/index.html"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hrq.gov/hai/cusp/videos/03a-engage-senior-exec/index.html" TargetMode="External"/><Relationship Id="rId32" Type="http://schemas.openxmlformats.org/officeDocument/2006/relationships/hyperlink" Target="https://www.ahrq.gov/sites/default/files/wysiwyg/hai/tools/mrsa/152-cusp-tip-sheet-engaging-physicians.docx" TargetMode="External"/><Relationship Id="rId37" Type="http://schemas.openxmlformats.org/officeDocument/2006/relationships/hyperlink" Target="https://www.cms.gov/medicare/provider-enrollment-and-certification/qapi/downloads/guidanceforrca.pdf"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ahrq.gov/hai/cusp/videos/03a-engage-senior-exec/index.html" TargetMode="External"/><Relationship Id="rId28" Type="http://schemas.openxmlformats.org/officeDocument/2006/relationships/image" Target="media/image9.jpeg"/><Relationship Id="rId36" Type="http://schemas.openxmlformats.org/officeDocument/2006/relationships/hyperlink" Target="https://www.cms.gov/medicare/provider-enrollment-and-certification/qapi/downloads/fivewhys.pdf" TargetMode="External"/><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hrq.gov/hai/cusp/modules/engage/index.html" TargetMode="External"/><Relationship Id="rId31" Type="http://schemas.openxmlformats.org/officeDocument/2006/relationships/hyperlink" Target="https://www.ahrq.gov/sites/default/files/wysiwyg/hai/tools/mrsa/153-cusp-tip-sheet-engaging-staff.docx"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rq.gov/hai/tools/mrsa-prevention/toolkit/integrate-cusp-approach.html" TargetMode="External"/><Relationship Id="rId22" Type="http://schemas.openxmlformats.org/officeDocument/2006/relationships/hyperlink" Target="https://www.ahrq.gov/hai/cusp/modules/engage/exec-slides.html" TargetMode="External"/><Relationship Id="rId27" Type="http://schemas.openxmlformats.org/officeDocument/2006/relationships/image" Target="media/image8.jpeg"/><Relationship Id="rId30" Type="http://schemas.openxmlformats.org/officeDocument/2006/relationships/hyperlink" Target="https://www.ahrq.gov/hai/cusp/modules/implement/index.html" TargetMode="External"/><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www.ahrq.gov/sites/default/files/wysiwyg/hai/tools/mrsa/151-cusp-tip-sheet-engaging-senior-leaders.docx"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A604821D-6C02-4DAE-9CAD-90C205DE2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4.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5450</Words>
  <Characters>31065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5</cp:revision>
  <dcterms:created xsi:type="dcterms:W3CDTF">2024-11-07T19:29:00Z</dcterms:created>
  <dcterms:modified xsi:type="dcterms:W3CDTF">2024-11-07T22:06:00Z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