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78" w:type="dxa"/>
        <w:tblLook w:val="04A0" w:firstRow="1" w:lastRow="0" w:firstColumn="1" w:lastColumn="0" w:noHBand="0" w:noVBand="1"/>
      </w:tblPr>
      <w:tblGrid>
        <w:gridCol w:w="5868"/>
        <w:gridCol w:w="4410"/>
      </w:tblGrid>
      <w:tr w:rsidR="009A6687"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9A6687"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17D9B564" w14:textId="72A51575" w:rsidR="004577E8" w:rsidRPr="00AD4681" w:rsidRDefault="00A43C6C" w:rsidP="004577E8">
            <w:pPr>
              <w:pStyle w:val="SlideTitle"/>
            </w:pPr>
            <w:r>
              <w:t xml:space="preserve"> Low Tidal Volume Ventilation</w:t>
            </w:r>
            <w:r w:rsidR="001E2A58">
              <w:t>: Introduction, Evidence, and Implementation</w:t>
            </w:r>
          </w:p>
          <w:p w14:paraId="16107E72" w14:textId="77777777" w:rsidR="004577E8" w:rsidRPr="00AD4681" w:rsidRDefault="004577E8" w:rsidP="00283168">
            <w:pPr>
              <w:pStyle w:val="Instructions"/>
              <w:framePr w:wrap="around"/>
            </w:pPr>
            <w:r w:rsidRPr="00AD4681">
              <w:t>SAY:</w:t>
            </w:r>
          </w:p>
          <w:p w14:paraId="11CF88F9" w14:textId="2A27A613" w:rsidR="00A43C6C" w:rsidRPr="004577E8" w:rsidRDefault="00A43C6C" w:rsidP="004577E8">
            <w:r w:rsidRPr="00A43C6C">
              <w:t>This module introduces and provides evidence for the lung protective low tidal volume strategy</w:t>
            </w:r>
            <w:r w:rsidR="007C6EC3">
              <w:t>, and offers recommendations for implementation</w:t>
            </w:r>
            <w:r w:rsidRPr="00A43C6C">
              <w:t xml:space="preserve">. </w:t>
            </w:r>
          </w:p>
        </w:tc>
        <w:tc>
          <w:tcPr>
            <w:tcW w:w="4410" w:type="dxa"/>
          </w:tcPr>
          <w:p w14:paraId="61C67CB7" w14:textId="77777777" w:rsidR="004577E8" w:rsidRPr="00AD4681" w:rsidRDefault="004577E8" w:rsidP="004577E8">
            <w:pPr>
              <w:pStyle w:val="TableTitles"/>
            </w:pPr>
            <w:r w:rsidRPr="00AD4681">
              <w:t>Slide 1</w:t>
            </w:r>
          </w:p>
          <w:p w14:paraId="16AB6488" w14:textId="4ECA0566" w:rsidR="004577E8" w:rsidRPr="00AD4681" w:rsidRDefault="001E2A58" w:rsidP="004577E8">
            <w:r>
              <w:rPr>
                <w:noProof/>
              </w:rPr>
              <w:drawing>
                <wp:inline distT="0" distB="0" distL="0" distR="0" wp14:anchorId="373E0128" wp14:editId="67884CCC">
                  <wp:extent cx="2541917" cy="1906438"/>
                  <wp:effectExtent l="0" t="0" r="0" b="0"/>
                  <wp:docPr id="18" name="Picture 18" descr="Slide 1: AHRQ Safety Program for Mechanically Ventil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de 1: AHRQ Safety Program for Mechanically Ventilated Patients"/>
                          <pic:cNvPicPr/>
                        </pic:nvPicPr>
                        <pic:blipFill>
                          <a:blip r:embed="rId8">
                            <a:extLst>
                              <a:ext uri="{28A0092B-C50C-407E-A947-70E740481C1C}">
                                <a14:useLocalDpi xmlns:a14="http://schemas.microsoft.com/office/drawing/2010/main" val="0"/>
                              </a:ext>
                            </a:extLst>
                          </a:blip>
                          <a:stretch>
                            <a:fillRect/>
                          </a:stretch>
                        </pic:blipFill>
                        <pic:spPr>
                          <a:xfrm>
                            <a:off x="0" y="0"/>
                            <a:ext cx="2541917" cy="1906438"/>
                          </a:xfrm>
                          <a:prstGeom prst="rect">
                            <a:avLst/>
                          </a:prstGeom>
                        </pic:spPr>
                      </pic:pic>
                    </a:graphicData>
                  </a:graphic>
                </wp:inline>
              </w:drawing>
            </w:r>
          </w:p>
        </w:tc>
      </w:tr>
      <w:tr w:rsidR="009A6687"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045FCC69" w14:textId="0E6815BF" w:rsidR="00A43C6C" w:rsidRPr="00AD4681" w:rsidRDefault="00A43C6C" w:rsidP="004577E8">
            <w:r w:rsidRPr="00A43C6C">
              <w:t>After this session, you will be able to define low tidal volume ventilation, referred to as LTVV. You will also be able to describe the role of LTVV in the prevention of ventilator-associated events, outline the historical background and scientific evidence supporting the use of LTVV, and recommend evidence-based standards for implementing a LTVV strategy.</w:t>
            </w:r>
          </w:p>
        </w:tc>
        <w:tc>
          <w:tcPr>
            <w:tcW w:w="4410" w:type="dxa"/>
          </w:tcPr>
          <w:p w14:paraId="6A317A29" w14:textId="77777777" w:rsidR="004577E8" w:rsidRPr="00AD4681" w:rsidRDefault="004577E8" w:rsidP="004577E8">
            <w:pPr>
              <w:pStyle w:val="TableTitles"/>
            </w:pPr>
            <w:r w:rsidRPr="00AD4681">
              <w:t>Slide 2</w:t>
            </w:r>
          </w:p>
          <w:p w14:paraId="07286292" w14:textId="610C0048" w:rsidR="004577E8" w:rsidRPr="00AD4681" w:rsidRDefault="009A6687" w:rsidP="004577E8">
            <w:r>
              <w:rPr>
                <w:noProof/>
              </w:rPr>
              <w:drawing>
                <wp:inline distT="0" distB="0" distL="0" distR="0" wp14:anchorId="31D12730" wp14:editId="3F6B24C9">
                  <wp:extent cx="2560320" cy="1920240"/>
                  <wp:effectExtent l="19050" t="19050" r="11430" b="22860"/>
                  <wp:docPr id="7" name="Picture 7" descr="Slide 2: Learning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lide 2: Learning Objectiv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p w14:paraId="29DA861E" w14:textId="4C81E559" w:rsidR="00EA6D3D" w:rsidRPr="004577E8" w:rsidRDefault="001E2A58" w:rsidP="004577E8">
      <w:pPr>
        <w:sectPr w:rsidR="00EA6D3D" w:rsidRPr="004577E8" w:rsidSect="007D13A4">
          <w:headerReference w:type="even" r:id="rId10"/>
          <w:headerReference w:type="default" r:id="rId11"/>
          <w:footerReference w:type="even" r:id="rId12"/>
          <w:footerReference w:type="default" r:id="rId13"/>
          <w:pgSz w:w="12240" w:h="15840"/>
          <w:pgMar w:top="2520" w:right="144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2E48582E" wp14:editId="64FFE920">
                <wp:simplePos x="0" y="0"/>
                <wp:positionH relativeFrom="column">
                  <wp:posOffset>4175269</wp:posOffset>
                </wp:positionH>
                <wp:positionV relativeFrom="paragraph">
                  <wp:posOffset>339210</wp:posOffset>
                </wp:positionV>
                <wp:extent cx="2286000"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4693C534" w14:textId="18C6F07F" w:rsidR="001E2A58" w:rsidRPr="005673A0" w:rsidRDefault="001E2A58" w:rsidP="001E2A58">
                            <w:pPr>
                              <w:pStyle w:val="Footer"/>
                              <w:jc w:val="right"/>
                              <w:rPr>
                                <w:rStyle w:val="Emphasis"/>
                                <w:sz w:val="20"/>
                                <w:szCs w:val="20"/>
                              </w:rPr>
                            </w:pPr>
                            <w:r w:rsidRPr="005673A0">
                              <w:rPr>
                                <w:rStyle w:val="Emphasis"/>
                                <w:sz w:val="20"/>
                                <w:szCs w:val="20"/>
                              </w:rPr>
                              <w:t>AHRQ Pub. No. 16</w:t>
                            </w:r>
                            <w:r w:rsidR="005673A0" w:rsidRPr="005673A0">
                              <w:rPr>
                                <w:rStyle w:val="Emphasis"/>
                                <w:sz w:val="20"/>
                                <w:szCs w:val="20"/>
                              </w:rPr>
                              <w:t>(17)</w:t>
                            </w:r>
                            <w:r w:rsidRPr="005673A0">
                              <w:rPr>
                                <w:rStyle w:val="Emphasis"/>
                                <w:sz w:val="20"/>
                                <w:szCs w:val="20"/>
                              </w:rPr>
                              <w:t>-0018-</w:t>
                            </w:r>
                            <w:r w:rsidR="000251AA">
                              <w:rPr>
                                <w:rStyle w:val="Emphasis"/>
                                <w:sz w:val="20"/>
                                <w:szCs w:val="20"/>
                              </w:rPr>
                              <w:t>54</w:t>
                            </w:r>
                            <w:r w:rsidRPr="005673A0">
                              <w:rPr>
                                <w:rStyle w:val="Emphasis"/>
                                <w:sz w:val="20"/>
                                <w:szCs w:val="20"/>
                              </w:rPr>
                              <w:t>-EF</w:t>
                            </w:r>
                          </w:p>
                          <w:p w14:paraId="2E0126E5" w14:textId="406E4E4E" w:rsidR="001E2A58" w:rsidRPr="005673A0" w:rsidRDefault="005673A0" w:rsidP="001E2A58">
                            <w:pPr>
                              <w:pStyle w:val="Footer"/>
                              <w:jc w:val="right"/>
                              <w:rPr>
                                <w:rStyle w:val="Emphasis"/>
                                <w:sz w:val="20"/>
                                <w:szCs w:val="20"/>
                              </w:rPr>
                            </w:pPr>
                            <w:r w:rsidRPr="005673A0">
                              <w:rPr>
                                <w:rStyle w:val="Emphasis"/>
                                <w:sz w:val="20"/>
                                <w:szCs w:val="20"/>
                              </w:rPr>
                              <w:t>January</w:t>
                            </w:r>
                            <w:r w:rsidR="001E2A58" w:rsidRPr="005673A0">
                              <w:rPr>
                                <w:rStyle w:val="Emphasis"/>
                                <w:sz w:val="20"/>
                                <w:szCs w:val="20"/>
                              </w:rPr>
                              <w:t xml:space="preserve"> 201</w:t>
                            </w:r>
                            <w:r w:rsidRPr="005673A0">
                              <w:rPr>
                                <w:rStyle w:val="Emphasis"/>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48582E" id="_x0000_t202" coordsize="21600,21600" o:spt="202" path="m,l,21600r21600,l21600,xe">
                <v:stroke joinstyle="miter"/>
                <v:path gradientshapeok="t" o:connecttype="rect"/>
              </v:shapetype>
              <v:shape id="Text Box 5" o:spid="_x0000_s1026" type="#_x0000_t202" style="position:absolute;margin-left:328.75pt;margin-top:26.7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" filled="f" stroked="f">
                <v:textbox>
                  <w:txbxContent>
                    <w:p w14:paraId="4693C534" w14:textId="18C6F07F" w:rsidR="001E2A58" w:rsidRPr="005673A0" w:rsidRDefault="001E2A58" w:rsidP="001E2A58">
                      <w:pPr>
                        <w:pStyle w:val="Footer"/>
                        <w:jc w:val="right"/>
                        <w:rPr>
                          <w:rStyle w:val="Emphasis"/>
                          <w:sz w:val="20"/>
                          <w:szCs w:val="20"/>
                        </w:rPr>
                      </w:pPr>
                      <w:r w:rsidRPr="005673A0">
                        <w:rPr>
                          <w:rStyle w:val="Emphasis"/>
                          <w:sz w:val="20"/>
                          <w:szCs w:val="20"/>
                        </w:rPr>
                        <w:t>AHRQ Pub. No. 16</w:t>
                      </w:r>
                      <w:r w:rsidR="005673A0" w:rsidRPr="005673A0">
                        <w:rPr>
                          <w:rStyle w:val="Emphasis"/>
                          <w:sz w:val="20"/>
                          <w:szCs w:val="20"/>
                        </w:rPr>
                        <w:t>(17)</w:t>
                      </w:r>
                      <w:r w:rsidRPr="005673A0">
                        <w:rPr>
                          <w:rStyle w:val="Emphasis"/>
                          <w:sz w:val="20"/>
                          <w:szCs w:val="20"/>
                        </w:rPr>
                        <w:t>-0018-</w:t>
                      </w:r>
                      <w:r w:rsidR="000251AA">
                        <w:rPr>
                          <w:rStyle w:val="Emphasis"/>
                          <w:sz w:val="20"/>
                          <w:szCs w:val="20"/>
                        </w:rPr>
                        <w:t>54</w:t>
                      </w:r>
                      <w:r w:rsidRPr="005673A0">
                        <w:rPr>
                          <w:rStyle w:val="Emphasis"/>
                          <w:sz w:val="20"/>
                          <w:szCs w:val="20"/>
                        </w:rPr>
                        <w:t>-EF</w:t>
                      </w:r>
                    </w:p>
                    <w:p w14:paraId="2E0126E5" w14:textId="406E4E4E" w:rsidR="001E2A58" w:rsidRPr="005673A0" w:rsidRDefault="005673A0" w:rsidP="001E2A58">
                      <w:pPr>
                        <w:pStyle w:val="Footer"/>
                        <w:jc w:val="right"/>
                        <w:rPr>
                          <w:rStyle w:val="Emphasis"/>
                          <w:sz w:val="20"/>
                          <w:szCs w:val="20"/>
                        </w:rPr>
                      </w:pPr>
                      <w:r w:rsidRPr="005673A0">
                        <w:rPr>
                          <w:rStyle w:val="Emphasis"/>
                          <w:sz w:val="20"/>
                          <w:szCs w:val="20"/>
                        </w:rPr>
                        <w:t>January</w:t>
                      </w:r>
                      <w:r w:rsidR="001E2A58" w:rsidRPr="005673A0">
                        <w:rPr>
                          <w:rStyle w:val="Emphasis"/>
                          <w:sz w:val="20"/>
                          <w:szCs w:val="20"/>
                        </w:rPr>
                        <w:t xml:space="preserve"> 201</w:t>
                      </w:r>
                      <w:r w:rsidRPr="005673A0">
                        <w:rPr>
                          <w:rStyle w:val="Emphasis"/>
                          <w:sz w:val="20"/>
                          <w:szCs w:val="20"/>
                        </w:rPr>
                        <w:t>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106009">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106009">
        <w:trPr>
          <w:cantSplit/>
        </w:trPr>
        <w:tc>
          <w:tcPr>
            <w:tcW w:w="5670" w:type="dxa"/>
          </w:tcPr>
          <w:p w14:paraId="1E120C73" w14:textId="65808E26" w:rsidR="004577E8" w:rsidRPr="00AD4681" w:rsidRDefault="00671A4D" w:rsidP="00106009">
            <w:pPr>
              <w:pStyle w:val="SlideTitle"/>
            </w:pPr>
            <w:r>
              <w:t>What Is Low</w:t>
            </w:r>
            <w:r w:rsidR="00D04A80">
              <w:t xml:space="preserve"> Tidal Volume Ventilation</w:t>
            </w:r>
            <w:r>
              <w:t>?</w:t>
            </w:r>
          </w:p>
          <w:p w14:paraId="357454B2" w14:textId="77777777" w:rsidR="004577E8" w:rsidRPr="00AD4681" w:rsidRDefault="004577E8" w:rsidP="00283168">
            <w:pPr>
              <w:pStyle w:val="Instructions"/>
              <w:framePr w:wrap="around"/>
            </w:pPr>
            <w:r w:rsidRPr="00AD4681">
              <w:t>SAY:</w:t>
            </w:r>
          </w:p>
          <w:p w14:paraId="72779A2E" w14:textId="77777777" w:rsidR="00A43C6C" w:rsidRPr="00A43C6C" w:rsidRDefault="00A43C6C" w:rsidP="00A43C6C">
            <w:r w:rsidRPr="00A43C6C">
              <w:t>You may be somewhat familiar with the concept of low tidal volume strategy. Your unit may already be implementing a low tidal volume ventilation strategy to protect your patients’ lungs, or you may need more information to drive the process forward and engage your staff. First, let’s define LTVV.</w:t>
            </w:r>
          </w:p>
          <w:p w14:paraId="7162DDE1" w14:textId="77777777" w:rsidR="00A43C6C" w:rsidRPr="00A43C6C" w:rsidRDefault="00A43C6C" w:rsidP="00A43C6C">
            <w:pPr>
              <w:rPr>
                <w:b/>
              </w:rPr>
            </w:pPr>
            <w:r w:rsidRPr="00A43C6C">
              <w:rPr>
                <w:b/>
              </w:rPr>
              <w:t>ASK:</w:t>
            </w:r>
          </w:p>
          <w:p w14:paraId="78E6F4A6" w14:textId="77777777" w:rsidR="00A43C6C" w:rsidRPr="00A43C6C" w:rsidRDefault="00A43C6C" w:rsidP="00A43C6C">
            <w:r w:rsidRPr="00A43C6C">
              <w:t xml:space="preserve">What is low tidal volume ventilation strategy? </w:t>
            </w:r>
          </w:p>
          <w:p w14:paraId="4F448482" w14:textId="77777777" w:rsidR="00A43C6C" w:rsidRPr="00A43C6C" w:rsidRDefault="00A43C6C" w:rsidP="00A43C6C">
            <w:pPr>
              <w:rPr>
                <w:b/>
              </w:rPr>
            </w:pPr>
            <w:r w:rsidRPr="00A43C6C">
              <w:rPr>
                <w:b/>
              </w:rPr>
              <w:t>SAY:</w:t>
            </w:r>
          </w:p>
          <w:p w14:paraId="6E5FF56A" w14:textId="72D4E913" w:rsidR="004577E8" w:rsidRPr="00AD4681" w:rsidRDefault="00A43C6C" w:rsidP="00106009">
            <w:r w:rsidRPr="00A43C6C">
              <w:t>LTVV is a lung protective strategy that seeks to prevent ventilator-associated lung injury. It targets much lower tidal volume</w:t>
            </w:r>
            <w:r w:rsidR="001A4861">
              <w:t>s</w:t>
            </w:r>
            <w:r w:rsidRPr="00A43C6C">
              <w:t xml:space="preserve"> than those that have been traditionally used while also focusing on the avoidance of zero positive end-expiratory pressure (ZEEP).</w:t>
            </w:r>
          </w:p>
        </w:tc>
        <w:tc>
          <w:tcPr>
            <w:tcW w:w="4590" w:type="dxa"/>
          </w:tcPr>
          <w:p w14:paraId="7256E641" w14:textId="77777777" w:rsidR="004577E8" w:rsidRPr="00AD4681" w:rsidRDefault="004577E8" w:rsidP="00283168">
            <w:pPr>
              <w:pStyle w:val="TableTitles"/>
            </w:pPr>
            <w:r w:rsidRPr="00AD4681">
              <w:t>Slide 3</w:t>
            </w:r>
          </w:p>
          <w:p w14:paraId="0ACC4A78" w14:textId="34567FB1" w:rsidR="004577E8" w:rsidRPr="00AD4681" w:rsidRDefault="009A6687" w:rsidP="00106009">
            <w:pPr>
              <w:rPr>
                <w:noProof/>
              </w:rPr>
            </w:pPr>
            <w:r>
              <w:rPr>
                <w:noProof/>
              </w:rPr>
              <w:drawing>
                <wp:inline distT="0" distB="0" distL="0" distR="0" wp14:anchorId="393928B5" wp14:editId="26CBC162">
                  <wp:extent cx="2560320" cy="1920240"/>
                  <wp:effectExtent l="19050" t="19050" r="11430" b="22860"/>
                  <wp:docPr id="8" name="Picture 8" descr="Slide 3: What is LT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3: What is LTV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A43C6C" w:rsidRPr="00AD4681" w14:paraId="2794B195" w14:textId="77777777" w:rsidTr="00A43C6C">
        <w:trPr>
          <w:cantSplit/>
          <w:trHeight w:val="1250"/>
        </w:trPr>
        <w:tc>
          <w:tcPr>
            <w:tcW w:w="5670" w:type="dxa"/>
          </w:tcPr>
          <w:p w14:paraId="4E8E72FD" w14:textId="598928D3" w:rsidR="00A43C6C" w:rsidRDefault="00A43C6C" w:rsidP="005942AD">
            <w:pPr>
              <w:pStyle w:val="SlideTitle"/>
              <w:tabs>
                <w:tab w:val="left" w:pos="3945"/>
              </w:tabs>
              <w:rPr>
                <w:sz w:val="24"/>
                <w:szCs w:val="24"/>
              </w:rPr>
            </w:pPr>
            <w:r>
              <w:t>What A</w:t>
            </w:r>
            <w:r w:rsidR="005942AD">
              <w:t xml:space="preserve">re </w:t>
            </w:r>
            <w:r w:rsidR="006C30B6">
              <w:t>t</w:t>
            </w:r>
            <w:r>
              <w:t>he Goals of LTVV?</w:t>
            </w:r>
            <w:r w:rsidR="005942AD">
              <w:tab/>
            </w:r>
          </w:p>
          <w:p w14:paraId="13D033DE" w14:textId="35627742" w:rsidR="005942AD" w:rsidRPr="005942AD" w:rsidRDefault="005942AD" w:rsidP="005942AD">
            <w:pPr>
              <w:pStyle w:val="SlideTitle"/>
              <w:tabs>
                <w:tab w:val="left" w:pos="3945"/>
              </w:tabs>
              <w:rPr>
                <w:sz w:val="24"/>
                <w:szCs w:val="24"/>
              </w:rPr>
            </w:pPr>
            <w:r>
              <w:rPr>
                <w:sz w:val="24"/>
                <w:szCs w:val="24"/>
              </w:rPr>
              <w:t>SAY:</w:t>
            </w:r>
          </w:p>
          <w:p w14:paraId="675A961C" w14:textId="357357D8" w:rsidR="005942AD" w:rsidRPr="005942AD" w:rsidRDefault="005942AD" w:rsidP="005942AD">
            <w:pPr>
              <w:pStyle w:val="SlideTitle"/>
              <w:tabs>
                <w:tab w:val="left" w:pos="3945"/>
              </w:tabs>
              <w:rPr>
                <w:b w:val="0"/>
                <w:sz w:val="24"/>
                <w:szCs w:val="24"/>
              </w:rPr>
            </w:pPr>
            <w:r w:rsidRPr="005942AD">
              <w:rPr>
                <w:b w:val="0"/>
                <w:sz w:val="24"/>
                <w:szCs w:val="24"/>
              </w:rPr>
              <w:t>LTVV is an approach that targets tidal volume between 6 and 8 milliliters per kilogram of predicted body weight</w:t>
            </w:r>
            <w:r w:rsidR="001A4861">
              <w:rPr>
                <w:b w:val="0"/>
                <w:sz w:val="24"/>
                <w:szCs w:val="24"/>
              </w:rPr>
              <w:t xml:space="preserve"> for patients without acute respiratory distress syndrome or ARDS, and 4 to 6 milliliters per kilogram of predicted body weight for those with ARDS</w:t>
            </w:r>
            <w:r w:rsidRPr="005942AD">
              <w:rPr>
                <w:b w:val="0"/>
                <w:sz w:val="24"/>
                <w:szCs w:val="24"/>
              </w:rPr>
              <w:t xml:space="preserve">. </w:t>
            </w:r>
            <w:r w:rsidR="002A717F">
              <w:rPr>
                <w:b w:val="0"/>
                <w:sz w:val="24"/>
                <w:szCs w:val="24"/>
              </w:rPr>
              <w:t>Predicted body weight</w:t>
            </w:r>
            <w:r w:rsidR="002A717F" w:rsidRPr="005942AD">
              <w:rPr>
                <w:b w:val="0"/>
                <w:sz w:val="24"/>
                <w:szCs w:val="24"/>
              </w:rPr>
              <w:t xml:space="preserve"> </w:t>
            </w:r>
            <w:r w:rsidRPr="005942AD">
              <w:rPr>
                <w:b w:val="0"/>
                <w:sz w:val="24"/>
                <w:szCs w:val="24"/>
              </w:rPr>
              <w:t xml:space="preserve">is </w:t>
            </w:r>
            <w:r w:rsidR="001A4861">
              <w:rPr>
                <w:b w:val="0"/>
                <w:sz w:val="24"/>
                <w:szCs w:val="24"/>
              </w:rPr>
              <w:t xml:space="preserve">the key </w:t>
            </w:r>
            <w:proofErr w:type="gramStart"/>
            <w:r w:rsidR="001A4861">
              <w:rPr>
                <w:b w:val="0"/>
                <w:sz w:val="24"/>
                <w:szCs w:val="24"/>
              </w:rPr>
              <w:t>measurement, and</w:t>
            </w:r>
            <w:proofErr w:type="gramEnd"/>
            <w:r w:rsidRPr="005942AD">
              <w:rPr>
                <w:b w:val="0"/>
                <w:sz w:val="24"/>
                <w:szCs w:val="24"/>
              </w:rPr>
              <w:t xml:space="preserve"> is based purely on the patient’s height and their </w:t>
            </w:r>
            <w:r w:rsidR="002F3735">
              <w:rPr>
                <w:b w:val="0"/>
                <w:sz w:val="24"/>
                <w:szCs w:val="24"/>
              </w:rPr>
              <w:t>sex</w:t>
            </w:r>
            <w:r w:rsidRPr="005942AD">
              <w:rPr>
                <w:b w:val="0"/>
                <w:sz w:val="24"/>
                <w:szCs w:val="24"/>
              </w:rPr>
              <w:t>. It’s not based on their actual body weight</w:t>
            </w:r>
            <w:r w:rsidR="006C30B6">
              <w:rPr>
                <w:b w:val="0"/>
                <w:sz w:val="24"/>
                <w:szCs w:val="24"/>
              </w:rPr>
              <w:t>,</w:t>
            </w:r>
            <w:r w:rsidR="00D97023">
              <w:rPr>
                <w:b w:val="0"/>
                <w:sz w:val="24"/>
                <w:szCs w:val="24"/>
              </w:rPr>
              <w:t xml:space="preserve"> </w:t>
            </w:r>
            <w:r w:rsidRPr="005942AD">
              <w:rPr>
                <w:b w:val="0"/>
                <w:sz w:val="24"/>
                <w:szCs w:val="24"/>
              </w:rPr>
              <w:t xml:space="preserve">nor even an ideal body weight. </w:t>
            </w:r>
          </w:p>
          <w:p w14:paraId="06D1E707" w14:textId="52D55CF9" w:rsidR="00A43C6C" w:rsidRPr="005942AD" w:rsidRDefault="005942AD" w:rsidP="005942AD">
            <w:pPr>
              <w:pStyle w:val="SlideTitle"/>
              <w:tabs>
                <w:tab w:val="left" w:pos="3945"/>
              </w:tabs>
              <w:rPr>
                <w:b w:val="0"/>
                <w:sz w:val="24"/>
                <w:szCs w:val="24"/>
              </w:rPr>
            </w:pPr>
            <w:r w:rsidRPr="005942AD">
              <w:rPr>
                <w:b w:val="0"/>
                <w:sz w:val="24"/>
                <w:szCs w:val="24"/>
              </w:rPr>
              <w:t xml:space="preserve">The other big component of low tidal volume strategy is the avoidance of the use of ZEEP. We’ll explain some of the data advocating for positive end-expiratory pressure settings, or PEEP, </w:t>
            </w:r>
            <w:r w:rsidR="001A4861">
              <w:rPr>
                <w:b w:val="0"/>
                <w:sz w:val="24"/>
                <w:szCs w:val="24"/>
              </w:rPr>
              <w:t xml:space="preserve">at or </w:t>
            </w:r>
            <w:r w:rsidRPr="005942AD">
              <w:rPr>
                <w:b w:val="0"/>
                <w:sz w:val="24"/>
                <w:szCs w:val="24"/>
              </w:rPr>
              <w:t>above 5 centimeters of water. P</w:t>
            </w:r>
            <w:r w:rsidR="002A717F">
              <w:rPr>
                <w:b w:val="0"/>
                <w:sz w:val="24"/>
                <w:szCs w:val="24"/>
              </w:rPr>
              <w:t>redicted body weight</w:t>
            </w:r>
            <w:r w:rsidRPr="005942AD">
              <w:rPr>
                <w:b w:val="0"/>
                <w:sz w:val="24"/>
                <w:szCs w:val="24"/>
              </w:rPr>
              <w:t xml:space="preserve"> and PEEP are the two main components of low tidal volume ventilation.</w:t>
            </w:r>
          </w:p>
        </w:tc>
        <w:tc>
          <w:tcPr>
            <w:tcW w:w="4590" w:type="dxa"/>
          </w:tcPr>
          <w:p w14:paraId="59510309" w14:textId="77777777" w:rsidR="00A43C6C" w:rsidRDefault="005942AD" w:rsidP="00106009">
            <w:pPr>
              <w:pStyle w:val="TableTitles"/>
            </w:pPr>
            <w:r>
              <w:t>Slide 4</w:t>
            </w:r>
          </w:p>
          <w:p w14:paraId="35E4B24F" w14:textId="5861D99C" w:rsidR="00C70B35" w:rsidRDefault="00511A8E" w:rsidP="00106009">
            <w:pPr>
              <w:pStyle w:val="TableTitles"/>
            </w:pPr>
            <w:r>
              <w:rPr>
                <w:noProof/>
              </w:rPr>
              <w:drawing>
                <wp:inline distT="0" distB="0" distL="0" distR="0" wp14:anchorId="3CE621F2" wp14:editId="2F3ACAE2">
                  <wp:extent cx="2777490" cy="2083435"/>
                  <wp:effectExtent l="0" t="0" r="3810" b="0"/>
                  <wp:docPr id="30" name="Picture 30" descr="Slide 4: What are the goals of LT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lide 4: What are the goals of LTVV?"/>
                          <pic:cNvPicPr/>
                        </pic:nvPicPr>
                        <pic:blipFill>
                          <a:blip r:embed="rId15"/>
                          <a:stretch>
                            <a:fillRect/>
                          </a:stretch>
                        </pic:blipFill>
                        <pic:spPr>
                          <a:xfrm>
                            <a:off x="0" y="0"/>
                            <a:ext cx="2777490" cy="2083435"/>
                          </a:xfrm>
                          <a:prstGeom prst="rect">
                            <a:avLst/>
                          </a:prstGeom>
                        </pic:spPr>
                      </pic:pic>
                    </a:graphicData>
                  </a:graphic>
                </wp:inline>
              </w:drawing>
            </w:r>
          </w:p>
          <w:p w14:paraId="3D98BCED" w14:textId="79D8BAEA" w:rsidR="006961B0" w:rsidRPr="00AD4681" w:rsidRDefault="006961B0" w:rsidP="00106009">
            <w:pPr>
              <w:pStyle w:val="TableTitles"/>
            </w:pPr>
          </w:p>
        </w:tc>
      </w:tr>
      <w:tr w:rsidR="001536C5" w:rsidRPr="00AD4681" w14:paraId="2BF17579" w14:textId="77777777" w:rsidTr="00106009">
        <w:trPr>
          <w:cantSplit/>
        </w:trPr>
        <w:tc>
          <w:tcPr>
            <w:tcW w:w="5670" w:type="dxa"/>
          </w:tcPr>
          <w:p w14:paraId="0D712C65" w14:textId="40DD0CCC" w:rsidR="001536C5" w:rsidRPr="00AD4681" w:rsidRDefault="00671A4D" w:rsidP="00106009">
            <w:pPr>
              <w:pStyle w:val="SlideTitle"/>
            </w:pPr>
            <w:r>
              <w:lastRenderedPageBreak/>
              <w:t>Why Should We Use LTVV?</w:t>
            </w:r>
          </w:p>
          <w:p w14:paraId="49C0DFF4" w14:textId="12EBA215" w:rsidR="001536C5" w:rsidRPr="00AD4681" w:rsidRDefault="005942AD" w:rsidP="00106009">
            <w:pPr>
              <w:pStyle w:val="Instructions"/>
              <w:framePr w:wrap="around"/>
            </w:pPr>
            <w:r>
              <w:t>ASK</w:t>
            </w:r>
            <w:r w:rsidR="001536C5" w:rsidRPr="00AD4681">
              <w:t>:</w:t>
            </w:r>
          </w:p>
          <w:p w14:paraId="0AD98723" w14:textId="77777777" w:rsidR="005942AD" w:rsidRPr="005942AD" w:rsidRDefault="005942AD" w:rsidP="005942AD">
            <w:pPr>
              <w:pStyle w:val="SlideTitle"/>
              <w:rPr>
                <w:b w:val="0"/>
                <w:sz w:val="24"/>
                <w:szCs w:val="24"/>
              </w:rPr>
            </w:pPr>
            <w:r w:rsidRPr="005942AD">
              <w:rPr>
                <w:b w:val="0"/>
                <w:sz w:val="24"/>
                <w:szCs w:val="24"/>
              </w:rPr>
              <w:t xml:space="preserve">So why should we be using a LTVV strategy? </w:t>
            </w:r>
          </w:p>
          <w:p w14:paraId="56220A27" w14:textId="77777777" w:rsidR="005942AD" w:rsidRPr="005942AD" w:rsidRDefault="005942AD" w:rsidP="005942AD">
            <w:pPr>
              <w:pStyle w:val="SlideTitle"/>
              <w:rPr>
                <w:b w:val="0"/>
                <w:sz w:val="24"/>
                <w:szCs w:val="24"/>
              </w:rPr>
            </w:pPr>
            <w:r w:rsidRPr="005942AD">
              <w:rPr>
                <w:b w:val="0"/>
                <w:sz w:val="24"/>
                <w:szCs w:val="24"/>
              </w:rPr>
              <w:t xml:space="preserve">Why should we be taking this approach in trying to apply it to our patients? </w:t>
            </w:r>
          </w:p>
          <w:p w14:paraId="72EC5C19" w14:textId="77777777" w:rsidR="005942AD" w:rsidRPr="005942AD" w:rsidRDefault="005942AD" w:rsidP="005942AD">
            <w:pPr>
              <w:pStyle w:val="SlideTitle"/>
              <w:rPr>
                <w:sz w:val="24"/>
                <w:szCs w:val="24"/>
              </w:rPr>
            </w:pPr>
            <w:r w:rsidRPr="005942AD">
              <w:rPr>
                <w:sz w:val="24"/>
                <w:szCs w:val="24"/>
              </w:rPr>
              <w:t>SAY:</w:t>
            </w:r>
          </w:p>
          <w:p w14:paraId="0A9AF238" w14:textId="181C0976" w:rsidR="003234E7" w:rsidRDefault="005942AD" w:rsidP="00D04A80">
            <w:pPr>
              <w:pStyle w:val="SlideTitle"/>
              <w:spacing w:after="240"/>
              <w:rPr>
                <w:b w:val="0"/>
                <w:sz w:val="24"/>
                <w:szCs w:val="24"/>
              </w:rPr>
            </w:pPr>
            <w:r w:rsidRPr="005942AD">
              <w:rPr>
                <w:b w:val="0"/>
                <w:sz w:val="24"/>
                <w:szCs w:val="24"/>
              </w:rPr>
              <w:t xml:space="preserve">The 2000 ARDSNet study found a significant benefit for patients with ARDS when using lower tidal volumes </w:t>
            </w:r>
            <w:r w:rsidR="00296F60">
              <w:rPr>
                <w:b w:val="0"/>
                <w:sz w:val="24"/>
                <w:szCs w:val="24"/>
              </w:rPr>
              <w:t>(6 cc/</w:t>
            </w:r>
            <w:r w:rsidRPr="005942AD">
              <w:rPr>
                <w:b w:val="0"/>
                <w:sz w:val="24"/>
                <w:szCs w:val="24"/>
              </w:rPr>
              <w:t>k</w:t>
            </w:r>
            <w:r w:rsidR="00296F60">
              <w:rPr>
                <w:b w:val="0"/>
                <w:sz w:val="24"/>
                <w:szCs w:val="24"/>
              </w:rPr>
              <w:t>g</w:t>
            </w:r>
            <w:r w:rsidRPr="005942AD">
              <w:rPr>
                <w:b w:val="0"/>
                <w:sz w:val="24"/>
                <w:szCs w:val="24"/>
              </w:rPr>
              <w:t xml:space="preserve"> versus </w:t>
            </w:r>
            <w:r w:rsidR="00296F60">
              <w:rPr>
                <w:b w:val="0"/>
                <w:sz w:val="24"/>
                <w:szCs w:val="24"/>
              </w:rPr>
              <w:t xml:space="preserve">a more </w:t>
            </w:r>
            <w:r w:rsidRPr="005942AD">
              <w:rPr>
                <w:b w:val="0"/>
                <w:sz w:val="24"/>
                <w:szCs w:val="24"/>
              </w:rPr>
              <w:t xml:space="preserve">traditional tidal volume </w:t>
            </w:r>
            <w:r w:rsidR="00296F60">
              <w:rPr>
                <w:b w:val="0"/>
                <w:sz w:val="24"/>
                <w:szCs w:val="24"/>
              </w:rPr>
              <w:t>of 12</w:t>
            </w:r>
            <w:r w:rsidRPr="005942AD">
              <w:rPr>
                <w:b w:val="0"/>
                <w:sz w:val="24"/>
                <w:szCs w:val="24"/>
              </w:rPr>
              <w:t xml:space="preserve"> cc/</w:t>
            </w:r>
            <w:r w:rsidR="00296F60">
              <w:rPr>
                <w:b w:val="0"/>
                <w:sz w:val="24"/>
                <w:szCs w:val="24"/>
              </w:rPr>
              <w:t>kg</w:t>
            </w:r>
            <w:r w:rsidRPr="005942AD">
              <w:rPr>
                <w:b w:val="0"/>
                <w:sz w:val="24"/>
                <w:szCs w:val="24"/>
              </w:rPr>
              <w:t xml:space="preserve">. More recent studies confirm that LTVV benefits ARDS patients. However, low tidal volume strategies are probably beneficial in all mechanically ventilated patients, beyond only ARDS patients. </w:t>
            </w:r>
          </w:p>
          <w:p w14:paraId="372F7699" w14:textId="3F546648" w:rsidR="005942AD" w:rsidRPr="005942AD" w:rsidRDefault="005942AD" w:rsidP="005942AD">
            <w:pPr>
              <w:pStyle w:val="SlideTitle"/>
              <w:spacing w:before="20" w:after="120"/>
              <w:rPr>
                <w:b w:val="0"/>
                <w:sz w:val="24"/>
                <w:szCs w:val="24"/>
              </w:rPr>
            </w:pPr>
            <w:r w:rsidRPr="005942AD">
              <w:rPr>
                <w:b w:val="0"/>
                <w:sz w:val="24"/>
                <w:szCs w:val="24"/>
              </w:rPr>
              <w:t>A low tidal volume strategy has become the standard of care for patients with ARDS as well as the best practice in order to improve outcomes in those patients. In addition, the emerging evidence indicates that LTVV is a best practice for all ventilated patients to reduce ventilator-associated harm.</w:t>
            </w:r>
          </w:p>
        </w:tc>
        <w:tc>
          <w:tcPr>
            <w:tcW w:w="4590" w:type="dxa"/>
          </w:tcPr>
          <w:p w14:paraId="01146B86" w14:textId="1532A7F5" w:rsidR="001536C5" w:rsidRDefault="001536C5" w:rsidP="00106009">
            <w:pPr>
              <w:pStyle w:val="TableTitles"/>
            </w:pPr>
            <w:r w:rsidRPr="00AD4681">
              <w:t xml:space="preserve">Slide </w:t>
            </w:r>
            <w:r w:rsidR="005942AD">
              <w:t>5</w:t>
            </w:r>
          </w:p>
          <w:p w14:paraId="0618D75F" w14:textId="1A0E6915" w:rsidR="00C70B35" w:rsidRPr="00AD4681" w:rsidRDefault="00C70B35" w:rsidP="00106009">
            <w:pPr>
              <w:pStyle w:val="TableTitles"/>
            </w:pPr>
            <w:r w:rsidRPr="00C70B35">
              <w:rPr>
                <w:noProof/>
                <w:lang w:bidi="ar-SA"/>
              </w:rPr>
              <w:drawing>
                <wp:inline distT="0" distB="0" distL="0" distR="0" wp14:anchorId="35E1FC4F" wp14:editId="3E991E3A">
                  <wp:extent cx="2551176" cy="1911096"/>
                  <wp:effectExtent l="19050" t="19050" r="20955" b="13335"/>
                  <wp:docPr id="53" name="Picture 53" descr="Slide 5: Why Should We Use LT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lide 5: Why Should We Use LTVV?"/>
                          <pic:cNvPicPr/>
                        </pic:nvPicPr>
                        <pic:blipFill>
                          <a:blip r:embed="rId1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2E590D1" w14:textId="787E2A49" w:rsidR="001536C5" w:rsidRPr="00AD4681" w:rsidRDefault="001536C5" w:rsidP="00283168">
            <w:pPr>
              <w:pStyle w:val="TableTitles"/>
            </w:pPr>
          </w:p>
        </w:tc>
      </w:tr>
      <w:tr w:rsidR="001536C5" w:rsidRPr="00AD4681" w14:paraId="04798565" w14:textId="77777777" w:rsidTr="00106009">
        <w:trPr>
          <w:cantSplit/>
        </w:trPr>
        <w:tc>
          <w:tcPr>
            <w:tcW w:w="5670" w:type="dxa"/>
          </w:tcPr>
          <w:p w14:paraId="7E9A0594" w14:textId="77777777" w:rsidR="00671A4D" w:rsidRPr="00AD4681" w:rsidRDefault="00671A4D" w:rsidP="00671A4D">
            <w:pPr>
              <w:pStyle w:val="SlideTitle"/>
            </w:pPr>
            <w:r>
              <w:t>Why Should We Use LTVV?</w:t>
            </w:r>
          </w:p>
          <w:p w14:paraId="11C9FCB4" w14:textId="6B367732" w:rsidR="001536C5" w:rsidRPr="00AD4681" w:rsidRDefault="005942AD" w:rsidP="00106009">
            <w:pPr>
              <w:pStyle w:val="Instructions"/>
              <w:framePr w:wrap="around"/>
            </w:pPr>
            <w:r>
              <w:t>ASK</w:t>
            </w:r>
            <w:r w:rsidR="001536C5" w:rsidRPr="00AD4681">
              <w:t>:</w:t>
            </w:r>
          </w:p>
          <w:p w14:paraId="06072FCB" w14:textId="77777777" w:rsidR="005942AD" w:rsidRPr="005942AD" w:rsidRDefault="005942AD" w:rsidP="005942AD">
            <w:pPr>
              <w:pStyle w:val="SlideTitle"/>
              <w:rPr>
                <w:b w:val="0"/>
                <w:sz w:val="24"/>
                <w:szCs w:val="24"/>
              </w:rPr>
            </w:pPr>
            <w:r w:rsidRPr="005942AD">
              <w:rPr>
                <w:b w:val="0"/>
                <w:sz w:val="24"/>
                <w:szCs w:val="24"/>
              </w:rPr>
              <w:t xml:space="preserve">Why should we use low tidal volume? </w:t>
            </w:r>
          </w:p>
          <w:p w14:paraId="5CC13FA2" w14:textId="77777777" w:rsidR="005942AD" w:rsidRPr="005942AD" w:rsidRDefault="005942AD" w:rsidP="005942AD">
            <w:pPr>
              <w:pStyle w:val="SlideTitle"/>
              <w:rPr>
                <w:b w:val="0"/>
                <w:sz w:val="24"/>
                <w:szCs w:val="24"/>
              </w:rPr>
            </w:pPr>
            <w:r w:rsidRPr="005942AD">
              <w:rPr>
                <w:b w:val="0"/>
                <w:sz w:val="24"/>
                <w:szCs w:val="24"/>
              </w:rPr>
              <w:t xml:space="preserve">What is the major benefit? </w:t>
            </w:r>
          </w:p>
          <w:p w14:paraId="7CB30F3A" w14:textId="77777777" w:rsidR="005942AD" w:rsidRPr="005942AD" w:rsidRDefault="005942AD" w:rsidP="005942AD">
            <w:pPr>
              <w:pStyle w:val="SlideTitle"/>
              <w:rPr>
                <w:sz w:val="24"/>
                <w:szCs w:val="24"/>
              </w:rPr>
            </w:pPr>
            <w:r w:rsidRPr="005942AD">
              <w:rPr>
                <w:sz w:val="24"/>
                <w:szCs w:val="24"/>
              </w:rPr>
              <w:t>SAY:</w:t>
            </w:r>
          </w:p>
          <w:p w14:paraId="78177565" w14:textId="1CF3FC05" w:rsidR="001536C5" w:rsidRPr="001536C5" w:rsidRDefault="00175719" w:rsidP="00F13415">
            <w:pPr>
              <w:pStyle w:val="SlideTitle"/>
              <w:spacing w:before="20" w:after="120"/>
              <w:rPr>
                <w:b w:val="0"/>
              </w:rPr>
            </w:pPr>
            <w:r>
              <w:rPr>
                <w:b w:val="0"/>
                <w:sz w:val="24"/>
                <w:szCs w:val="24"/>
              </w:rPr>
              <w:t>L</w:t>
            </w:r>
            <w:r w:rsidR="005942AD" w:rsidRPr="005942AD">
              <w:rPr>
                <w:b w:val="0"/>
                <w:sz w:val="24"/>
                <w:szCs w:val="24"/>
              </w:rPr>
              <w:t>ow tidal volume ventilation</w:t>
            </w:r>
            <w:r w:rsidR="00F53550">
              <w:rPr>
                <w:b w:val="0"/>
                <w:sz w:val="24"/>
                <w:szCs w:val="24"/>
              </w:rPr>
              <w:t>, or LTVV,</w:t>
            </w:r>
            <w:r w:rsidR="005942AD" w:rsidRPr="005942AD">
              <w:rPr>
                <w:b w:val="0"/>
                <w:sz w:val="24"/>
                <w:szCs w:val="24"/>
              </w:rPr>
              <w:t xml:space="preserve"> protects lungs from a variety of insults and injuries associated with mechanical ventilation. Complications include volutrauma (</w:t>
            </w:r>
            <w:r w:rsidR="005F62CD">
              <w:rPr>
                <w:b w:val="0"/>
                <w:sz w:val="24"/>
                <w:szCs w:val="24"/>
              </w:rPr>
              <w:t xml:space="preserve">in which </w:t>
            </w:r>
            <w:r w:rsidR="005942AD" w:rsidRPr="005942AD">
              <w:rPr>
                <w:b w:val="0"/>
                <w:sz w:val="24"/>
                <w:szCs w:val="24"/>
              </w:rPr>
              <w:t xml:space="preserve">overdistention of some alveoli areas </w:t>
            </w:r>
            <w:r>
              <w:rPr>
                <w:b w:val="0"/>
                <w:sz w:val="24"/>
                <w:szCs w:val="24"/>
              </w:rPr>
              <w:t>and</w:t>
            </w:r>
            <w:r w:rsidR="005942AD" w:rsidRPr="005942AD">
              <w:rPr>
                <w:b w:val="0"/>
                <w:sz w:val="24"/>
                <w:szCs w:val="24"/>
              </w:rPr>
              <w:t xml:space="preserve"> underdistention of other areas</w:t>
            </w:r>
            <w:r w:rsidR="005F62CD">
              <w:rPr>
                <w:b w:val="0"/>
                <w:sz w:val="24"/>
                <w:szCs w:val="24"/>
              </w:rPr>
              <w:t xml:space="preserve"> occurs</w:t>
            </w:r>
            <w:r w:rsidR="005942AD" w:rsidRPr="005942AD">
              <w:rPr>
                <w:b w:val="0"/>
                <w:sz w:val="24"/>
                <w:szCs w:val="24"/>
              </w:rPr>
              <w:t>), and barotrauma</w:t>
            </w:r>
            <w:r w:rsidR="004338BB">
              <w:rPr>
                <w:b w:val="0"/>
                <w:sz w:val="24"/>
                <w:szCs w:val="24"/>
              </w:rPr>
              <w:t>, which causes</w:t>
            </w:r>
            <w:r w:rsidR="005942AD" w:rsidRPr="005942AD">
              <w:rPr>
                <w:b w:val="0"/>
                <w:sz w:val="24"/>
                <w:szCs w:val="24"/>
              </w:rPr>
              <w:t xml:space="preserve"> complications from high pressure that can lead to catastrophic tension pneumothora</w:t>
            </w:r>
            <w:r w:rsidR="00F1272B">
              <w:rPr>
                <w:b w:val="0"/>
                <w:sz w:val="24"/>
                <w:szCs w:val="24"/>
              </w:rPr>
              <w:t>c</w:t>
            </w:r>
            <w:r w:rsidR="005942AD" w:rsidRPr="005942AD">
              <w:rPr>
                <w:b w:val="0"/>
                <w:sz w:val="24"/>
                <w:szCs w:val="24"/>
              </w:rPr>
              <w:t xml:space="preserve">es, and also localized injury to the alveoli. </w:t>
            </w:r>
            <w:r w:rsidR="00F53550">
              <w:rPr>
                <w:b w:val="0"/>
                <w:sz w:val="24"/>
                <w:szCs w:val="24"/>
              </w:rPr>
              <w:t>Mechanical ventilation</w:t>
            </w:r>
            <w:r w:rsidR="005942AD" w:rsidRPr="005942AD">
              <w:rPr>
                <w:b w:val="0"/>
                <w:sz w:val="24"/>
                <w:szCs w:val="24"/>
              </w:rPr>
              <w:t xml:space="preserve"> can</w:t>
            </w:r>
            <w:r w:rsidR="00F53550">
              <w:rPr>
                <w:b w:val="0"/>
                <w:sz w:val="24"/>
                <w:szCs w:val="24"/>
              </w:rPr>
              <w:t xml:space="preserve"> </w:t>
            </w:r>
            <w:r w:rsidR="005942AD" w:rsidRPr="005942AD">
              <w:rPr>
                <w:b w:val="0"/>
                <w:sz w:val="24"/>
                <w:szCs w:val="24"/>
              </w:rPr>
              <w:t>activat</w:t>
            </w:r>
            <w:r w:rsidR="00F53550">
              <w:rPr>
                <w:b w:val="0"/>
                <w:sz w:val="24"/>
                <w:szCs w:val="24"/>
              </w:rPr>
              <w:t>e</w:t>
            </w:r>
            <w:r w:rsidR="005942AD" w:rsidRPr="005942AD">
              <w:rPr>
                <w:b w:val="0"/>
                <w:sz w:val="24"/>
                <w:szCs w:val="24"/>
              </w:rPr>
              <w:t xml:space="preserve"> a variety of inflammatory mediators in the lungs, thus accelerating injury and increasing incidence of ARDS. </w:t>
            </w:r>
            <w:r w:rsidR="00F53550">
              <w:rPr>
                <w:b w:val="0"/>
                <w:sz w:val="24"/>
                <w:szCs w:val="24"/>
              </w:rPr>
              <w:t xml:space="preserve">  LTVV can help ameliorate these complications</w:t>
            </w:r>
            <w:r w:rsidR="00F13415">
              <w:rPr>
                <w:b w:val="0"/>
                <w:sz w:val="24"/>
                <w:szCs w:val="24"/>
              </w:rPr>
              <w:t xml:space="preserve"> and</w:t>
            </w:r>
            <w:r w:rsidR="005942AD" w:rsidRPr="005942AD">
              <w:rPr>
                <w:b w:val="0"/>
                <w:sz w:val="24"/>
                <w:szCs w:val="24"/>
              </w:rPr>
              <w:t xml:space="preserve"> improve outcomes.</w:t>
            </w:r>
          </w:p>
        </w:tc>
        <w:tc>
          <w:tcPr>
            <w:tcW w:w="4590" w:type="dxa"/>
          </w:tcPr>
          <w:p w14:paraId="7764D703" w14:textId="7471A644" w:rsidR="001536C5" w:rsidRDefault="001536C5" w:rsidP="00106009">
            <w:pPr>
              <w:pStyle w:val="TableTitles"/>
            </w:pPr>
            <w:r w:rsidRPr="00AD4681">
              <w:t xml:space="preserve">Slide </w:t>
            </w:r>
            <w:r w:rsidR="005942AD">
              <w:t>6</w:t>
            </w:r>
          </w:p>
          <w:p w14:paraId="436A11B2" w14:textId="31C01602" w:rsidR="00C70B35" w:rsidRPr="00AD4681" w:rsidRDefault="00C70B35" w:rsidP="00106009">
            <w:pPr>
              <w:pStyle w:val="TableTitles"/>
            </w:pPr>
            <w:r w:rsidRPr="00C70B35">
              <w:rPr>
                <w:noProof/>
                <w:lang w:bidi="ar-SA"/>
              </w:rPr>
              <w:drawing>
                <wp:inline distT="0" distB="0" distL="0" distR="0" wp14:anchorId="31192252" wp14:editId="4EC0BCFB">
                  <wp:extent cx="2551176" cy="1911096"/>
                  <wp:effectExtent l="19050" t="19050" r="20955" b="13335"/>
                  <wp:docPr id="54" name="Picture 54" descr="Slide 6: Why Should We Use LT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lide 6: Why Should We Use LTVV?"/>
                          <pic:cNvPicPr/>
                        </pic:nvPicPr>
                        <pic:blipFill>
                          <a:blip r:embed="rId17"/>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6FF8AB8" w14:textId="1B2925E9" w:rsidR="001536C5" w:rsidRPr="00AD4681" w:rsidRDefault="001536C5" w:rsidP="00283168">
            <w:pPr>
              <w:pStyle w:val="TableTitles"/>
            </w:pPr>
          </w:p>
        </w:tc>
      </w:tr>
      <w:tr w:rsidR="001536C5" w:rsidRPr="00AD4681" w14:paraId="1F17289F" w14:textId="77777777" w:rsidTr="00106009">
        <w:trPr>
          <w:cantSplit/>
        </w:trPr>
        <w:tc>
          <w:tcPr>
            <w:tcW w:w="5670" w:type="dxa"/>
          </w:tcPr>
          <w:p w14:paraId="72997800" w14:textId="07CA7BE5" w:rsidR="001536C5" w:rsidRPr="00AD4681" w:rsidRDefault="00671A4D" w:rsidP="00106009">
            <w:pPr>
              <w:pStyle w:val="SlideTitle"/>
            </w:pPr>
            <w:r>
              <w:lastRenderedPageBreak/>
              <w:t>HISTORY REVIEW</w:t>
            </w:r>
          </w:p>
          <w:p w14:paraId="049D7B6F" w14:textId="12B870A5" w:rsidR="001536C5" w:rsidRPr="00AD4681" w:rsidRDefault="005942AD" w:rsidP="00106009">
            <w:pPr>
              <w:pStyle w:val="Instructions"/>
              <w:framePr w:wrap="around"/>
            </w:pPr>
            <w:r>
              <w:t>ASK</w:t>
            </w:r>
            <w:r w:rsidR="001536C5" w:rsidRPr="00AD4681">
              <w:t>:</w:t>
            </w:r>
          </w:p>
          <w:p w14:paraId="3FFD5FE4" w14:textId="4B246EDC" w:rsidR="005942AD" w:rsidRPr="005942AD" w:rsidRDefault="005942AD" w:rsidP="005942AD">
            <w:pPr>
              <w:pStyle w:val="SlideTitle"/>
              <w:rPr>
                <w:b w:val="0"/>
                <w:sz w:val="24"/>
                <w:szCs w:val="24"/>
              </w:rPr>
            </w:pPr>
            <w:r w:rsidRPr="005942AD">
              <w:rPr>
                <w:b w:val="0"/>
                <w:sz w:val="24"/>
                <w:szCs w:val="24"/>
              </w:rPr>
              <w:t>So</w:t>
            </w:r>
            <w:r w:rsidR="00175719">
              <w:rPr>
                <w:b w:val="0"/>
                <w:sz w:val="24"/>
                <w:szCs w:val="24"/>
              </w:rPr>
              <w:t>,</w:t>
            </w:r>
            <w:r w:rsidRPr="005942AD">
              <w:rPr>
                <w:b w:val="0"/>
                <w:sz w:val="24"/>
                <w:szCs w:val="24"/>
              </w:rPr>
              <w:t xml:space="preserve"> how did we get here?</w:t>
            </w:r>
          </w:p>
          <w:p w14:paraId="7654918E" w14:textId="77777777" w:rsidR="005942AD" w:rsidRPr="005942AD" w:rsidRDefault="005942AD" w:rsidP="005942AD">
            <w:pPr>
              <w:pStyle w:val="SlideTitle"/>
              <w:rPr>
                <w:sz w:val="24"/>
                <w:szCs w:val="24"/>
              </w:rPr>
            </w:pPr>
            <w:r w:rsidRPr="005942AD">
              <w:rPr>
                <w:sz w:val="24"/>
                <w:szCs w:val="24"/>
              </w:rPr>
              <w:t>SAY:</w:t>
            </w:r>
          </w:p>
          <w:p w14:paraId="194BE3E1" w14:textId="2560EBB9" w:rsidR="001536C5" w:rsidRPr="005942AD" w:rsidRDefault="005942AD" w:rsidP="005942AD">
            <w:pPr>
              <w:pStyle w:val="SlideTitle"/>
              <w:spacing w:before="20" w:after="120"/>
              <w:rPr>
                <w:b w:val="0"/>
                <w:sz w:val="24"/>
                <w:szCs w:val="24"/>
              </w:rPr>
            </w:pPr>
            <w:r w:rsidRPr="005942AD">
              <w:rPr>
                <w:b w:val="0"/>
                <w:sz w:val="24"/>
                <w:szCs w:val="24"/>
              </w:rPr>
              <w:t>Let’s take a step back and review the history of mechanical ventilation.</w:t>
            </w:r>
          </w:p>
        </w:tc>
        <w:tc>
          <w:tcPr>
            <w:tcW w:w="4590" w:type="dxa"/>
          </w:tcPr>
          <w:p w14:paraId="781F7B8E" w14:textId="12ECD760" w:rsidR="001536C5" w:rsidRPr="00AD4681" w:rsidRDefault="005942AD" w:rsidP="00106009">
            <w:pPr>
              <w:pStyle w:val="TableTitles"/>
            </w:pPr>
            <w:r>
              <w:t>Slide 7</w:t>
            </w:r>
          </w:p>
          <w:p w14:paraId="0F71E2D1" w14:textId="6DB5DDD7" w:rsidR="001536C5" w:rsidRPr="00AD4681" w:rsidRDefault="006961B0" w:rsidP="00283168">
            <w:pPr>
              <w:pStyle w:val="TableTitles"/>
            </w:pPr>
            <w:r>
              <w:rPr>
                <w:noProof/>
                <w:lang w:bidi="ar-SA"/>
              </w:rPr>
              <w:drawing>
                <wp:inline distT="0" distB="0" distL="0" distR="0" wp14:anchorId="517A3FBA" wp14:editId="783CA8C2">
                  <wp:extent cx="2560320" cy="1920240"/>
                  <wp:effectExtent l="19050" t="19050" r="11430" b="22860"/>
                  <wp:docPr id="12" name="Picture 12" descr="Slide 7: History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7: History Revi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68F7D0DA" w14:textId="77777777" w:rsidTr="00106009">
        <w:trPr>
          <w:cantSplit/>
        </w:trPr>
        <w:tc>
          <w:tcPr>
            <w:tcW w:w="5670" w:type="dxa"/>
          </w:tcPr>
          <w:p w14:paraId="6AD3F0A4" w14:textId="5A9A4550" w:rsidR="001536C5" w:rsidRPr="00AD4681" w:rsidRDefault="00941CB0" w:rsidP="00106009">
            <w:pPr>
              <w:pStyle w:val="SlideTitle"/>
            </w:pPr>
            <w:r>
              <w:lastRenderedPageBreak/>
              <w:t>Early History</w:t>
            </w:r>
          </w:p>
          <w:p w14:paraId="5FC3BFBC" w14:textId="77777777" w:rsidR="001536C5" w:rsidRPr="00AD4681" w:rsidRDefault="001536C5" w:rsidP="00106009">
            <w:pPr>
              <w:pStyle w:val="Instructions"/>
              <w:framePr w:wrap="around"/>
            </w:pPr>
            <w:r w:rsidRPr="00AD4681">
              <w:t>SAY:</w:t>
            </w:r>
          </w:p>
          <w:p w14:paraId="437214F6" w14:textId="7ADC1AEB" w:rsidR="003234E7" w:rsidRDefault="003234E7" w:rsidP="003234E7">
            <w:pPr>
              <w:pStyle w:val="SlideTitle"/>
              <w:spacing w:after="240"/>
              <w:rPr>
                <w:b w:val="0"/>
                <w:sz w:val="24"/>
                <w:szCs w:val="24"/>
              </w:rPr>
            </w:pPr>
            <w:r w:rsidRPr="003234E7">
              <w:rPr>
                <w:b w:val="0"/>
                <w:sz w:val="24"/>
                <w:szCs w:val="24"/>
              </w:rPr>
              <w:t>Mechanical ventilation as we know it today actually goes back to 1776, when Dr. John Hunter, an enterprising researcher, developed a double bellows system. His system pushed air in and out of the lung. His work was performed on dogs rather than humans, and used a set of tubes inserted into the canine trachea (one tube took air in and another tube carried air out). Dr. Hunter circulated air in and out of the lungs.</w:t>
            </w:r>
          </w:p>
          <w:p w14:paraId="5983479B" w14:textId="3F6E8C76" w:rsidR="001536C5" w:rsidRDefault="003234E7" w:rsidP="003234E7">
            <w:pPr>
              <w:pStyle w:val="SlideTitle"/>
              <w:spacing w:before="20" w:after="240"/>
              <w:rPr>
                <w:b w:val="0"/>
                <w:sz w:val="24"/>
                <w:szCs w:val="24"/>
              </w:rPr>
            </w:pPr>
            <w:r w:rsidRPr="003234E7">
              <w:rPr>
                <w:b w:val="0"/>
                <w:sz w:val="24"/>
                <w:szCs w:val="24"/>
              </w:rPr>
              <w:t xml:space="preserve">Several physiologists conducted research over the next 50 years to develop mechanical ventilation. By 1837, chest compressions were preferred for moving air in out of the lungs. Not </w:t>
            </w:r>
            <w:r w:rsidR="00175719">
              <w:rPr>
                <w:b w:val="0"/>
                <w:sz w:val="24"/>
                <w:szCs w:val="24"/>
              </w:rPr>
              <w:t xml:space="preserve">cardiopulmonary resuscitation or </w:t>
            </w:r>
            <w:r w:rsidRPr="003234E7">
              <w:rPr>
                <w:b w:val="0"/>
                <w:sz w:val="24"/>
                <w:szCs w:val="24"/>
              </w:rPr>
              <w:t>CPR</w:t>
            </w:r>
            <w:r w:rsidR="00175719">
              <w:rPr>
                <w:b w:val="0"/>
                <w:sz w:val="24"/>
                <w:szCs w:val="24"/>
              </w:rPr>
              <w:t>,</w:t>
            </w:r>
            <w:r w:rsidRPr="003234E7">
              <w:rPr>
                <w:b w:val="0"/>
                <w:sz w:val="24"/>
                <w:szCs w:val="24"/>
              </w:rPr>
              <w:t xml:space="preserve"> with fast chest compressions over the heart, but instead a chest compression technique designed to help push the air out and pull the air back in. It was a popular method in the early 1800s. Other researchers were developing positive as well as negative pressure ventilation systems.</w:t>
            </w:r>
          </w:p>
          <w:p w14:paraId="4DB8D98D" w14:textId="57180416" w:rsidR="003234E7" w:rsidRPr="003234E7" w:rsidRDefault="003234E7" w:rsidP="00175719">
            <w:pPr>
              <w:pStyle w:val="SlideTitle"/>
              <w:spacing w:before="20" w:after="120"/>
              <w:rPr>
                <w:b w:val="0"/>
                <w:sz w:val="24"/>
                <w:szCs w:val="24"/>
              </w:rPr>
            </w:pPr>
            <w:r w:rsidRPr="003234E7">
              <w:rPr>
                <w:b w:val="0"/>
                <w:sz w:val="24"/>
                <w:szCs w:val="24"/>
              </w:rPr>
              <w:t>By 1850, the French Academy of Sciences published that what we now call barotrauma, such as tension pneumothora</w:t>
            </w:r>
            <w:r w:rsidR="00F27B10">
              <w:rPr>
                <w:b w:val="0"/>
                <w:sz w:val="24"/>
                <w:szCs w:val="24"/>
              </w:rPr>
              <w:t>c</w:t>
            </w:r>
            <w:r w:rsidRPr="003234E7">
              <w:rPr>
                <w:b w:val="0"/>
                <w:sz w:val="24"/>
                <w:szCs w:val="24"/>
              </w:rPr>
              <w:t xml:space="preserve">es, rupture of alveoli, and emphysematous changes in the lungs, was reported in patients receiving mechanical bellows system ventilation. This </w:t>
            </w:r>
            <w:r w:rsidR="00175719">
              <w:rPr>
                <w:b w:val="0"/>
                <w:sz w:val="24"/>
                <w:szCs w:val="24"/>
              </w:rPr>
              <w:t xml:space="preserve">damage </w:t>
            </w:r>
            <w:r w:rsidRPr="003234E7">
              <w:rPr>
                <w:b w:val="0"/>
                <w:sz w:val="24"/>
                <w:szCs w:val="24"/>
              </w:rPr>
              <w:t xml:space="preserve">caused clinicians to abandon positive pressure ventilation for years. This paper was particularly influential in changing direction in how we could provide artificial respiration. Over the next </w:t>
            </w:r>
            <w:r w:rsidR="00175719">
              <w:rPr>
                <w:b w:val="0"/>
                <w:sz w:val="24"/>
                <w:szCs w:val="24"/>
              </w:rPr>
              <w:t>100</w:t>
            </w:r>
            <w:r w:rsidRPr="003234E7">
              <w:rPr>
                <w:b w:val="0"/>
                <w:sz w:val="24"/>
                <w:szCs w:val="24"/>
              </w:rPr>
              <w:t xml:space="preserve"> years, research in this field focused on developing negative pressure ventilation.</w:t>
            </w:r>
          </w:p>
        </w:tc>
        <w:tc>
          <w:tcPr>
            <w:tcW w:w="4590" w:type="dxa"/>
          </w:tcPr>
          <w:p w14:paraId="457476AE" w14:textId="1AA2A753" w:rsidR="001536C5" w:rsidRPr="00AD4681" w:rsidRDefault="005942AD" w:rsidP="00106009">
            <w:pPr>
              <w:pStyle w:val="TableTitles"/>
            </w:pPr>
            <w:r>
              <w:t>Slide 8</w:t>
            </w:r>
          </w:p>
          <w:p w14:paraId="477EDD2D" w14:textId="53B559B7" w:rsidR="001536C5" w:rsidRPr="00AD4681" w:rsidRDefault="006961B0" w:rsidP="00283168">
            <w:pPr>
              <w:pStyle w:val="TableTitles"/>
            </w:pPr>
            <w:r>
              <w:rPr>
                <w:noProof/>
                <w:lang w:bidi="ar-SA"/>
              </w:rPr>
              <w:drawing>
                <wp:inline distT="0" distB="0" distL="0" distR="0" wp14:anchorId="16DE1D38" wp14:editId="145C5F9C">
                  <wp:extent cx="2560320" cy="1920240"/>
                  <wp:effectExtent l="19050" t="19050" r="11430" b="22860"/>
                  <wp:docPr id="13" name="Picture 13" descr="Slide 8: Early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8: Early Histo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2BC1B4D7" w14:textId="77777777" w:rsidTr="00106009">
        <w:trPr>
          <w:cantSplit/>
        </w:trPr>
        <w:tc>
          <w:tcPr>
            <w:tcW w:w="5670" w:type="dxa"/>
          </w:tcPr>
          <w:p w14:paraId="1FF9CD73" w14:textId="2546E363" w:rsidR="001536C5" w:rsidRPr="00AD4681" w:rsidRDefault="00941CB0" w:rsidP="00106009">
            <w:pPr>
              <w:pStyle w:val="SlideTitle"/>
            </w:pPr>
            <w:r>
              <w:lastRenderedPageBreak/>
              <w:t>The Iron Lung</w:t>
            </w:r>
          </w:p>
          <w:p w14:paraId="4D4B7F41" w14:textId="77777777" w:rsidR="001536C5" w:rsidRPr="00AD4681" w:rsidRDefault="001536C5" w:rsidP="00106009">
            <w:pPr>
              <w:pStyle w:val="Instructions"/>
              <w:framePr w:wrap="around"/>
            </w:pPr>
            <w:r w:rsidRPr="00AD4681">
              <w:t>SAY:</w:t>
            </w:r>
          </w:p>
          <w:p w14:paraId="1685D556" w14:textId="4F61A9A4" w:rsidR="001536C5" w:rsidRPr="003234E7" w:rsidRDefault="003234E7" w:rsidP="001536C5">
            <w:pPr>
              <w:pStyle w:val="SlideTitle"/>
              <w:spacing w:before="20" w:after="120"/>
              <w:rPr>
                <w:b w:val="0"/>
                <w:sz w:val="24"/>
                <w:szCs w:val="24"/>
              </w:rPr>
            </w:pPr>
            <w:r w:rsidRPr="003234E7">
              <w:rPr>
                <w:b w:val="0"/>
                <w:sz w:val="24"/>
                <w:szCs w:val="24"/>
              </w:rPr>
              <w:t xml:space="preserve">And, of course, the ultimate negative pressure ventilation technique was what we refer to as the iron lung. </w:t>
            </w:r>
            <w:r w:rsidR="00F27B10">
              <w:rPr>
                <w:b w:val="0"/>
                <w:sz w:val="24"/>
                <w:szCs w:val="24"/>
              </w:rPr>
              <w:t>Use of t</w:t>
            </w:r>
            <w:r w:rsidRPr="003234E7">
              <w:rPr>
                <w:b w:val="0"/>
                <w:sz w:val="24"/>
                <w:szCs w:val="24"/>
              </w:rPr>
              <w:t>he iron lung was common during the polio epidemics of the 1950s. You may have seen this famous picture. This photograph is not of polio victims, but was staged with volunteers. This and similar images were associated with the polio epidemic and amplified a collective fear of paralysis and artificial ventilation. Negative pressure ventilation was at a peak during this time.</w:t>
            </w:r>
          </w:p>
        </w:tc>
        <w:tc>
          <w:tcPr>
            <w:tcW w:w="4590" w:type="dxa"/>
          </w:tcPr>
          <w:p w14:paraId="7DF16157" w14:textId="486A11C9" w:rsidR="001536C5" w:rsidRPr="00AD4681" w:rsidRDefault="005942AD" w:rsidP="00106009">
            <w:pPr>
              <w:pStyle w:val="TableTitles"/>
            </w:pPr>
            <w:r>
              <w:t>Slide 9</w:t>
            </w:r>
          </w:p>
          <w:p w14:paraId="27561072" w14:textId="329ACBCE" w:rsidR="001536C5" w:rsidRPr="00AD4681" w:rsidRDefault="006961B0" w:rsidP="00283168">
            <w:pPr>
              <w:pStyle w:val="TableTitles"/>
            </w:pPr>
            <w:r>
              <w:rPr>
                <w:noProof/>
                <w:lang w:bidi="ar-SA"/>
              </w:rPr>
              <w:drawing>
                <wp:inline distT="0" distB="0" distL="0" distR="0" wp14:anchorId="7611CD57" wp14:editId="331CFB1B">
                  <wp:extent cx="2560320" cy="1920240"/>
                  <wp:effectExtent l="19050" t="19050" r="11430" b="22860"/>
                  <wp:docPr id="14" name="Picture 14" descr="Slide 9: The Iron 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de 9: The Iron L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57D56C2F" w14:textId="77777777" w:rsidTr="00106009">
        <w:trPr>
          <w:cantSplit/>
        </w:trPr>
        <w:tc>
          <w:tcPr>
            <w:tcW w:w="5670" w:type="dxa"/>
          </w:tcPr>
          <w:p w14:paraId="30303B1F" w14:textId="0682B348" w:rsidR="001536C5" w:rsidRPr="00AD4681" w:rsidRDefault="003234E7" w:rsidP="00106009">
            <w:pPr>
              <w:pStyle w:val="SlideTitle"/>
            </w:pPr>
            <w:r>
              <w:t>Positive Pressure Vents</w:t>
            </w:r>
            <w:r w:rsidR="00941CB0">
              <w:t xml:space="preserve"> Still Progressed</w:t>
            </w:r>
          </w:p>
          <w:p w14:paraId="4558D91F" w14:textId="77777777" w:rsidR="001536C5" w:rsidRPr="00AD4681" w:rsidRDefault="001536C5" w:rsidP="00106009">
            <w:pPr>
              <w:pStyle w:val="Instructions"/>
              <w:framePr w:wrap="around"/>
            </w:pPr>
            <w:r w:rsidRPr="00AD4681">
              <w:t>SAY:</w:t>
            </w:r>
          </w:p>
          <w:p w14:paraId="728433AF" w14:textId="47991B73" w:rsidR="001536C5" w:rsidRPr="003234E7" w:rsidRDefault="003234E7" w:rsidP="00F27B10">
            <w:pPr>
              <w:pStyle w:val="SlideTitle"/>
              <w:spacing w:before="20" w:after="120"/>
              <w:rPr>
                <w:b w:val="0"/>
                <w:sz w:val="24"/>
                <w:szCs w:val="24"/>
              </w:rPr>
            </w:pPr>
            <w:r w:rsidRPr="003234E7">
              <w:rPr>
                <w:b w:val="0"/>
                <w:sz w:val="24"/>
                <w:szCs w:val="24"/>
              </w:rPr>
              <w:t>Despite the clinical focus on negative pressure systems, others continued developing positive pressure ventilat</w:t>
            </w:r>
            <w:r w:rsidR="007B1748">
              <w:rPr>
                <w:b w:val="0"/>
                <w:sz w:val="24"/>
                <w:szCs w:val="24"/>
              </w:rPr>
              <w:t>or</w:t>
            </w:r>
            <w:r w:rsidRPr="003234E7">
              <w:rPr>
                <w:b w:val="0"/>
                <w:sz w:val="24"/>
                <w:szCs w:val="24"/>
              </w:rPr>
              <w:t xml:space="preserve"> systems. In fact, Johann Dräger pushed forward in this area. One device developed in 1907, the Pulmotor, was more commonly used by rescue teams and fire departments for resuscitation efforts in the field. But the development of these devices informed the modern ventilators.</w:t>
            </w:r>
            <w:r w:rsidR="00F27B10">
              <w:rPr>
                <w:b w:val="0"/>
                <w:sz w:val="24"/>
                <w:szCs w:val="24"/>
              </w:rPr>
              <w:t xml:space="preserve"> </w:t>
            </w:r>
            <w:r w:rsidR="00F27B10" w:rsidRPr="003234E7">
              <w:rPr>
                <w:b w:val="0"/>
                <w:sz w:val="24"/>
                <w:szCs w:val="24"/>
              </w:rPr>
              <w:t>Today, Dräger is a leading international company in the fields of medical and safety technology, producing ventilators</w:t>
            </w:r>
            <w:r w:rsidR="00F27B10">
              <w:rPr>
                <w:b w:val="0"/>
                <w:sz w:val="24"/>
                <w:szCs w:val="24"/>
              </w:rPr>
              <w:t xml:space="preserve"> and</w:t>
            </w:r>
            <w:r w:rsidR="00F27B10" w:rsidRPr="003234E7">
              <w:rPr>
                <w:b w:val="0"/>
                <w:sz w:val="24"/>
                <w:szCs w:val="24"/>
              </w:rPr>
              <w:t xml:space="preserve"> anesthesia machines.</w:t>
            </w:r>
          </w:p>
        </w:tc>
        <w:tc>
          <w:tcPr>
            <w:tcW w:w="4590" w:type="dxa"/>
          </w:tcPr>
          <w:p w14:paraId="7AD2DFE6" w14:textId="35C41FB2" w:rsidR="001536C5" w:rsidRPr="00AD4681" w:rsidRDefault="005942AD" w:rsidP="00106009">
            <w:pPr>
              <w:pStyle w:val="TableTitles"/>
            </w:pPr>
            <w:r>
              <w:t>Slide 10</w:t>
            </w:r>
          </w:p>
          <w:p w14:paraId="54BFA979" w14:textId="36CAC8FC" w:rsidR="001536C5" w:rsidRPr="00AD4681" w:rsidRDefault="006961B0" w:rsidP="00283168">
            <w:pPr>
              <w:pStyle w:val="TableTitles"/>
            </w:pPr>
            <w:r>
              <w:rPr>
                <w:noProof/>
                <w:lang w:bidi="ar-SA"/>
              </w:rPr>
              <w:drawing>
                <wp:inline distT="0" distB="0" distL="0" distR="0" wp14:anchorId="4DC499EC" wp14:editId="64203634">
                  <wp:extent cx="2560320" cy="1920240"/>
                  <wp:effectExtent l="19050" t="19050" r="11430" b="22860"/>
                  <wp:docPr id="15" name="Picture 15" descr="Slide 10: Positive Pressure Vents Still Prog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lide 10: Positive Pressure Vents Still Progress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745C32A5" w14:textId="77777777" w:rsidTr="00106009">
        <w:trPr>
          <w:cantSplit/>
        </w:trPr>
        <w:tc>
          <w:tcPr>
            <w:tcW w:w="5670" w:type="dxa"/>
          </w:tcPr>
          <w:p w14:paraId="06E47969" w14:textId="62DF61CF" w:rsidR="001536C5" w:rsidRPr="00AD4681" w:rsidRDefault="008B47DA" w:rsidP="00106009">
            <w:pPr>
              <w:pStyle w:val="SlideTitle"/>
            </w:pPr>
            <w:r>
              <w:t>Endotracheal Intubation</w:t>
            </w:r>
          </w:p>
          <w:p w14:paraId="0612788E" w14:textId="77777777" w:rsidR="001536C5" w:rsidRPr="00AD4681" w:rsidRDefault="001536C5" w:rsidP="00106009">
            <w:pPr>
              <w:pStyle w:val="Instructions"/>
              <w:framePr w:wrap="around"/>
            </w:pPr>
            <w:r w:rsidRPr="00AD4681">
              <w:t>SAY:</w:t>
            </w:r>
          </w:p>
          <w:p w14:paraId="0E6B1E69" w14:textId="166E1208" w:rsidR="001536C5" w:rsidRPr="003234E7" w:rsidRDefault="003234E7" w:rsidP="00296F60">
            <w:pPr>
              <w:pStyle w:val="SlideTitle"/>
              <w:spacing w:before="20" w:after="120"/>
              <w:rPr>
                <w:b w:val="0"/>
                <w:sz w:val="24"/>
                <w:szCs w:val="24"/>
              </w:rPr>
            </w:pPr>
            <w:r w:rsidRPr="003234E7">
              <w:rPr>
                <w:b w:val="0"/>
                <w:sz w:val="24"/>
                <w:szCs w:val="24"/>
              </w:rPr>
              <w:t xml:space="preserve">Another medical practice that helped propel positive pressure ventilator development was endotracheal intubation. The polio epidemic outstripped the supply of iron lungs, returning attention to the use of positive pressure ventilation. Until the late 1950s and the early 1960s, it was extremely uncommon to insert a breathing tube outside of the operating room. But as endotracheal intubation </w:t>
            </w:r>
            <w:r w:rsidR="00296F60" w:rsidRPr="003234E7">
              <w:rPr>
                <w:b w:val="0"/>
                <w:sz w:val="24"/>
                <w:szCs w:val="24"/>
              </w:rPr>
              <w:t>bec</w:t>
            </w:r>
            <w:r w:rsidR="00296F60">
              <w:rPr>
                <w:b w:val="0"/>
                <w:sz w:val="24"/>
                <w:szCs w:val="24"/>
              </w:rPr>
              <w:t>a</w:t>
            </w:r>
            <w:r w:rsidR="00296F60" w:rsidRPr="003234E7">
              <w:rPr>
                <w:b w:val="0"/>
                <w:sz w:val="24"/>
                <w:szCs w:val="24"/>
              </w:rPr>
              <w:t xml:space="preserve">me </w:t>
            </w:r>
            <w:r w:rsidRPr="003234E7">
              <w:rPr>
                <w:b w:val="0"/>
                <w:sz w:val="24"/>
                <w:szCs w:val="24"/>
              </w:rPr>
              <w:t>more acceptable in acute care settings, use of positive pressure ventilation</w:t>
            </w:r>
            <w:r w:rsidR="00EE10D6">
              <w:rPr>
                <w:b w:val="0"/>
                <w:sz w:val="24"/>
                <w:szCs w:val="24"/>
              </w:rPr>
              <w:t xml:space="preserve"> increased</w:t>
            </w:r>
            <w:r w:rsidRPr="003234E7">
              <w:rPr>
                <w:b w:val="0"/>
                <w:sz w:val="24"/>
                <w:szCs w:val="24"/>
              </w:rPr>
              <w:t>.</w:t>
            </w:r>
          </w:p>
        </w:tc>
        <w:tc>
          <w:tcPr>
            <w:tcW w:w="4590" w:type="dxa"/>
          </w:tcPr>
          <w:p w14:paraId="7159F7A1" w14:textId="77340312" w:rsidR="001536C5" w:rsidRPr="00AD4681" w:rsidRDefault="005942AD" w:rsidP="00106009">
            <w:pPr>
              <w:pStyle w:val="TableTitles"/>
            </w:pPr>
            <w:r>
              <w:t>Slide 11</w:t>
            </w:r>
          </w:p>
          <w:p w14:paraId="3E7A4956" w14:textId="16190550" w:rsidR="001536C5" w:rsidRPr="00AD4681" w:rsidRDefault="006961B0" w:rsidP="00283168">
            <w:pPr>
              <w:pStyle w:val="TableTitles"/>
            </w:pPr>
            <w:r>
              <w:rPr>
                <w:noProof/>
                <w:lang w:bidi="ar-SA"/>
              </w:rPr>
              <w:drawing>
                <wp:inline distT="0" distB="0" distL="0" distR="0" wp14:anchorId="59EE9235" wp14:editId="585545A7">
                  <wp:extent cx="2560320" cy="1920240"/>
                  <wp:effectExtent l="19050" t="19050" r="11430" b="22860"/>
                  <wp:docPr id="16" name="Picture 16" descr="Slide 11: Endotracheal Intub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lide 11: Endotracheal Intub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5448B7CB" w14:textId="77777777" w:rsidTr="00106009">
        <w:trPr>
          <w:cantSplit/>
        </w:trPr>
        <w:tc>
          <w:tcPr>
            <w:tcW w:w="5670" w:type="dxa"/>
          </w:tcPr>
          <w:p w14:paraId="237DC0A5" w14:textId="68353C02" w:rsidR="001536C5" w:rsidRPr="00AD4681" w:rsidRDefault="008B47DA" w:rsidP="00106009">
            <w:pPr>
              <w:pStyle w:val="SlideTitle"/>
            </w:pPr>
            <w:r>
              <w:lastRenderedPageBreak/>
              <w:t>1950s</w:t>
            </w:r>
          </w:p>
          <w:p w14:paraId="2A5435A9" w14:textId="77777777" w:rsidR="001536C5" w:rsidRPr="00AD4681" w:rsidRDefault="001536C5" w:rsidP="00106009">
            <w:pPr>
              <w:pStyle w:val="Instructions"/>
              <w:framePr w:wrap="around"/>
            </w:pPr>
            <w:r w:rsidRPr="00AD4681">
              <w:t>SAY:</w:t>
            </w:r>
          </w:p>
          <w:p w14:paraId="7B81643D" w14:textId="4C6ED399" w:rsidR="001536C5" w:rsidRPr="003234E7" w:rsidRDefault="003234E7" w:rsidP="001536C5">
            <w:pPr>
              <w:pStyle w:val="SlideTitle"/>
              <w:spacing w:before="20" w:after="120"/>
              <w:rPr>
                <w:b w:val="0"/>
                <w:sz w:val="24"/>
                <w:szCs w:val="24"/>
              </w:rPr>
            </w:pPr>
            <w:r w:rsidRPr="003234E7">
              <w:rPr>
                <w:b w:val="0"/>
                <w:sz w:val="24"/>
                <w:szCs w:val="24"/>
              </w:rPr>
              <w:t>The early ventilators provided a fairly crude system. Precise control was difficult with only two primary modes: volume regulated or pressure limited.</w:t>
            </w:r>
          </w:p>
        </w:tc>
        <w:tc>
          <w:tcPr>
            <w:tcW w:w="4590" w:type="dxa"/>
          </w:tcPr>
          <w:p w14:paraId="138AB4DD" w14:textId="7CAFEE4A" w:rsidR="001536C5" w:rsidRPr="00AD4681" w:rsidRDefault="005942AD" w:rsidP="00106009">
            <w:pPr>
              <w:pStyle w:val="TableTitles"/>
            </w:pPr>
            <w:r>
              <w:t>Slide 12</w:t>
            </w:r>
          </w:p>
          <w:p w14:paraId="2DEF66D5" w14:textId="1F43B8A5" w:rsidR="001536C5" w:rsidRPr="00AD4681" w:rsidRDefault="006961B0" w:rsidP="00283168">
            <w:pPr>
              <w:pStyle w:val="TableTitles"/>
            </w:pPr>
            <w:r>
              <w:rPr>
                <w:noProof/>
                <w:lang w:bidi="ar-SA"/>
              </w:rPr>
              <w:drawing>
                <wp:inline distT="0" distB="0" distL="0" distR="0" wp14:anchorId="0CA569DB" wp14:editId="3BD9072D">
                  <wp:extent cx="2560320" cy="1920240"/>
                  <wp:effectExtent l="19050" t="19050" r="11430" b="22860"/>
                  <wp:docPr id="17" name="Picture 17" descr="Slide 12: 195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lide 12: 1950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25C0F818" w14:textId="77777777" w:rsidTr="00106009">
        <w:trPr>
          <w:cantSplit/>
        </w:trPr>
        <w:tc>
          <w:tcPr>
            <w:tcW w:w="5670" w:type="dxa"/>
          </w:tcPr>
          <w:p w14:paraId="4B492D12" w14:textId="47C636A5" w:rsidR="001536C5" w:rsidRPr="00AD4681" w:rsidRDefault="00A36E58" w:rsidP="00106009">
            <w:pPr>
              <w:pStyle w:val="SlideTitle"/>
            </w:pPr>
            <w:r>
              <w:t>Ventilator Progress</w:t>
            </w:r>
          </w:p>
          <w:p w14:paraId="5152DA83" w14:textId="77777777" w:rsidR="001536C5" w:rsidRPr="00AD4681" w:rsidRDefault="001536C5" w:rsidP="00106009">
            <w:pPr>
              <w:pStyle w:val="Instructions"/>
              <w:framePr w:wrap="around"/>
            </w:pPr>
            <w:r w:rsidRPr="00AD4681">
              <w:t>SAY:</w:t>
            </w:r>
          </w:p>
          <w:p w14:paraId="60AA717B" w14:textId="57BEF074" w:rsidR="001536C5" w:rsidRPr="003234E7" w:rsidRDefault="003234E7" w:rsidP="00CA28E3">
            <w:pPr>
              <w:pStyle w:val="SlideTitle"/>
              <w:spacing w:before="20" w:after="120"/>
              <w:rPr>
                <w:b w:val="0"/>
                <w:sz w:val="24"/>
                <w:szCs w:val="24"/>
              </w:rPr>
            </w:pPr>
            <w:r w:rsidRPr="003234E7">
              <w:rPr>
                <w:b w:val="0"/>
                <w:sz w:val="24"/>
                <w:szCs w:val="24"/>
              </w:rPr>
              <w:t>During the 1960s and 1970s, ventilation was primarily volume controlled and completely independent of the patient’s pulmonary mechanics. However, by the 1980s, synchronized intermittent mandatory ventilation mode</w:t>
            </w:r>
            <w:r w:rsidR="00CA28E3">
              <w:rPr>
                <w:b w:val="0"/>
                <w:sz w:val="24"/>
                <w:szCs w:val="24"/>
              </w:rPr>
              <w:t xml:space="preserve"> became widely available</w:t>
            </w:r>
            <w:r w:rsidRPr="003234E7">
              <w:rPr>
                <w:b w:val="0"/>
                <w:sz w:val="24"/>
                <w:szCs w:val="24"/>
              </w:rPr>
              <w:t>, and then ventilation modes expanded.</w:t>
            </w:r>
          </w:p>
        </w:tc>
        <w:tc>
          <w:tcPr>
            <w:tcW w:w="4590" w:type="dxa"/>
          </w:tcPr>
          <w:p w14:paraId="75C048E3" w14:textId="5E52167F" w:rsidR="001536C5" w:rsidRDefault="001536C5" w:rsidP="00106009">
            <w:pPr>
              <w:pStyle w:val="TableTitles"/>
            </w:pPr>
            <w:r w:rsidRPr="00AD4681">
              <w:t xml:space="preserve">Slide </w:t>
            </w:r>
            <w:r w:rsidR="005942AD">
              <w:t>13</w:t>
            </w:r>
          </w:p>
          <w:p w14:paraId="03E6C5B9" w14:textId="179DA415" w:rsidR="00C70B35" w:rsidRPr="00AD4681" w:rsidRDefault="00C70B35" w:rsidP="00106009">
            <w:pPr>
              <w:pStyle w:val="TableTitles"/>
            </w:pPr>
            <w:r w:rsidRPr="00C70B35">
              <w:rPr>
                <w:noProof/>
                <w:lang w:bidi="ar-SA"/>
              </w:rPr>
              <w:drawing>
                <wp:inline distT="0" distB="0" distL="0" distR="0" wp14:anchorId="15AC7666" wp14:editId="46CBC6C6">
                  <wp:extent cx="2551176" cy="1911096"/>
                  <wp:effectExtent l="19050" t="19050" r="20955" b="13335"/>
                  <wp:docPr id="55" name="Picture 55" descr="Slide 13: Ventilato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lide 13: Ventilator Progress"/>
                          <pic:cNvPicPr/>
                        </pic:nvPicPr>
                        <pic:blipFill>
                          <a:blip r:embed="rId24"/>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05D05E5E" w14:textId="14A02AFF" w:rsidR="001536C5" w:rsidRPr="00AD4681" w:rsidRDefault="001536C5" w:rsidP="00283168">
            <w:pPr>
              <w:pStyle w:val="TableTitles"/>
            </w:pPr>
          </w:p>
        </w:tc>
      </w:tr>
      <w:tr w:rsidR="001536C5" w:rsidRPr="00AD4681" w14:paraId="74D6E005" w14:textId="77777777" w:rsidTr="00106009">
        <w:trPr>
          <w:cantSplit/>
        </w:trPr>
        <w:tc>
          <w:tcPr>
            <w:tcW w:w="5670" w:type="dxa"/>
          </w:tcPr>
          <w:p w14:paraId="6CB91117" w14:textId="0538C1CF" w:rsidR="001536C5" w:rsidRPr="00AD4681" w:rsidRDefault="00A36E58" w:rsidP="00106009">
            <w:pPr>
              <w:pStyle w:val="SlideTitle"/>
            </w:pPr>
            <w:r>
              <w:lastRenderedPageBreak/>
              <w:t>Supporting Research</w:t>
            </w:r>
          </w:p>
          <w:p w14:paraId="12D19D76" w14:textId="77777777" w:rsidR="001536C5" w:rsidRPr="00AD4681" w:rsidRDefault="001536C5" w:rsidP="00106009">
            <w:pPr>
              <w:pStyle w:val="Instructions"/>
              <w:framePr w:wrap="around"/>
            </w:pPr>
            <w:r w:rsidRPr="00AD4681">
              <w:t>SAY:</w:t>
            </w:r>
          </w:p>
          <w:p w14:paraId="77DFA971" w14:textId="77777777" w:rsidR="003234E7" w:rsidRPr="003234E7" w:rsidRDefault="003234E7" w:rsidP="003234E7">
            <w:pPr>
              <w:pStyle w:val="SlideTitle"/>
              <w:rPr>
                <w:b w:val="0"/>
                <w:sz w:val="24"/>
                <w:szCs w:val="24"/>
              </w:rPr>
            </w:pPr>
            <w:r w:rsidRPr="003234E7">
              <w:rPr>
                <w:b w:val="0"/>
                <w:sz w:val="24"/>
                <w:szCs w:val="24"/>
              </w:rPr>
              <w:t>So let’s discuss traditional ventilation strategies. We’ve talked about what constitutes low tidal volume. In comparison to what we’ve been doing for the last 40 or 50 years, we have to ask some questions.</w:t>
            </w:r>
          </w:p>
          <w:p w14:paraId="5A7445F1" w14:textId="77777777" w:rsidR="003234E7" w:rsidRPr="003234E7" w:rsidRDefault="003234E7" w:rsidP="003234E7">
            <w:pPr>
              <w:pStyle w:val="SlideTitle"/>
              <w:rPr>
                <w:sz w:val="24"/>
                <w:szCs w:val="24"/>
              </w:rPr>
            </w:pPr>
            <w:r w:rsidRPr="003234E7">
              <w:rPr>
                <w:sz w:val="24"/>
                <w:szCs w:val="24"/>
              </w:rPr>
              <w:t>ASK:</w:t>
            </w:r>
          </w:p>
          <w:p w14:paraId="39AC0BFD" w14:textId="77777777" w:rsidR="003234E7" w:rsidRPr="003234E7" w:rsidRDefault="003234E7" w:rsidP="003234E7">
            <w:pPr>
              <w:pStyle w:val="SlideTitle"/>
              <w:rPr>
                <w:b w:val="0"/>
                <w:sz w:val="24"/>
                <w:szCs w:val="24"/>
              </w:rPr>
            </w:pPr>
            <w:r w:rsidRPr="003234E7">
              <w:rPr>
                <w:b w:val="0"/>
                <w:sz w:val="24"/>
                <w:szCs w:val="24"/>
              </w:rPr>
              <w:t>Where does the traditional practice come from?</w:t>
            </w:r>
          </w:p>
          <w:p w14:paraId="1854AFCC" w14:textId="77777777" w:rsidR="003234E7" w:rsidRPr="003234E7" w:rsidRDefault="003234E7" w:rsidP="003234E7">
            <w:pPr>
              <w:pStyle w:val="SlideTitle"/>
              <w:rPr>
                <w:b w:val="0"/>
                <w:sz w:val="24"/>
                <w:szCs w:val="24"/>
              </w:rPr>
            </w:pPr>
            <w:r w:rsidRPr="003234E7">
              <w:rPr>
                <w:b w:val="0"/>
                <w:sz w:val="24"/>
                <w:szCs w:val="24"/>
              </w:rPr>
              <w:t>Why have we been using 10 ccs or greater per kilo of body weight for the last 50 years?</w:t>
            </w:r>
          </w:p>
          <w:p w14:paraId="03E8D225" w14:textId="77777777" w:rsidR="003234E7" w:rsidRPr="003234E7" w:rsidRDefault="003234E7" w:rsidP="003234E7">
            <w:pPr>
              <w:pStyle w:val="SlideTitle"/>
              <w:rPr>
                <w:sz w:val="24"/>
                <w:szCs w:val="24"/>
              </w:rPr>
            </w:pPr>
            <w:r w:rsidRPr="003234E7">
              <w:rPr>
                <w:sz w:val="24"/>
                <w:szCs w:val="24"/>
              </w:rPr>
              <w:t>SAY:</w:t>
            </w:r>
          </w:p>
          <w:p w14:paraId="15D28F4A" w14:textId="73FF270C" w:rsidR="003234E7" w:rsidRPr="003234E7" w:rsidRDefault="003234E7" w:rsidP="003234E7">
            <w:pPr>
              <w:pStyle w:val="SlideTitle"/>
              <w:rPr>
                <w:b w:val="0"/>
                <w:sz w:val="24"/>
                <w:szCs w:val="24"/>
              </w:rPr>
            </w:pPr>
            <w:r>
              <w:rPr>
                <w:b w:val="0"/>
                <w:sz w:val="24"/>
                <w:szCs w:val="24"/>
              </w:rPr>
              <w:t>It used to be that</w:t>
            </w:r>
            <w:r w:rsidRPr="003234E7">
              <w:rPr>
                <w:b w:val="0"/>
                <w:sz w:val="24"/>
                <w:szCs w:val="24"/>
              </w:rPr>
              <w:t xml:space="preserve"> every patient on mechanical ventilation received at least 10 cc/k</w:t>
            </w:r>
            <w:r w:rsidR="00602436">
              <w:rPr>
                <w:b w:val="0"/>
                <w:sz w:val="24"/>
                <w:szCs w:val="24"/>
              </w:rPr>
              <w:t>g</w:t>
            </w:r>
            <w:r w:rsidR="00471A5F">
              <w:rPr>
                <w:b w:val="0"/>
                <w:sz w:val="24"/>
                <w:szCs w:val="24"/>
              </w:rPr>
              <w:t xml:space="preserve"> tidal volume</w:t>
            </w:r>
            <w:r w:rsidRPr="003234E7">
              <w:rPr>
                <w:b w:val="0"/>
                <w:sz w:val="24"/>
                <w:szCs w:val="24"/>
              </w:rPr>
              <w:t xml:space="preserve">. If you weighed 70 kilos, then you received a 700 cc tidal volume. </w:t>
            </w:r>
          </w:p>
          <w:p w14:paraId="49CFC60D" w14:textId="77777777" w:rsidR="003234E7" w:rsidRPr="003234E7" w:rsidRDefault="003234E7" w:rsidP="003234E7">
            <w:pPr>
              <w:pStyle w:val="SlideTitle"/>
              <w:rPr>
                <w:sz w:val="24"/>
                <w:szCs w:val="24"/>
              </w:rPr>
            </w:pPr>
            <w:r w:rsidRPr="003234E7">
              <w:rPr>
                <w:sz w:val="24"/>
                <w:szCs w:val="24"/>
              </w:rPr>
              <w:t>ASK:</w:t>
            </w:r>
          </w:p>
          <w:p w14:paraId="42EDB518" w14:textId="77777777" w:rsidR="003234E7" w:rsidRPr="003234E7" w:rsidRDefault="003234E7" w:rsidP="003234E7">
            <w:pPr>
              <w:pStyle w:val="SlideTitle"/>
              <w:rPr>
                <w:b w:val="0"/>
                <w:sz w:val="24"/>
                <w:szCs w:val="24"/>
              </w:rPr>
            </w:pPr>
            <w:r w:rsidRPr="003234E7">
              <w:rPr>
                <w:b w:val="0"/>
                <w:sz w:val="24"/>
                <w:szCs w:val="24"/>
              </w:rPr>
              <w:t xml:space="preserve">Why were clinicians doing that? </w:t>
            </w:r>
          </w:p>
          <w:p w14:paraId="43B650A3" w14:textId="60D60DA7" w:rsidR="001536C5" w:rsidRPr="001536C5" w:rsidRDefault="003234E7" w:rsidP="003234E7">
            <w:pPr>
              <w:pStyle w:val="SlideTitle"/>
              <w:spacing w:before="20" w:after="120"/>
              <w:rPr>
                <w:b w:val="0"/>
              </w:rPr>
            </w:pPr>
            <w:r w:rsidRPr="003234E7">
              <w:rPr>
                <w:b w:val="0"/>
                <w:sz w:val="24"/>
                <w:szCs w:val="24"/>
              </w:rPr>
              <w:t xml:space="preserve">Why were many of </w:t>
            </w:r>
            <w:r w:rsidR="00471A5F">
              <w:rPr>
                <w:b w:val="0"/>
                <w:sz w:val="24"/>
                <w:szCs w:val="24"/>
              </w:rPr>
              <w:t>us</w:t>
            </w:r>
            <w:r w:rsidRPr="003234E7">
              <w:rPr>
                <w:b w:val="0"/>
                <w:sz w:val="24"/>
                <w:szCs w:val="24"/>
              </w:rPr>
              <w:t xml:space="preserve"> taught to do that?</w:t>
            </w:r>
          </w:p>
        </w:tc>
        <w:tc>
          <w:tcPr>
            <w:tcW w:w="4590" w:type="dxa"/>
          </w:tcPr>
          <w:p w14:paraId="2637B216" w14:textId="47B83F22" w:rsidR="001536C5" w:rsidRPr="00AD4681" w:rsidRDefault="001536C5" w:rsidP="00106009">
            <w:pPr>
              <w:pStyle w:val="TableTitles"/>
            </w:pPr>
            <w:r w:rsidRPr="00AD4681">
              <w:t xml:space="preserve">Slide </w:t>
            </w:r>
            <w:r>
              <w:t>1</w:t>
            </w:r>
            <w:r w:rsidR="005942AD">
              <w:t>4</w:t>
            </w:r>
          </w:p>
          <w:p w14:paraId="44406105" w14:textId="0E0CB128" w:rsidR="001536C5" w:rsidRPr="00AD4681" w:rsidRDefault="006961B0" w:rsidP="00283168">
            <w:pPr>
              <w:pStyle w:val="TableTitles"/>
            </w:pPr>
            <w:r>
              <w:rPr>
                <w:noProof/>
                <w:lang w:bidi="ar-SA"/>
              </w:rPr>
              <w:drawing>
                <wp:inline distT="0" distB="0" distL="0" distR="0" wp14:anchorId="15DA9AE8" wp14:editId="68066B8F">
                  <wp:extent cx="2560320" cy="1920240"/>
                  <wp:effectExtent l="19050" t="19050" r="11430" b="22860"/>
                  <wp:docPr id="19" name="Picture 19" descr="Slide 14: Supporting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lide 14: Supporting Resear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279853CF" w14:textId="77777777" w:rsidTr="00106009">
        <w:trPr>
          <w:cantSplit/>
        </w:trPr>
        <w:tc>
          <w:tcPr>
            <w:tcW w:w="5670" w:type="dxa"/>
          </w:tcPr>
          <w:p w14:paraId="41B7B59B" w14:textId="3991F227" w:rsidR="001536C5" w:rsidRPr="00AD4681" w:rsidRDefault="003234E7" w:rsidP="00106009">
            <w:pPr>
              <w:pStyle w:val="SlideTitle"/>
            </w:pPr>
            <w:r>
              <w:lastRenderedPageBreak/>
              <w:t>Common Ventilator Modes</w:t>
            </w:r>
          </w:p>
          <w:p w14:paraId="3FBEDD51" w14:textId="77777777" w:rsidR="001536C5" w:rsidRPr="00AD4681" w:rsidRDefault="001536C5" w:rsidP="00106009">
            <w:pPr>
              <w:pStyle w:val="Instructions"/>
              <w:framePr w:wrap="around"/>
            </w:pPr>
            <w:r w:rsidRPr="00AD4681">
              <w:t>SAY:</w:t>
            </w:r>
          </w:p>
          <w:p w14:paraId="56DBDC1C" w14:textId="77777777" w:rsidR="003234E7" w:rsidRPr="003234E7" w:rsidRDefault="003234E7" w:rsidP="003234E7">
            <w:pPr>
              <w:pStyle w:val="SlideTitle"/>
              <w:spacing w:after="240"/>
              <w:rPr>
                <w:b w:val="0"/>
                <w:sz w:val="24"/>
                <w:szCs w:val="24"/>
              </w:rPr>
            </w:pPr>
            <w:r w:rsidRPr="003234E7">
              <w:rPr>
                <w:b w:val="0"/>
                <w:sz w:val="24"/>
                <w:szCs w:val="24"/>
              </w:rPr>
              <w:t xml:space="preserve">For hospitals interested in implementing a low tidal volume ventilation strategy as part of their ventilator-associated events reduction efforts, a LTVV data collection tool is available. The ventilator modes have three categories: volume cycle modes, pressure cycle modes, and other modes. </w:t>
            </w:r>
          </w:p>
          <w:p w14:paraId="5ED0B62C" w14:textId="5B2D71FD" w:rsidR="001536C5" w:rsidRPr="001536C5" w:rsidRDefault="003234E7" w:rsidP="00306BAE">
            <w:pPr>
              <w:pStyle w:val="SlideTitle"/>
              <w:spacing w:before="20" w:after="120"/>
              <w:rPr>
                <w:b w:val="0"/>
              </w:rPr>
            </w:pPr>
            <w:r w:rsidRPr="003234E7">
              <w:rPr>
                <w:b w:val="0"/>
                <w:sz w:val="24"/>
                <w:szCs w:val="24"/>
              </w:rPr>
              <w:t xml:space="preserve">The volume cycle modes are modes where you set the volume. Next, the pressure cycle modes target a </w:t>
            </w:r>
            <w:r w:rsidR="00A934E2">
              <w:rPr>
                <w:b w:val="0"/>
                <w:sz w:val="24"/>
                <w:szCs w:val="24"/>
              </w:rPr>
              <w:t>specific pressure limit, which m</w:t>
            </w:r>
            <w:r w:rsidR="00422187">
              <w:rPr>
                <w:b w:val="0"/>
                <w:sz w:val="24"/>
                <w:szCs w:val="24"/>
              </w:rPr>
              <w:t>ight</w:t>
            </w:r>
            <w:r w:rsidR="00A934E2">
              <w:rPr>
                <w:b w:val="0"/>
                <w:sz w:val="24"/>
                <w:szCs w:val="24"/>
              </w:rPr>
              <w:t xml:space="preserve"> generate a range of volumes from breath to breath.</w:t>
            </w:r>
            <w:r w:rsidRPr="003234E7">
              <w:rPr>
                <w:b w:val="0"/>
                <w:sz w:val="24"/>
                <w:szCs w:val="24"/>
              </w:rPr>
              <w:t xml:space="preserve"> Last, other modes include extracorporeal membrane oxygenation, high frequency oscillatory ventilation, and proportional assist ventilation. In these modes, you cannot set or even ascertain a typical tidal volume in the patient. Patients receiving mechanical ventilation set to one of the other modes </w:t>
            </w:r>
            <w:r w:rsidR="00A21391">
              <w:rPr>
                <w:b w:val="0"/>
                <w:sz w:val="24"/>
                <w:szCs w:val="24"/>
              </w:rPr>
              <w:t>may</w:t>
            </w:r>
            <w:r w:rsidRPr="003234E7">
              <w:rPr>
                <w:b w:val="0"/>
                <w:sz w:val="24"/>
                <w:szCs w:val="24"/>
              </w:rPr>
              <w:t xml:space="preserve"> not</w:t>
            </w:r>
            <w:r w:rsidR="00A21391">
              <w:rPr>
                <w:b w:val="0"/>
                <w:sz w:val="24"/>
                <w:szCs w:val="24"/>
              </w:rPr>
              <w:t xml:space="preserve"> be</w:t>
            </w:r>
            <w:r w:rsidRPr="003234E7">
              <w:rPr>
                <w:b w:val="0"/>
                <w:sz w:val="24"/>
                <w:szCs w:val="24"/>
              </w:rPr>
              <w:t xml:space="preserve"> receiving a low tidal volume strategy.</w:t>
            </w:r>
          </w:p>
        </w:tc>
        <w:tc>
          <w:tcPr>
            <w:tcW w:w="4590" w:type="dxa"/>
          </w:tcPr>
          <w:p w14:paraId="7F5C0BCA" w14:textId="72836107" w:rsidR="001536C5" w:rsidRDefault="001536C5" w:rsidP="00106009">
            <w:pPr>
              <w:pStyle w:val="TableTitles"/>
            </w:pPr>
            <w:r w:rsidRPr="00AD4681">
              <w:t xml:space="preserve">Slide </w:t>
            </w:r>
            <w:r w:rsidR="005942AD">
              <w:t>15</w:t>
            </w:r>
          </w:p>
          <w:p w14:paraId="20C79080" w14:textId="378330CF" w:rsidR="00C70B35" w:rsidRPr="00AD4681" w:rsidRDefault="00C70B35" w:rsidP="00106009">
            <w:pPr>
              <w:pStyle w:val="TableTitles"/>
            </w:pPr>
            <w:r w:rsidRPr="00C70B35">
              <w:rPr>
                <w:noProof/>
                <w:lang w:bidi="ar-SA"/>
              </w:rPr>
              <w:drawing>
                <wp:inline distT="0" distB="0" distL="0" distR="0" wp14:anchorId="3EF458C8" wp14:editId="40D9D800">
                  <wp:extent cx="2551176" cy="1911096"/>
                  <wp:effectExtent l="19050" t="19050" r="20955" b="13335"/>
                  <wp:docPr id="56" name="Picture 56" descr="Slide 15: Common Ventilator M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lide 15: Common Ventilator Modes"/>
                          <pic:cNvPicPr/>
                        </pic:nvPicPr>
                        <pic:blipFill>
                          <a:blip r:embed="rId2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07E998D2" w14:textId="5A2F1546" w:rsidR="001536C5" w:rsidRPr="00AD4681" w:rsidRDefault="001536C5" w:rsidP="00283168">
            <w:pPr>
              <w:pStyle w:val="TableTitles"/>
            </w:pPr>
          </w:p>
        </w:tc>
      </w:tr>
      <w:tr w:rsidR="001536C5" w:rsidRPr="00AD4681" w14:paraId="44D97642" w14:textId="77777777" w:rsidTr="00106009">
        <w:trPr>
          <w:cantSplit/>
        </w:trPr>
        <w:tc>
          <w:tcPr>
            <w:tcW w:w="5670" w:type="dxa"/>
          </w:tcPr>
          <w:p w14:paraId="093D3B73" w14:textId="32D99977" w:rsidR="001536C5" w:rsidRPr="00AD4681" w:rsidRDefault="003234E7" w:rsidP="00106009">
            <w:pPr>
              <w:pStyle w:val="SlideTitle"/>
            </w:pPr>
            <w:r>
              <w:t xml:space="preserve">The Basis for </w:t>
            </w:r>
            <w:r w:rsidR="003657F4">
              <w:t>Traditional Ventilation Strategies</w:t>
            </w:r>
          </w:p>
          <w:p w14:paraId="0D1E5005" w14:textId="77777777" w:rsidR="001536C5" w:rsidRPr="00AD4681" w:rsidRDefault="001536C5" w:rsidP="00106009">
            <w:pPr>
              <w:pStyle w:val="Instructions"/>
              <w:framePr w:wrap="around"/>
            </w:pPr>
            <w:r w:rsidRPr="00AD4681">
              <w:t>SAY:</w:t>
            </w:r>
          </w:p>
          <w:p w14:paraId="19203933" w14:textId="2E73290F" w:rsidR="003234E7" w:rsidRPr="003234E7" w:rsidRDefault="00BE6F61" w:rsidP="003234E7">
            <w:pPr>
              <w:pStyle w:val="SlideTitle"/>
              <w:spacing w:after="240"/>
              <w:rPr>
                <w:b w:val="0"/>
                <w:sz w:val="24"/>
                <w:szCs w:val="24"/>
              </w:rPr>
            </w:pPr>
            <w:r>
              <w:rPr>
                <w:b w:val="0"/>
                <w:sz w:val="24"/>
                <w:szCs w:val="24"/>
              </w:rPr>
              <w:t>I</w:t>
            </w:r>
            <w:r w:rsidR="003234E7" w:rsidRPr="003234E7">
              <w:rPr>
                <w:b w:val="0"/>
                <w:sz w:val="24"/>
                <w:szCs w:val="24"/>
              </w:rPr>
              <w:t xml:space="preserve">t stems from a 1963 study in the New England Journal of Medicine by Bendixon. This study in surgical patients found </w:t>
            </w:r>
            <w:r w:rsidR="00A934E2">
              <w:rPr>
                <w:b w:val="0"/>
                <w:sz w:val="24"/>
                <w:szCs w:val="24"/>
              </w:rPr>
              <w:t xml:space="preserve">that patients who received </w:t>
            </w:r>
            <w:r w:rsidR="003234E7" w:rsidRPr="003234E7">
              <w:rPr>
                <w:b w:val="0"/>
                <w:sz w:val="24"/>
                <w:szCs w:val="24"/>
              </w:rPr>
              <w:t>low tidal volumes intraoperatively</w:t>
            </w:r>
            <w:r w:rsidR="00A934E2">
              <w:rPr>
                <w:b w:val="0"/>
                <w:sz w:val="24"/>
                <w:szCs w:val="24"/>
              </w:rPr>
              <w:t xml:space="preserve"> were</w:t>
            </w:r>
            <w:r w:rsidR="003234E7" w:rsidRPr="003234E7">
              <w:rPr>
                <w:b w:val="0"/>
                <w:sz w:val="24"/>
                <w:szCs w:val="24"/>
              </w:rPr>
              <w:t xml:space="preserve"> hypoxi</w:t>
            </w:r>
            <w:r w:rsidR="00A934E2">
              <w:rPr>
                <w:b w:val="0"/>
                <w:sz w:val="24"/>
                <w:szCs w:val="24"/>
              </w:rPr>
              <w:t>c</w:t>
            </w:r>
            <w:r w:rsidR="003234E7" w:rsidRPr="003234E7">
              <w:rPr>
                <w:b w:val="0"/>
                <w:sz w:val="24"/>
                <w:szCs w:val="24"/>
              </w:rPr>
              <w:t xml:space="preserve">. </w:t>
            </w:r>
            <w:r w:rsidR="00EB23C5">
              <w:rPr>
                <w:b w:val="0"/>
                <w:sz w:val="24"/>
                <w:szCs w:val="24"/>
              </w:rPr>
              <w:t>At the time</w:t>
            </w:r>
            <w:r w:rsidR="00DD27AF">
              <w:rPr>
                <w:b w:val="0"/>
                <w:sz w:val="24"/>
                <w:szCs w:val="24"/>
              </w:rPr>
              <w:t xml:space="preserve">, </w:t>
            </w:r>
            <w:r w:rsidR="00DD27AF" w:rsidRPr="003234E7">
              <w:rPr>
                <w:b w:val="0"/>
                <w:sz w:val="24"/>
                <w:szCs w:val="24"/>
              </w:rPr>
              <w:t>they</w:t>
            </w:r>
            <w:r w:rsidR="003234E7" w:rsidRPr="003234E7">
              <w:rPr>
                <w:b w:val="0"/>
                <w:sz w:val="24"/>
                <w:szCs w:val="24"/>
              </w:rPr>
              <w:t xml:space="preserve"> didn’t </w:t>
            </w:r>
            <w:r w:rsidR="00EB23C5">
              <w:rPr>
                <w:b w:val="0"/>
                <w:sz w:val="24"/>
                <w:szCs w:val="24"/>
              </w:rPr>
              <w:t xml:space="preserve">fully </w:t>
            </w:r>
            <w:r w:rsidR="003234E7" w:rsidRPr="003234E7">
              <w:rPr>
                <w:b w:val="0"/>
                <w:sz w:val="24"/>
                <w:szCs w:val="24"/>
              </w:rPr>
              <w:t xml:space="preserve">understand the cause. The researchers assumed the hypoxia was </w:t>
            </w:r>
            <w:r w:rsidR="00EB23C5">
              <w:rPr>
                <w:b w:val="0"/>
                <w:sz w:val="24"/>
                <w:szCs w:val="24"/>
              </w:rPr>
              <w:t>caused by</w:t>
            </w:r>
            <w:r w:rsidR="003234E7" w:rsidRPr="003234E7">
              <w:rPr>
                <w:b w:val="0"/>
                <w:sz w:val="24"/>
                <w:szCs w:val="24"/>
              </w:rPr>
              <w:t xml:space="preserve"> shunts</w:t>
            </w:r>
            <w:r w:rsidR="00306BAE">
              <w:rPr>
                <w:b w:val="0"/>
                <w:sz w:val="24"/>
                <w:szCs w:val="24"/>
              </w:rPr>
              <w:t xml:space="preserve"> </w:t>
            </w:r>
            <w:r w:rsidR="003234E7" w:rsidRPr="003234E7">
              <w:rPr>
                <w:b w:val="0"/>
                <w:sz w:val="24"/>
                <w:szCs w:val="24"/>
              </w:rPr>
              <w:t xml:space="preserve">due to atelectasis, the complete or partial collapse of a lung or lobe of a lung. They </w:t>
            </w:r>
            <w:r w:rsidR="00A934E2">
              <w:rPr>
                <w:b w:val="0"/>
                <w:sz w:val="24"/>
                <w:szCs w:val="24"/>
              </w:rPr>
              <w:t>assumed</w:t>
            </w:r>
            <w:r w:rsidR="003234E7" w:rsidRPr="003234E7">
              <w:rPr>
                <w:b w:val="0"/>
                <w:sz w:val="24"/>
                <w:szCs w:val="24"/>
              </w:rPr>
              <w:t xml:space="preserve"> that low tidal volumes caused lungs to collapse, </w:t>
            </w:r>
            <w:r w:rsidR="00EB23C5">
              <w:rPr>
                <w:b w:val="0"/>
                <w:sz w:val="24"/>
                <w:szCs w:val="24"/>
              </w:rPr>
              <w:t>leading to</w:t>
            </w:r>
            <w:r w:rsidR="003234E7" w:rsidRPr="003234E7">
              <w:rPr>
                <w:b w:val="0"/>
                <w:sz w:val="24"/>
                <w:szCs w:val="24"/>
              </w:rPr>
              <w:t xml:space="preserve"> shunt </w:t>
            </w:r>
            <w:r w:rsidR="00A934E2">
              <w:rPr>
                <w:b w:val="0"/>
                <w:sz w:val="24"/>
                <w:szCs w:val="24"/>
              </w:rPr>
              <w:t>and hypoxia</w:t>
            </w:r>
            <w:r w:rsidR="003234E7" w:rsidRPr="003234E7">
              <w:rPr>
                <w:b w:val="0"/>
                <w:sz w:val="24"/>
                <w:szCs w:val="24"/>
              </w:rPr>
              <w:t xml:space="preserve">. </w:t>
            </w:r>
          </w:p>
          <w:p w14:paraId="5625933D" w14:textId="7E15DEAE" w:rsidR="001536C5" w:rsidRPr="001536C5" w:rsidRDefault="003234E7" w:rsidP="00BE6F61">
            <w:pPr>
              <w:pStyle w:val="SlideTitle"/>
              <w:spacing w:before="20" w:after="120"/>
              <w:rPr>
                <w:b w:val="0"/>
              </w:rPr>
            </w:pPr>
            <w:r w:rsidRPr="003234E7">
              <w:rPr>
                <w:b w:val="0"/>
                <w:sz w:val="24"/>
                <w:szCs w:val="24"/>
              </w:rPr>
              <w:t xml:space="preserve">Bendixon suggested that patients should have generous tidal volumes and reasonably low respiratory rates to ensure that the lungs inflated fully, </w:t>
            </w:r>
            <w:r w:rsidR="0086716D">
              <w:rPr>
                <w:b w:val="0"/>
                <w:sz w:val="24"/>
                <w:szCs w:val="24"/>
              </w:rPr>
              <w:t xml:space="preserve">so </w:t>
            </w:r>
            <w:r w:rsidRPr="003234E7">
              <w:rPr>
                <w:b w:val="0"/>
                <w:sz w:val="24"/>
                <w:szCs w:val="24"/>
              </w:rPr>
              <w:t>that the atelectasis was prevented. This paper dictated the standard of practice in intensive care units</w:t>
            </w:r>
            <w:r w:rsidR="00BE6F61">
              <w:rPr>
                <w:b w:val="0"/>
                <w:sz w:val="24"/>
                <w:szCs w:val="24"/>
              </w:rPr>
              <w:t>,</w:t>
            </w:r>
            <w:r w:rsidRPr="003234E7">
              <w:rPr>
                <w:b w:val="0"/>
                <w:sz w:val="24"/>
                <w:szCs w:val="24"/>
              </w:rPr>
              <w:t xml:space="preserve"> ICUs</w:t>
            </w:r>
            <w:r w:rsidR="00BE6F61">
              <w:rPr>
                <w:b w:val="0"/>
                <w:sz w:val="24"/>
                <w:szCs w:val="24"/>
              </w:rPr>
              <w:t>,</w:t>
            </w:r>
            <w:r w:rsidRPr="003234E7">
              <w:rPr>
                <w:b w:val="0"/>
                <w:sz w:val="24"/>
                <w:szCs w:val="24"/>
              </w:rPr>
              <w:t xml:space="preserve"> for many years.</w:t>
            </w:r>
          </w:p>
        </w:tc>
        <w:tc>
          <w:tcPr>
            <w:tcW w:w="4590" w:type="dxa"/>
          </w:tcPr>
          <w:p w14:paraId="4D7EF3AF" w14:textId="4CA7A370" w:rsidR="001536C5" w:rsidRDefault="001536C5" w:rsidP="00106009">
            <w:pPr>
              <w:pStyle w:val="TableTitles"/>
            </w:pPr>
            <w:r w:rsidRPr="00AD4681">
              <w:t xml:space="preserve">Slide </w:t>
            </w:r>
            <w:r w:rsidR="005942AD">
              <w:t>16</w:t>
            </w:r>
          </w:p>
          <w:p w14:paraId="058339D6" w14:textId="0E088C3A" w:rsidR="00C70B35" w:rsidRPr="00AD4681" w:rsidRDefault="00C70B35" w:rsidP="00106009">
            <w:pPr>
              <w:pStyle w:val="TableTitles"/>
            </w:pPr>
            <w:r w:rsidRPr="00C70B35">
              <w:rPr>
                <w:noProof/>
                <w:lang w:bidi="ar-SA"/>
              </w:rPr>
              <w:drawing>
                <wp:inline distT="0" distB="0" distL="0" distR="0" wp14:anchorId="78F8384D" wp14:editId="2CD8358B">
                  <wp:extent cx="2551176" cy="1911096"/>
                  <wp:effectExtent l="19050" t="19050" r="20955" b="13335"/>
                  <wp:docPr id="57" name="Picture 57" descr="Slide 16: The Basis for Traditional Ventilation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lide 16: The Basis for Traditional Ventilation Strategies"/>
                          <pic:cNvPicPr/>
                        </pic:nvPicPr>
                        <pic:blipFill>
                          <a:blip r:embed="rId27"/>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A8E6C30" w14:textId="5B4FF1F9" w:rsidR="001536C5" w:rsidRPr="00AD4681" w:rsidRDefault="001536C5" w:rsidP="00283168">
            <w:pPr>
              <w:pStyle w:val="TableTitles"/>
            </w:pPr>
          </w:p>
        </w:tc>
      </w:tr>
      <w:tr w:rsidR="001536C5" w:rsidRPr="00AD4681" w14:paraId="7695D3F1" w14:textId="77777777" w:rsidTr="00106009">
        <w:trPr>
          <w:cantSplit/>
        </w:trPr>
        <w:tc>
          <w:tcPr>
            <w:tcW w:w="5670" w:type="dxa"/>
          </w:tcPr>
          <w:p w14:paraId="36ED4DD2" w14:textId="77777777" w:rsidR="003657F4" w:rsidRPr="00AD4681" w:rsidRDefault="003657F4" w:rsidP="003657F4">
            <w:pPr>
              <w:pStyle w:val="SlideTitle"/>
            </w:pPr>
            <w:r>
              <w:lastRenderedPageBreak/>
              <w:t>Traditional Ventilation Strategies</w:t>
            </w:r>
          </w:p>
          <w:p w14:paraId="234B90A8" w14:textId="77777777" w:rsidR="001536C5" w:rsidRPr="00AD4681" w:rsidRDefault="001536C5" w:rsidP="00106009">
            <w:pPr>
              <w:pStyle w:val="Instructions"/>
              <w:framePr w:wrap="around"/>
            </w:pPr>
            <w:r w:rsidRPr="00AD4681">
              <w:t>SAY:</w:t>
            </w:r>
          </w:p>
          <w:p w14:paraId="61A6B5F6" w14:textId="5C802638" w:rsidR="00D97023" w:rsidRPr="00D97023" w:rsidRDefault="00D97023" w:rsidP="00D97023">
            <w:pPr>
              <w:pStyle w:val="SlideTitle"/>
              <w:spacing w:after="240"/>
              <w:rPr>
                <w:b w:val="0"/>
                <w:sz w:val="24"/>
                <w:szCs w:val="24"/>
              </w:rPr>
            </w:pPr>
            <w:r w:rsidRPr="00D97023">
              <w:rPr>
                <w:b w:val="0"/>
                <w:sz w:val="24"/>
                <w:szCs w:val="24"/>
              </w:rPr>
              <w:t>This information has been disseminated in virtually every medical textbook. In fact, if you look in anesthesiology textbooks published earlier than recent years, between 10 and 15 cc/k</w:t>
            </w:r>
            <w:r w:rsidR="00602436">
              <w:rPr>
                <w:b w:val="0"/>
                <w:sz w:val="24"/>
                <w:szCs w:val="24"/>
              </w:rPr>
              <w:t>g</w:t>
            </w:r>
            <w:r w:rsidRPr="00D97023">
              <w:rPr>
                <w:b w:val="0"/>
                <w:sz w:val="24"/>
                <w:szCs w:val="24"/>
              </w:rPr>
              <w:t xml:space="preserve"> is the recommendation for tidal volume.</w:t>
            </w:r>
          </w:p>
          <w:p w14:paraId="15888720" w14:textId="6004B2B4" w:rsidR="001536C5" w:rsidRPr="00D97023" w:rsidRDefault="00D97023" w:rsidP="00D97023">
            <w:pPr>
              <w:pStyle w:val="SlideTitle"/>
              <w:spacing w:before="20" w:after="120"/>
              <w:rPr>
                <w:b w:val="0"/>
                <w:sz w:val="24"/>
                <w:szCs w:val="24"/>
              </w:rPr>
            </w:pPr>
            <w:r w:rsidRPr="00D97023">
              <w:rPr>
                <w:b w:val="0"/>
                <w:sz w:val="24"/>
                <w:szCs w:val="24"/>
              </w:rPr>
              <w:t>The other factor that drove this phenomenon was oxygen toxicity. In the 1960s</w:t>
            </w:r>
            <w:r w:rsidR="00C063D4">
              <w:rPr>
                <w:b w:val="0"/>
                <w:sz w:val="24"/>
                <w:szCs w:val="24"/>
              </w:rPr>
              <w:t>,</w:t>
            </w:r>
            <w:r w:rsidRPr="00D97023">
              <w:rPr>
                <w:b w:val="0"/>
                <w:sz w:val="24"/>
                <w:szCs w:val="24"/>
              </w:rPr>
              <w:t xml:space="preserve"> particularly in newborns, data showed that high oxygen levels were potentially toxic. Understandably, there was a real reluctance to use high FIO</w:t>
            </w:r>
            <w:r w:rsidRPr="005673A0">
              <w:rPr>
                <w:b w:val="0"/>
                <w:sz w:val="24"/>
                <w:szCs w:val="24"/>
                <w:vertAlign w:val="subscript"/>
              </w:rPr>
              <w:t>2</w:t>
            </w:r>
            <w:r w:rsidRPr="00D97023">
              <w:rPr>
                <w:b w:val="0"/>
                <w:sz w:val="24"/>
                <w:szCs w:val="24"/>
              </w:rPr>
              <w:t xml:space="preserve"> levels to overcome the kind of shunts that Bendixon found. Since it was believed that Bendixon’s study found that the higher tidal volume prevented hypoxia, clinicians </w:t>
            </w:r>
            <w:r w:rsidR="00C063D4">
              <w:rPr>
                <w:b w:val="0"/>
                <w:sz w:val="24"/>
                <w:szCs w:val="24"/>
              </w:rPr>
              <w:t xml:space="preserve">were able to </w:t>
            </w:r>
            <w:r w:rsidRPr="00D97023">
              <w:rPr>
                <w:b w:val="0"/>
                <w:sz w:val="24"/>
                <w:szCs w:val="24"/>
              </w:rPr>
              <w:t>avoid using toxic levels of oxygen.</w:t>
            </w:r>
          </w:p>
        </w:tc>
        <w:tc>
          <w:tcPr>
            <w:tcW w:w="4590" w:type="dxa"/>
          </w:tcPr>
          <w:p w14:paraId="0ABD6F40" w14:textId="6A31C9DC" w:rsidR="001536C5" w:rsidRDefault="001536C5" w:rsidP="00106009">
            <w:pPr>
              <w:pStyle w:val="TableTitles"/>
            </w:pPr>
            <w:r w:rsidRPr="00AD4681">
              <w:t xml:space="preserve">Slide </w:t>
            </w:r>
            <w:r w:rsidR="005942AD">
              <w:t>17</w:t>
            </w:r>
          </w:p>
          <w:p w14:paraId="635CCA67" w14:textId="1446E320" w:rsidR="00C70B35" w:rsidRPr="00AD4681" w:rsidRDefault="00C70B35" w:rsidP="00106009">
            <w:pPr>
              <w:pStyle w:val="TableTitles"/>
            </w:pPr>
            <w:r w:rsidRPr="00C70B35">
              <w:rPr>
                <w:noProof/>
                <w:lang w:bidi="ar-SA"/>
              </w:rPr>
              <w:drawing>
                <wp:inline distT="0" distB="0" distL="0" distR="0" wp14:anchorId="7E840C6D" wp14:editId="55EC5F85">
                  <wp:extent cx="2551176" cy="1911096"/>
                  <wp:effectExtent l="19050" t="19050" r="20955" b="13335"/>
                  <wp:docPr id="58" name="Picture 58" descr="Slide 17: Traditional Ventilation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lide 17: Traditional Ventilation Strategies"/>
                          <pic:cNvPicPr/>
                        </pic:nvPicPr>
                        <pic:blipFill>
                          <a:blip r:embed="rId28"/>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1B48D19" w14:textId="2502CB9B" w:rsidR="001536C5" w:rsidRPr="00AD4681" w:rsidRDefault="001536C5" w:rsidP="00283168">
            <w:pPr>
              <w:pStyle w:val="TableTitles"/>
            </w:pPr>
          </w:p>
        </w:tc>
      </w:tr>
      <w:tr w:rsidR="001536C5" w:rsidRPr="00AD4681" w14:paraId="5AFC650E" w14:textId="77777777" w:rsidTr="00106009">
        <w:trPr>
          <w:cantSplit/>
        </w:trPr>
        <w:tc>
          <w:tcPr>
            <w:tcW w:w="5670" w:type="dxa"/>
          </w:tcPr>
          <w:p w14:paraId="2061A05A" w14:textId="0FDA44A3" w:rsidR="001536C5" w:rsidRPr="00AD4681" w:rsidRDefault="00D97023" w:rsidP="00106009">
            <w:pPr>
              <w:pStyle w:val="SlideTitle"/>
            </w:pPr>
            <w:r>
              <w:t xml:space="preserve">The </w:t>
            </w:r>
            <w:r w:rsidR="003657F4">
              <w:t>Problem with Large Tidal Volume</w:t>
            </w:r>
            <w:r w:rsidR="00D04A80">
              <w:t>s</w:t>
            </w:r>
            <w:r w:rsidR="003657F4">
              <w:t xml:space="preserve"> (Vt)</w:t>
            </w:r>
          </w:p>
          <w:p w14:paraId="5C5155B7" w14:textId="77777777" w:rsidR="001536C5" w:rsidRPr="00AD4681" w:rsidRDefault="001536C5" w:rsidP="00106009">
            <w:pPr>
              <w:pStyle w:val="Instructions"/>
              <w:framePr w:wrap="around"/>
            </w:pPr>
            <w:r w:rsidRPr="00AD4681">
              <w:t>SAY:</w:t>
            </w:r>
          </w:p>
          <w:p w14:paraId="515A4D30" w14:textId="0C377D90" w:rsidR="00D97023" w:rsidRPr="00D97023" w:rsidRDefault="00D97023" w:rsidP="00D97023">
            <w:pPr>
              <w:pStyle w:val="SlideTitle"/>
              <w:spacing w:after="240"/>
              <w:rPr>
                <w:b w:val="0"/>
                <w:sz w:val="24"/>
                <w:szCs w:val="24"/>
              </w:rPr>
            </w:pPr>
            <w:r w:rsidRPr="00D97023">
              <w:rPr>
                <w:b w:val="0"/>
                <w:sz w:val="24"/>
                <w:szCs w:val="24"/>
              </w:rPr>
              <w:t xml:space="preserve">But this approach has its own individual harms. In acute lung injury (ALI), there’s a breakdown in the lung architecture and there is capillary leak. Many patients receive mechanical ventilation because they have some sort of pulmonary failure or ALI. This leads to stiff lungs, and can lead to overinflation and underinflation in air distribution across the lungs. </w:t>
            </w:r>
          </w:p>
          <w:p w14:paraId="21AE0AA2" w14:textId="0DC4D1E8" w:rsidR="001536C5" w:rsidRPr="00D97023" w:rsidRDefault="00D97023" w:rsidP="00A70B1C">
            <w:pPr>
              <w:pStyle w:val="SlideTitle"/>
              <w:spacing w:before="20" w:after="120"/>
              <w:rPr>
                <w:b w:val="0"/>
                <w:sz w:val="24"/>
                <w:szCs w:val="24"/>
              </w:rPr>
            </w:pPr>
            <w:r w:rsidRPr="00D97023">
              <w:rPr>
                <w:b w:val="0"/>
                <w:sz w:val="24"/>
                <w:szCs w:val="24"/>
              </w:rPr>
              <w:t>This can result in over distention of some lung areas</w:t>
            </w:r>
            <w:r w:rsidR="00C063D4">
              <w:rPr>
                <w:b w:val="0"/>
                <w:sz w:val="24"/>
                <w:szCs w:val="24"/>
              </w:rPr>
              <w:t>,</w:t>
            </w:r>
            <w:r w:rsidRPr="00D97023">
              <w:rPr>
                <w:b w:val="0"/>
                <w:sz w:val="24"/>
                <w:szCs w:val="24"/>
              </w:rPr>
              <w:t xml:space="preserve"> what we refer to as volutrauma, which is considered a major cause of ventilator-associated injuries. It also leads to inflammatory changes</w:t>
            </w:r>
            <w:r w:rsidR="00A70B1C">
              <w:rPr>
                <w:b w:val="0"/>
                <w:sz w:val="24"/>
                <w:szCs w:val="24"/>
              </w:rPr>
              <w:t>,</w:t>
            </w:r>
            <w:r w:rsidRPr="00D97023">
              <w:rPr>
                <w:b w:val="0"/>
                <w:sz w:val="24"/>
                <w:szCs w:val="24"/>
              </w:rPr>
              <w:t xml:space="preserve"> additional tissue injury, and more stiffness. It reduces compliance, which pushes the patient’s initial lung cycles in a never-ending process that further assaults the lungs into adult acute respiratory distress syndrome.</w:t>
            </w:r>
          </w:p>
        </w:tc>
        <w:tc>
          <w:tcPr>
            <w:tcW w:w="4590" w:type="dxa"/>
          </w:tcPr>
          <w:p w14:paraId="670B9754" w14:textId="65A93676" w:rsidR="001536C5" w:rsidRPr="00AD4681" w:rsidRDefault="001536C5" w:rsidP="00106009">
            <w:pPr>
              <w:pStyle w:val="TableTitles"/>
            </w:pPr>
            <w:r w:rsidRPr="00AD4681">
              <w:t xml:space="preserve">Slide </w:t>
            </w:r>
            <w:r w:rsidR="005942AD">
              <w:t>18</w:t>
            </w:r>
          </w:p>
          <w:p w14:paraId="2CDAA518" w14:textId="30CCC615" w:rsidR="001536C5" w:rsidRPr="00AD4681" w:rsidRDefault="006961B0" w:rsidP="00283168">
            <w:pPr>
              <w:pStyle w:val="TableTitles"/>
            </w:pPr>
            <w:r>
              <w:rPr>
                <w:noProof/>
                <w:lang w:bidi="ar-SA"/>
              </w:rPr>
              <w:drawing>
                <wp:inline distT="0" distB="0" distL="0" distR="0" wp14:anchorId="790C1C76" wp14:editId="0AA65785">
                  <wp:extent cx="2560320" cy="1920240"/>
                  <wp:effectExtent l="19050" t="19050" r="11430" b="22860"/>
                  <wp:docPr id="23" name="Picture 23" descr="Slide 18: The Problem With Large Tidal Volumes (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de 18: The Problem With Large Tidal Volumes (V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14505E86" w14:textId="77777777" w:rsidTr="00106009">
        <w:trPr>
          <w:cantSplit/>
        </w:trPr>
        <w:tc>
          <w:tcPr>
            <w:tcW w:w="5670" w:type="dxa"/>
          </w:tcPr>
          <w:p w14:paraId="14F312AD" w14:textId="4387EC38" w:rsidR="003657F4" w:rsidRPr="00AD4681" w:rsidRDefault="00D97023" w:rsidP="003657F4">
            <w:pPr>
              <w:pStyle w:val="SlideTitle"/>
            </w:pPr>
            <w:r>
              <w:lastRenderedPageBreak/>
              <w:t xml:space="preserve">The </w:t>
            </w:r>
            <w:r w:rsidR="003657F4">
              <w:t>Problem with Large Tidal Volume</w:t>
            </w:r>
            <w:r w:rsidR="00D04A80">
              <w:t>s</w:t>
            </w:r>
            <w:r w:rsidR="003657F4">
              <w:t xml:space="preserve"> (Vt)</w:t>
            </w:r>
          </w:p>
          <w:p w14:paraId="66451CFF" w14:textId="77777777" w:rsidR="001536C5" w:rsidRDefault="001536C5" w:rsidP="00D97023">
            <w:pPr>
              <w:pStyle w:val="Instructions"/>
              <w:framePr w:wrap="around"/>
            </w:pPr>
            <w:r w:rsidRPr="00AD4681">
              <w:t>SAY:</w:t>
            </w:r>
          </w:p>
          <w:p w14:paraId="4FB62973" w14:textId="1548C83F" w:rsidR="00D97023" w:rsidRPr="00D97023" w:rsidRDefault="00A70B1C" w:rsidP="00BE6F61">
            <w:pPr>
              <w:pStyle w:val="Instructions"/>
              <w:framePr w:wrap="around"/>
              <w:rPr>
                <w:b w:val="0"/>
              </w:rPr>
            </w:pPr>
            <w:r>
              <w:rPr>
                <w:b w:val="0"/>
              </w:rPr>
              <w:t>Larger tidal volumes</w:t>
            </w:r>
            <w:r w:rsidR="00D97023" w:rsidRPr="00D97023">
              <w:rPr>
                <w:b w:val="0"/>
              </w:rPr>
              <w:t xml:space="preserve"> could also lead to barotrauma, or</w:t>
            </w:r>
            <w:r w:rsidR="009916AC">
              <w:rPr>
                <w:b w:val="0"/>
              </w:rPr>
              <w:t xml:space="preserve"> damage due to pressu</w:t>
            </w:r>
            <w:r w:rsidR="00BE6F61">
              <w:rPr>
                <w:b w:val="0"/>
              </w:rPr>
              <w:t>r</w:t>
            </w:r>
            <w:r w:rsidR="009916AC">
              <w:rPr>
                <w:b w:val="0"/>
              </w:rPr>
              <w:t>e, which can cause</w:t>
            </w:r>
            <w:r w:rsidR="00D97023" w:rsidRPr="00D97023">
              <w:rPr>
                <w:b w:val="0"/>
              </w:rPr>
              <w:t xml:space="preserve"> rupture of the alveoli and tension pneumothoraxes. There’s also a cyclical type of trauma that occurs</w:t>
            </w:r>
            <w:r w:rsidR="00C13F31">
              <w:rPr>
                <w:b w:val="0"/>
              </w:rPr>
              <w:t>, often</w:t>
            </w:r>
            <w:r w:rsidR="009916AC">
              <w:rPr>
                <w:b w:val="0"/>
              </w:rPr>
              <w:t xml:space="preserve"> called “atelectrauma</w:t>
            </w:r>
            <w:r w:rsidR="00BE6F61">
              <w:rPr>
                <w:b w:val="0"/>
              </w:rPr>
              <w:t>.</w:t>
            </w:r>
            <w:r w:rsidR="009916AC">
              <w:rPr>
                <w:b w:val="0"/>
              </w:rPr>
              <w:t>”</w:t>
            </w:r>
            <w:r w:rsidR="00D97023" w:rsidRPr="00D97023">
              <w:rPr>
                <w:b w:val="0"/>
              </w:rPr>
              <w:t xml:space="preserve"> Shear stresses are generated in the alveoli as they pop open and snap close. This drives the inflammatory process. Th</w:t>
            </w:r>
            <w:r w:rsidR="0097577C">
              <w:rPr>
                <w:b w:val="0"/>
              </w:rPr>
              <w:t>e</w:t>
            </w:r>
            <w:r w:rsidR="00D97023" w:rsidRPr="00D97023">
              <w:rPr>
                <w:b w:val="0"/>
              </w:rPr>
              <w:t xml:space="preserve"> large tidal volume strategy, the standard of care for the last 40 or 50 years, ha</w:t>
            </w:r>
            <w:r w:rsidR="009916AC">
              <w:rPr>
                <w:b w:val="0"/>
              </w:rPr>
              <w:t>s</w:t>
            </w:r>
            <w:r w:rsidR="00D97023" w:rsidRPr="00D97023">
              <w:rPr>
                <w:b w:val="0"/>
              </w:rPr>
              <w:t xml:space="preserve"> consequences that are harmful to patients. It could take patients who have only mild lung injury, and actually accelerate and even exacerbate the process and deteriorate their lung</w:t>
            </w:r>
            <w:r w:rsidR="009916AC">
              <w:rPr>
                <w:b w:val="0"/>
              </w:rPr>
              <w:t xml:space="preserve"> condition</w:t>
            </w:r>
            <w:r w:rsidR="00D97023" w:rsidRPr="00D97023">
              <w:rPr>
                <w:b w:val="0"/>
              </w:rPr>
              <w:t xml:space="preserve"> into ARDS. As a result, researchers have proposed using lower tidal volumes and allowing mild to moderate respiratory acidosis to improve outcomes.</w:t>
            </w:r>
          </w:p>
        </w:tc>
        <w:tc>
          <w:tcPr>
            <w:tcW w:w="4590" w:type="dxa"/>
          </w:tcPr>
          <w:p w14:paraId="0BC327FA" w14:textId="088D03E2" w:rsidR="001536C5" w:rsidRDefault="001536C5" w:rsidP="00106009">
            <w:pPr>
              <w:pStyle w:val="TableTitles"/>
            </w:pPr>
            <w:r w:rsidRPr="00AD4681">
              <w:t xml:space="preserve">Slide </w:t>
            </w:r>
            <w:r w:rsidR="005942AD">
              <w:t>19</w:t>
            </w:r>
          </w:p>
          <w:p w14:paraId="798F63E2" w14:textId="7096C8BF" w:rsidR="00C70B35" w:rsidRPr="00AD4681" w:rsidRDefault="00C70B35" w:rsidP="00106009">
            <w:pPr>
              <w:pStyle w:val="TableTitles"/>
            </w:pPr>
            <w:r w:rsidRPr="00C70B35">
              <w:rPr>
                <w:noProof/>
                <w:lang w:bidi="ar-SA"/>
              </w:rPr>
              <w:drawing>
                <wp:inline distT="0" distB="0" distL="0" distR="0" wp14:anchorId="63A03335" wp14:editId="56C64032">
                  <wp:extent cx="2551176" cy="1911096"/>
                  <wp:effectExtent l="19050" t="19050" r="20955" b="13335"/>
                  <wp:docPr id="61" name="Picture 61" descr="Slide 19: The Problem With Large Tidal Volumes (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lide 19: The Problem With Large Tidal Volumes (Vt)"/>
                          <pic:cNvPicPr/>
                        </pic:nvPicPr>
                        <pic:blipFill>
                          <a:blip r:embed="rId3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1A60F2D4" w14:textId="4FDB1709" w:rsidR="001536C5" w:rsidRPr="00AD4681" w:rsidRDefault="001536C5" w:rsidP="00283168">
            <w:pPr>
              <w:pStyle w:val="TableTitles"/>
            </w:pPr>
          </w:p>
        </w:tc>
      </w:tr>
      <w:tr w:rsidR="001536C5" w:rsidRPr="00AD4681" w14:paraId="2693D19D" w14:textId="77777777" w:rsidTr="00106009">
        <w:trPr>
          <w:cantSplit/>
        </w:trPr>
        <w:tc>
          <w:tcPr>
            <w:tcW w:w="5670" w:type="dxa"/>
          </w:tcPr>
          <w:p w14:paraId="58E15153" w14:textId="7A947E2E" w:rsidR="001536C5" w:rsidRPr="00AD4681" w:rsidRDefault="00D97023" w:rsidP="00106009">
            <w:pPr>
              <w:pStyle w:val="SlideTitle"/>
            </w:pPr>
            <w:r>
              <w:t xml:space="preserve">ARDSNet: </w:t>
            </w:r>
            <w:r w:rsidR="005139F9">
              <w:t>Probability of Survival and Discharged Home</w:t>
            </w:r>
          </w:p>
          <w:p w14:paraId="3AD3F2C6" w14:textId="77777777" w:rsidR="001536C5" w:rsidRDefault="001536C5" w:rsidP="00D97023">
            <w:pPr>
              <w:pStyle w:val="Instructions"/>
              <w:framePr w:wrap="around"/>
            </w:pPr>
            <w:r w:rsidRPr="00AD4681">
              <w:t>SAY:</w:t>
            </w:r>
          </w:p>
          <w:p w14:paraId="6FBEFD50" w14:textId="3529D244" w:rsidR="00D97023" w:rsidRPr="00D97023" w:rsidRDefault="00D97023" w:rsidP="0097577C">
            <w:pPr>
              <w:pStyle w:val="Instructions"/>
              <w:framePr w:wrap="around"/>
              <w:rPr>
                <w:b w:val="0"/>
              </w:rPr>
            </w:pPr>
            <w:r w:rsidRPr="00D97023">
              <w:rPr>
                <w:b w:val="0"/>
              </w:rPr>
              <w:t>Many animal trials and small clinical trials challenged the standard practice of large tidal volume. Comparisons to low tidal volume strategies suggested benefits to dropping the tidal volume in patients on mechanical ventilators. In 2000, the New England Journal of Medicine published the ARDSNet Trial. The researchers randomized patients who met the criteria for ARDS to either the traditional tidal volume strategy (</w:t>
            </w:r>
            <w:r w:rsidR="0097577C">
              <w:rPr>
                <w:b w:val="0"/>
              </w:rPr>
              <w:t>initial tidal volume of</w:t>
            </w:r>
            <w:r w:rsidRPr="00D97023">
              <w:rPr>
                <w:b w:val="0"/>
              </w:rPr>
              <w:t xml:space="preserve"> 1</w:t>
            </w:r>
            <w:r w:rsidR="0097577C">
              <w:rPr>
                <w:b w:val="0"/>
              </w:rPr>
              <w:t>2</w:t>
            </w:r>
            <w:r w:rsidRPr="00D97023">
              <w:rPr>
                <w:b w:val="0"/>
              </w:rPr>
              <w:t xml:space="preserve"> cc/</w:t>
            </w:r>
            <w:r w:rsidR="00296F60">
              <w:rPr>
                <w:b w:val="0"/>
              </w:rPr>
              <w:t xml:space="preserve">kg </w:t>
            </w:r>
            <w:r w:rsidR="002A717F">
              <w:rPr>
                <w:b w:val="0"/>
              </w:rPr>
              <w:t>of their predicted body weight</w:t>
            </w:r>
            <w:r w:rsidRPr="00D97023">
              <w:rPr>
                <w:b w:val="0"/>
              </w:rPr>
              <w:t xml:space="preserve"> or a lower tidal volume strategy (</w:t>
            </w:r>
            <w:r w:rsidR="0097577C">
              <w:rPr>
                <w:b w:val="0"/>
              </w:rPr>
              <w:t>initial tidal volume of</w:t>
            </w:r>
            <w:r w:rsidRPr="00D97023">
              <w:rPr>
                <w:b w:val="0"/>
              </w:rPr>
              <w:t xml:space="preserve"> 6 cc/</w:t>
            </w:r>
            <w:r w:rsidR="00296F60">
              <w:rPr>
                <w:b w:val="0"/>
              </w:rPr>
              <w:t xml:space="preserve">kg </w:t>
            </w:r>
            <w:r w:rsidR="002A717F">
              <w:rPr>
                <w:b w:val="0"/>
              </w:rPr>
              <w:t>of their predicted body weight</w:t>
            </w:r>
            <w:r w:rsidRPr="00D97023">
              <w:rPr>
                <w:b w:val="0"/>
              </w:rPr>
              <w:t>). They found substantial improvement in the survival rate of patients receiving the lower tidal volumes.</w:t>
            </w:r>
          </w:p>
        </w:tc>
        <w:tc>
          <w:tcPr>
            <w:tcW w:w="4590" w:type="dxa"/>
          </w:tcPr>
          <w:p w14:paraId="4C0EAB56" w14:textId="74202052" w:rsidR="001536C5" w:rsidRDefault="001536C5" w:rsidP="00106009">
            <w:pPr>
              <w:pStyle w:val="TableTitles"/>
            </w:pPr>
            <w:r w:rsidRPr="00AD4681">
              <w:t xml:space="preserve">Slide </w:t>
            </w:r>
            <w:r w:rsidR="005942AD">
              <w:t>20</w:t>
            </w:r>
          </w:p>
          <w:p w14:paraId="51C3FDCF" w14:textId="7BF314FA" w:rsidR="00C70B35" w:rsidRPr="00AD4681" w:rsidRDefault="00C70B35" w:rsidP="00106009">
            <w:pPr>
              <w:pStyle w:val="TableTitles"/>
            </w:pPr>
            <w:r w:rsidRPr="00C70B35">
              <w:rPr>
                <w:noProof/>
                <w:lang w:bidi="ar-SA"/>
              </w:rPr>
              <w:drawing>
                <wp:inline distT="0" distB="0" distL="0" distR="0" wp14:anchorId="3778A79E" wp14:editId="23D18279">
                  <wp:extent cx="2551176" cy="1911096"/>
                  <wp:effectExtent l="19050" t="19050" r="20955" b="13335"/>
                  <wp:docPr id="62" name="Picture 62" descr="Slide 20: ARDSNet: Probability of Survival and Discharged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lide 20: ARDSNet: Probability of Survival and Discharged Home"/>
                          <pic:cNvPicPr/>
                        </pic:nvPicPr>
                        <pic:blipFill>
                          <a:blip r:embed="rId31"/>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0D08D303" w14:textId="6B947004" w:rsidR="001536C5" w:rsidRPr="00AD4681" w:rsidRDefault="001536C5" w:rsidP="00283168">
            <w:pPr>
              <w:pStyle w:val="TableTitles"/>
            </w:pPr>
          </w:p>
        </w:tc>
      </w:tr>
      <w:tr w:rsidR="00272689" w:rsidRPr="00AD4681" w14:paraId="6B7EF70E" w14:textId="77777777" w:rsidTr="00106009">
        <w:trPr>
          <w:cantSplit/>
        </w:trPr>
        <w:tc>
          <w:tcPr>
            <w:tcW w:w="5670" w:type="dxa"/>
          </w:tcPr>
          <w:p w14:paraId="3C2ACD92" w14:textId="50B9C22E" w:rsidR="00272689" w:rsidRPr="00AD4681" w:rsidRDefault="005139F9" w:rsidP="00106009">
            <w:pPr>
              <w:pStyle w:val="SlideTitle"/>
            </w:pPr>
            <w:r>
              <w:lastRenderedPageBreak/>
              <w:t>Primary Findings</w:t>
            </w:r>
          </w:p>
          <w:p w14:paraId="067D1465" w14:textId="77777777" w:rsidR="00272689" w:rsidRDefault="00272689" w:rsidP="00D97023">
            <w:pPr>
              <w:pStyle w:val="Instructions"/>
              <w:framePr w:wrap="around"/>
            </w:pPr>
            <w:r w:rsidRPr="00AD4681">
              <w:t>SAY:</w:t>
            </w:r>
          </w:p>
          <w:p w14:paraId="4C85EE28" w14:textId="207444BC" w:rsidR="00D97023" w:rsidRPr="00D97023" w:rsidRDefault="00D97023" w:rsidP="00D97023">
            <w:pPr>
              <w:pStyle w:val="Instructions"/>
              <w:framePr w:wrap="around"/>
              <w:rPr>
                <w:b w:val="0"/>
              </w:rPr>
            </w:pPr>
            <w:r w:rsidRPr="00D97023">
              <w:rPr>
                <w:b w:val="0"/>
              </w:rPr>
              <w:t xml:space="preserve">The primary findings of the ARDSNet study were significant reduction in death before discharge home and </w:t>
            </w:r>
            <w:r w:rsidR="00AB7458">
              <w:rPr>
                <w:b w:val="0"/>
              </w:rPr>
              <w:t>an i</w:t>
            </w:r>
            <w:r w:rsidR="00E1525F">
              <w:rPr>
                <w:b w:val="0"/>
              </w:rPr>
              <w:t xml:space="preserve">ncrease in number of days of </w:t>
            </w:r>
            <w:r w:rsidRPr="00D97023">
              <w:rPr>
                <w:b w:val="0"/>
              </w:rPr>
              <w:t xml:space="preserve">breathing without assistance in those who received the lower tidal volume strategy. A substantial improvement was also found </w:t>
            </w:r>
            <w:r w:rsidR="00E1525F">
              <w:rPr>
                <w:b w:val="0"/>
              </w:rPr>
              <w:t>in the number of patients who</w:t>
            </w:r>
            <w:r w:rsidRPr="00D97023">
              <w:rPr>
                <w:b w:val="0"/>
              </w:rPr>
              <w:t xml:space="preserve"> were able to breathe without assistance by day 28. To clarify, that included people who were off the ventilator </w:t>
            </w:r>
            <w:r w:rsidR="006B3736">
              <w:rPr>
                <w:b w:val="0"/>
              </w:rPr>
              <w:t>and</w:t>
            </w:r>
            <w:r w:rsidRPr="00D97023">
              <w:rPr>
                <w:b w:val="0"/>
              </w:rPr>
              <w:t xml:space="preserve"> didn’t need a bilevel positive airway pressure or continuous positive airway pressure. </w:t>
            </w:r>
          </w:p>
          <w:p w14:paraId="490E495A" w14:textId="1A414615" w:rsidR="00D97023" w:rsidRPr="00D97023" w:rsidRDefault="00D97023" w:rsidP="00D97023">
            <w:pPr>
              <w:pStyle w:val="Instructions"/>
              <w:framePr w:wrap="around"/>
              <w:rPr>
                <w:b w:val="0"/>
              </w:rPr>
            </w:pPr>
            <w:r w:rsidRPr="00D97023">
              <w:rPr>
                <w:b w:val="0"/>
              </w:rPr>
              <w:t>The inciden</w:t>
            </w:r>
            <w:r w:rsidR="00891FB5">
              <w:rPr>
                <w:b w:val="0"/>
              </w:rPr>
              <w:t>ce</w:t>
            </w:r>
            <w:r w:rsidRPr="00D97023">
              <w:rPr>
                <w:b w:val="0"/>
              </w:rPr>
              <w:t xml:space="preserve"> of barotrauma did not differ between the two groups. A statistically significant improvement was observed in the number of days without failure of nonpulmonary organs or systems. </w:t>
            </w:r>
          </w:p>
          <w:p w14:paraId="4420CCD9" w14:textId="552A5F88" w:rsidR="00D97023" w:rsidRPr="00D97023" w:rsidRDefault="00D97023" w:rsidP="00D97023">
            <w:pPr>
              <w:pStyle w:val="Instructions"/>
              <w:framePr w:wrap="around"/>
              <w:rPr>
                <w:b w:val="0"/>
              </w:rPr>
            </w:pPr>
            <w:r w:rsidRPr="00D97023">
              <w:rPr>
                <w:b w:val="0"/>
              </w:rPr>
              <w:t xml:space="preserve">A lower tidal volume strategy in ARDS patients improved their lung function and helped them get off the ventilator faster, but it also improved other organ failure system scores. This suggests that the inflammatory injury in the lungs from the traditional tidal volume strategy was not only affecting the lungs, but affecting the other organ systems as well. That makes sense because we know inflammatory mediators and inflammatory cytokines don’t remain in the lung. They can circulate throughout the rest of the body. By harming the lungs, </w:t>
            </w:r>
            <w:r w:rsidR="00891FB5">
              <w:rPr>
                <w:b w:val="0"/>
              </w:rPr>
              <w:t>larger tidal volumes</w:t>
            </w:r>
            <w:r w:rsidRPr="00D97023">
              <w:rPr>
                <w:b w:val="0"/>
              </w:rPr>
              <w:t xml:space="preserve"> were actually harming the rest of the patient. By helping to protect the lungs, we improve all other organ systems. </w:t>
            </w:r>
          </w:p>
          <w:p w14:paraId="6F27761C" w14:textId="395F81CA" w:rsidR="00D97023" w:rsidRPr="00D97023" w:rsidRDefault="00D97023" w:rsidP="00D97023">
            <w:pPr>
              <w:pStyle w:val="Instructions"/>
              <w:framePr w:wrap="around"/>
              <w:rPr>
                <w:b w:val="0"/>
              </w:rPr>
            </w:pPr>
            <w:r w:rsidRPr="00D97023">
              <w:rPr>
                <w:b w:val="0"/>
              </w:rPr>
              <w:t>In many ways this landmark study completely changed the way we manage patients receiving mechanical ventilation. Keep in mind that the ARDSNet trial focused on patients with ARDS.</w:t>
            </w:r>
          </w:p>
        </w:tc>
        <w:tc>
          <w:tcPr>
            <w:tcW w:w="4590" w:type="dxa"/>
          </w:tcPr>
          <w:p w14:paraId="219E2917" w14:textId="798761A4" w:rsidR="00272689" w:rsidRDefault="005942AD" w:rsidP="00106009">
            <w:pPr>
              <w:pStyle w:val="TableTitles"/>
            </w:pPr>
            <w:r>
              <w:t>Slide 21</w:t>
            </w:r>
          </w:p>
          <w:p w14:paraId="3C2A8407" w14:textId="5F3A623E" w:rsidR="00C70B35" w:rsidRPr="00AD4681" w:rsidRDefault="00C70B35" w:rsidP="00106009">
            <w:pPr>
              <w:pStyle w:val="TableTitles"/>
            </w:pPr>
            <w:r w:rsidRPr="00C70B35">
              <w:rPr>
                <w:noProof/>
                <w:lang w:bidi="ar-SA"/>
              </w:rPr>
              <w:drawing>
                <wp:inline distT="0" distB="0" distL="0" distR="0" wp14:anchorId="5DD7E0E7" wp14:editId="07E07A66">
                  <wp:extent cx="2551176" cy="1911096"/>
                  <wp:effectExtent l="19050" t="19050" r="20955" b="13335"/>
                  <wp:docPr id="63" name="Picture 63" descr="Slide 21: Primary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lide 21: Primary Findings"/>
                          <pic:cNvPicPr/>
                        </pic:nvPicPr>
                        <pic:blipFill>
                          <a:blip r:embed="rId32"/>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57EAF327" w14:textId="389A49E2" w:rsidR="00272689" w:rsidRPr="00AD4681" w:rsidRDefault="00272689" w:rsidP="00106009">
            <w:pPr>
              <w:pStyle w:val="TableTitles"/>
            </w:pPr>
          </w:p>
        </w:tc>
      </w:tr>
      <w:tr w:rsidR="00272689" w:rsidRPr="00AD4681" w14:paraId="09786471" w14:textId="77777777" w:rsidTr="00106009">
        <w:trPr>
          <w:cantSplit/>
        </w:trPr>
        <w:tc>
          <w:tcPr>
            <w:tcW w:w="5670" w:type="dxa"/>
          </w:tcPr>
          <w:p w14:paraId="17572F68" w14:textId="3A444B31" w:rsidR="00272689" w:rsidRPr="00AD4681" w:rsidRDefault="000B4865" w:rsidP="00106009">
            <w:pPr>
              <w:pStyle w:val="SlideTitle"/>
            </w:pPr>
            <w:r>
              <w:lastRenderedPageBreak/>
              <w:t>LTVV in ARDS</w:t>
            </w:r>
          </w:p>
          <w:p w14:paraId="4FA9C97D" w14:textId="77777777" w:rsidR="00272689" w:rsidRDefault="00272689" w:rsidP="00D97023">
            <w:pPr>
              <w:pStyle w:val="Instructions"/>
              <w:framePr w:wrap="around"/>
            </w:pPr>
            <w:r w:rsidRPr="00AD4681">
              <w:t>SAY:</w:t>
            </w:r>
          </w:p>
          <w:p w14:paraId="44CF3C2D" w14:textId="4597EE7A" w:rsidR="00D97023" w:rsidRPr="00D97023" w:rsidRDefault="00D97023" w:rsidP="00D97023">
            <w:pPr>
              <w:pStyle w:val="Instructions"/>
              <w:framePr w:wrap="around"/>
              <w:rPr>
                <w:b w:val="0"/>
              </w:rPr>
            </w:pPr>
            <w:r w:rsidRPr="00D97023">
              <w:rPr>
                <w:b w:val="0"/>
              </w:rPr>
              <w:t>LTVV became the mainstay of therapy</w:t>
            </w:r>
            <w:r w:rsidR="00300CE5">
              <w:rPr>
                <w:b w:val="0"/>
              </w:rPr>
              <w:t xml:space="preserve"> for ARDS patients</w:t>
            </w:r>
            <w:r w:rsidRPr="00D97023">
              <w:rPr>
                <w:b w:val="0"/>
              </w:rPr>
              <w:t xml:space="preserve"> and included three key elements: ventilate with 4 to 6 cc/k</w:t>
            </w:r>
            <w:r w:rsidR="002A717F">
              <w:rPr>
                <w:b w:val="0"/>
              </w:rPr>
              <w:t>g</w:t>
            </w:r>
            <w:r w:rsidRPr="00D97023">
              <w:rPr>
                <w:b w:val="0"/>
              </w:rPr>
              <w:t xml:space="preserve"> of </w:t>
            </w:r>
            <w:r w:rsidR="002A717F">
              <w:rPr>
                <w:b w:val="0"/>
              </w:rPr>
              <w:t xml:space="preserve">the patient’s predicted body weight </w:t>
            </w:r>
            <w:r w:rsidRPr="00D97023">
              <w:rPr>
                <w:b w:val="0"/>
              </w:rPr>
              <w:t xml:space="preserve">based on </w:t>
            </w:r>
            <w:r w:rsidR="002A717F">
              <w:rPr>
                <w:b w:val="0"/>
              </w:rPr>
              <w:t>h</w:t>
            </w:r>
            <w:r w:rsidR="002A717F" w:rsidRPr="00D97023">
              <w:rPr>
                <w:b w:val="0"/>
              </w:rPr>
              <w:t xml:space="preserve">eight </w:t>
            </w:r>
            <w:r w:rsidRPr="00D97023">
              <w:rPr>
                <w:b w:val="0"/>
              </w:rPr>
              <w:t xml:space="preserve">and </w:t>
            </w:r>
            <w:r w:rsidR="002F3735">
              <w:rPr>
                <w:b w:val="0"/>
              </w:rPr>
              <w:t>sex</w:t>
            </w:r>
            <w:r w:rsidRPr="00D97023">
              <w:rPr>
                <w:b w:val="0"/>
              </w:rPr>
              <w:t xml:space="preserve">; measure plateau pressures and adjust the ventilator to try to maintain the plateau pressures below 30 centimeters of water; and to use a PEEP </w:t>
            </w:r>
            <w:r w:rsidR="007C44D5">
              <w:rPr>
                <w:b w:val="0"/>
              </w:rPr>
              <w:t>and</w:t>
            </w:r>
            <w:r w:rsidRPr="00D97023">
              <w:rPr>
                <w:b w:val="0"/>
              </w:rPr>
              <w:t xml:space="preserve"> FIO2 escalation and deescalation algorithm</w:t>
            </w:r>
            <w:r w:rsidR="00300CE5">
              <w:rPr>
                <w:b w:val="0"/>
              </w:rPr>
              <w:t xml:space="preserve"> to assist with oxygenation</w:t>
            </w:r>
            <w:r w:rsidRPr="00D97023">
              <w:rPr>
                <w:b w:val="0"/>
              </w:rPr>
              <w:t xml:space="preserve">. </w:t>
            </w:r>
          </w:p>
          <w:p w14:paraId="5D445F9D" w14:textId="77777777" w:rsidR="00D97023" w:rsidRPr="00D97023" w:rsidRDefault="00D97023" w:rsidP="00D97023">
            <w:pPr>
              <w:pStyle w:val="Instructions"/>
              <w:framePr w:wrap="around"/>
              <w:rPr>
                <w:b w:val="0"/>
              </w:rPr>
            </w:pPr>
            <w:r w:rsidRPr="00D97023">
              <w:rPr>
                <w:b w:val="0"/>
              </w:rPr>
              <w:t xml:space="preserve">PEEP, as we mentioned earlier, is a core component of low tidal volume strategy. </w:t>
            </w:r>
          </w:p>
          <w:p w14:paraId="2314FF00" w14:textId="77777777" w:rsidR="00D97023" w:rsidRPr="00D97023" w:rsidRDefault="00D97023" w:rsidP="00D97023">
            <w:pPr>
              <w:pStyle w:val="Instructions"/>
              <w:framePr w:wrap="around"/>
            </w:pPr>
            <w:r w:rsidRPr="00D97023">
              <w:t>ASK:</w:t>
            </w:r>
          </w:p>
          <w:p w14:paraId="77876B3A" w14:textId="77777777" w:rsidR="00D97023" w:rsidRPr="00D97023" w:rsidRDefault="00D97023" w:rsidP="00D97023">
            <w:pPr>
              <w:pStyle w:val="Instructions"/>
              <w:framePr w:wrap="around"/>
              <w:rPr>
                <w:b w:val="0"/>
              </w:rPr>
            </w:pPr>
            <w:r w:rsidRPr="00D97023">
              <w:rPr>
                <w:b w:val="0"/>
              </w:rPr>
              <w:t xml:space="preserve">Why is that the case? </w:t>
            </w:r>
          </w:p>
          <w:p w14:paraId="2129942C" w14:textId="77777777" w:rsidR="00D97023" w:rsidRPr="00D97023" w:rsidRDefault="00D97023" w:rsidP="00D97023">
            <w:pPr>
              <w:pStyle w:val="Instructions"/>
              <w:framePr w:wrap="around"/>
            </w:pPr>
            <w:r w:rsidRPr="00D97023">
              <w:t>SAY:</w:t>
            </w:r>
          </w:p>
          <w:p w14:paraId="53261873" w14:textId="19FCD93B" w:rsidR="00D97023" w:rsidRPr="00D97023" w:rsidRDefault="00D97023" w:rsidP="00D97023">
            <w:pPr>
              <w:pStyle w:val="Instructions"/>
              <w:framePr w:wrap="around"/>
              <w:rPr>
                <w:b w:val="0"/>
              </w:rPr>
            </w:pPr>
            <w:r w:rsidRPr="00D97023">
              <w:rPr>
                <w:b w:val="0"/>
              </w:rPr>
              <w:t>PEEP counteracts a lot of the downsides that low tidal volume strategy creates. In 1963, Bendixon and his colleagues were correct about one thing. Low tidal volumes can lead to atelectasis and, of course, that can lead to shunt. But the Bendixon study didn’t use PEEP. They used zero end</w:t>
            </w:r>
            <w:r w:rsidR="00411F82">
              <w:rPr>
                <w:b w:val="0"/>
              </w:rPr>
              <w:t>-</w:t>
            </w:r>
            <w:r w:rsidRPr="00D97023">
              <w:rPr>
                <w:b w:val="0"/>
              </w:rPr>
              <w:t xml:space="preserve">expiratory pressure, or ZEEP. When </w:t>
            </w:r>
            <w:r w:rsidR="00411F82">
              <w:rPr>
                <w:b w:val="0"/>
              </w:rPr>
              <w:t>patients</w:t>
            </w:r>
            <w:r w:rsidRPr="00D97023">
              <w:rPr>
                <w:b w:val="0"/>
              </w:rPr>
              <w:t xml:space="preserve"> exhaled, their lung pressure fell to atmospheric pressure levels. That factor allowed areas of their lungs to collapse and led to atelectasis. </w:t>
            </w:r>
          </w:p>
          <w:p w14:paraId="2117835F" w14:textId="0026D633" w:rsidR="00D97023" w:rsidRPr="00D97023" w:rsidRDefault="00D97023" w:rsidP="00296F60">
            <w:pPr>
              <w:pStyle w:val="Instructions"/>
              <w:framePr w:wrap="around"/>
              <w:rPr>
                <w:b w:val="0"/>
              </w:rPr>
            </w:pPr>
            <w:r w:rsidRPr="00D97023">
              <w:rPr>
                <w:b w:val="0"/>
              </w:rPr>
              <w:t>In the years that led to the ADRSNet study, evidence showed that maintaining an adequate PEEP could counteract the effect that Bendixon saw on these low tidal volume strategies. PEEP recruits the alveoli; it helps prevent them from collapsing at end-expiration, and it essentially eliminates the problems associated with atelectasis and shunt when running a low tidal volume strategy. To reiterate, for ARDS patients, the three components of LTVV</w:t>
            </w:r>
            <w:r w:rsidR="00296F60">
              <w:rPr>
                <w:b w:val="0"/>
              </w:rPr>
              <w:t>, an appropriate V</w:t>
            </w:r>
            <w:r w:rsidR="00296F60">
              <w:rPr>
                <w:b w:val="0"/>
                <w:vertAlign w:val="subscript"/>
              </w:rPr>
              <w:t>T</w:t>
            </w:r>
            <w:r w:rsidR="002A717F">
              <w:rPr>
                <w:b w:val="0"/>
              </w:rPr>
              <w:t xml:space="preserve"> based on the patient’s predicted body weight</w:t>
            </w:r>
            <w:r w:rsidR="00296F60">
              <w:rPr>
                <w:b w:val="0"/>
              </w:rPr>
              <w:t>, PEEP</w:t>
            </w:r>
            <w:r w:rsidR="00411F82">
              <w:rPr>
                <w:b w:val="0"/>
              </w:rPr>
              <w:t>,</w:t>
            </w:r>
            <w:r w:rsidR="00296F60">
              <w:rPr>
                <w:b w:val="0"/>
              </w:rPr>
              <w:t xml:space="preserve"> and FiO2, </w:t>
            </w:r>
            <w:r w:rsidRPr="00D97023">
              <w:rPr>
                <w:b w:val="0"/>
              </w:rPr>
              <w:t>became the mainstay of therapy and have been the standard of care for the last 15 years.</w:t>
            </w:r>
          </w:p>
        </w:tc>
        <w:tc>
          <w:tcPr>
            <w:tcW w:w="4590" w:type="dxa"/>
          </w:tcPr>
          <w:p w14:paraId="1A69A53E" w14:textId="46271606" w:rsidR="00272689" w:rsidRPr="00AD4681" w:rsidRDefault="005942AD" w:rsidP="00106009">
            <w:pPr>
              <w:pStyle w:val="TableTitles"/>
            </w:pPr>
            <w:r>
              <w:t>Slide 22</w:t>
            </w:r>
          </w:p>
          <w:p w14:paraId="1E17933E" w14:textId="72AB2E69" w:rsidR="00272689" w:rsidRPr="00AD4681" w:rsidRDefault="007606CB" w:rsidP="00106009">
            <w:pPr>
              <w:pStyle w:val="TableTitles"/>
            </w:pPr>
            <w:r>
              <w:rPr>
                <w:noProof/>
              </w:rPr>
              <w:drawing>
                <wp:inline distT="0" distB="0" distL="0" distR="0" wp14:anchorId="2C207280" wp14:editId="77C6F9F3">
                  <wp:extent cx="2777490" cy="2083435"/>
                  <wp:effectExtent l="0" t="0" r="3810" b="0"/>
                  <wp:docPr id="29" name="Picture 29" descr="Slide 22: LTVV in 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lide 22: LTVV in ARDS"/>
                          <pic:cNvPicPr/>
                        </pic:nvPicPr>
                        <pic:blipFill>
                          <a:blip r:embed="rId33"/>
                          <a:stretch>
                            <a:fillRect/>
                          </a:stretch>
                        </pic:blipFill>
                        <pic:spPr>
                          <a:xfrm>
                            <a:off x="0" y="0"/>
                            <a:ext cx="2777490" cy="2083435"/>
                          </a:xfrm>
                          <a:prstGeom prst="rect">
                            <a:avLst/>
                          </a:prstGeom>
                        </pic:spPr>
                      </pic:pic>
                    </a:graphicData>
                  </a:graphic>
                </wp:inline>
              </w:drawing>
            </w:r>
          </w:p>
        </w:tc>
      </w:tr>
      <w:tr w:rsidR="00272689" w:rsidRPr="00AD4681" w14:paraId="4A21B527" w14:textId="77777777" w:rsidTr="00106009">
        <w:trPr>
          <w:cantSplit/>
        </w:trPr>
        <w:tc>
          <w:tcPr>
            <w:tcW w:w="5670" w:type="dxa"/>
          </w:tcPr>
          <w:p w14:paraId="103BF9BD" w14:textId="105799E9" w:rsidR="00272689" w:rsidRPr="00AD4681" w:rsidRDefault="000B4865" w:rsidP="00106009">
            <w:pPr>
              <w:pStyle w:val="SlideTitle"/>
            </w:pPr>
            <w:r>
              <w:lastRenderedPageBreak/>
              <w:t>Beyond ARDS? Emerging  Evidence</w:t>
            </w:r>
          </w:p>
          <w:p w14:paraId="463A4DA4" w14:textId="77777777" w:rsidR="00272689" w:rsidRDefault="00272689" w:rsidP="00D97023">
            <w:pPr>
              <w:pStyle w:val="Instructions"/>
              <w:framePr w:wrap="around"/>
            </w:pPr>
            <w:r w:rsidRPr="00AD4681">
              <w:t>SAY:</w:t>
            </w:r>
          </w:p>
          <w:p w14:paraId="4285CDF9" w14:textId="77777777" w:rsidR="00300812" w:rsidRPr="00300812" w:rsidRDefault="00300812" w:rsidP="00300812">
            <w:pPr>
              <w:pStyle w:val="Instructions"/>
              <w:framePr w:wrap="around"/>
              <w:rPr>
                <w:b w:val="0"/>
              </w:rPr>
            </w:pPr>
            <w:r w:rsidRPr="00300812">
              <w:rPr>
                <w:b w:val="0"/>
              </w:rPr>
              <w:t xml:space="preserve">Our focus then extends beyond ARDS patients. </w:t>
            </w:r>
          </w:p>
          <w:p w14:paraId="223BA16D" w14:textId="77777777" w:rsidR="00300812" w:rsidRPr="00300812" w:rsidRDefault="00300812" w:rsidP="00300812">
            <w:pPr>
              <w:pStyle w:val="Instructions"/>
              <w:framePr w:wrap="around"/>
            </w:pPr>
            <w:r w:rsidRPr="00300812">
              <w:t>ASK:</w:t>
            </w:r>
          </w:p>
          <w:p w14:paraId="64AC8F83" w14:textId="77777777" w:rsidR="00300812" w:rsidRPr="00300812" w:rsidRDefault="00300812" w:rsidP="00300812">
            <w:pPr>
              <w:pStyle w:val="Instructions"/>
              <w:framePr w:wrap="around"/>
              <w:rPr>
                <w:b w:val="0"/>
              </w:rPr>
            </w:pPr>
            <w:r w:rsidRPr="00300812">
              <w:rPr>
                <w:b w:val="0"/>
              </w:rPr>
              <w:t>What is the emerging evidence?</w:t>
            </w:r>
          </w:p>
          <w:p w14:paraId="4B0A8847" w14:textId="77777777" w:rsidR="00300812" w:rsidRPr="00300812" w:rsidRDefault="00300812" w:rsidP="00300812">
            <w:pPr>
              <w:pStyle w:val="Instructions"/>
              <w:framePr w:wrap="around"/>
              <w:rPr>
                <w:b w:val="0"/>
              </w:rPr>
            </w:pPr>
            <w:r w:rsidRPr="00300812">
              <w:rPr>
                <w:b w:val="0"/>
              </w:rPr>
              <w:t>Does this kind of tidal volume strategy paradigm shift apply not only to ARDS patients, but potentially to virtually every patient who receives mechanical ventilation, even for short periods of time?</w:t>
            </w:r>
          </w:p>
          <w:p w14:paraId="6E1AF703" w14:textId="77777777" w:rsidR="00300812" w:rsidRPr="00300812" w:rsidRDefault="00300812" w:rsidP="00300812">
            <w:pPr>
              <w:pStyle w:val="Instructions"/>
              <w:framePr w:wrap="around"/>
            </w:pPr>
            <w:r w:rsidRPr="00300812">
              <w:t>SAY:</w:t>
            </w:r>
          </w:p>
          <w:p w14:paraId="1B832B86" w14:textId="14267B09" w:rsidR="00300812" w:rsidRPr="00300812" w:rsidRDefault="00300812" w:rsidP="00300812">
            <w:pPr>
              <w:pStyle w:val="Instructions"/>
              <w:framePr w:wrap="around"/>
              <w:rPr>
                <w:b w:val="0"/>
              </w:rPr>
            </w:pPr>
            <w:r w:rsidRPr="00300812">
              <w:rPr>
                <w:b w:val="0"/>
              </w:rPr>
              <w:t xml:space="preserve">Well, we know that progressing to ALI </w:t>
            </w:r>
            <w:r w:rsidR="005A490E">
              <w:rPr>
                <w:b w:val="0"/>
              </w:rPr>
              <w:t>and</w:t>
            </w:r>
            <w:r w:rsidRPr="00300812">
              <w:rPr>
                <w:b w:val="0"/>
              </w:rPr>
              <w:t xml:space="preserve"> ARDS is probably due to multiple factors. There’s some sort of priming insult, such as pneumonia, sepsis, severe trauma, noncardiogenic shock, multiple transfusions due to large blood losses, or having to undergo cardiopulmonary bypass. And, once the complications assault the patient, the system is primed for further injury. </w:t>
            </w:r>
          </w:p>
          <w:p w14:paraId="7AB2DB1D" w14:textId="234AD081" w:rsidR="00300812" w:rsidRPr="00300812" w:rsidRDefault="00300812" w:rsidP="005A490E">
            <w:pPr>
              <w:pStyle w:val="Instructions"/>
              <w:framePr w:wrap="around"/>
              <w:rPr>
                <w:b w:val="0"/>
              </w:rPr>
            </w:pPr>
            <w:r w:rsidRPr="00300812">
              <w:rPr>
                <w:b w:val="0"/>
              </w:rPr>
              <w:t xml:space="preserve">Once mechanical ventilation is necessary due to the priming insults, traditional tidal volume practices </w:t>
            </w:r>
            <w:r w:rsidR="00A45593">
              <w:rPr>
                <w:b w:val="0"/>
              </w:rPr>
              <w:t xml:space="preserve">can </w:t>
            </w:r>
            <w:r w:rsidRPr="00300812">
              <w:rPr>
                <w:b w:val="0"/>
              </w:rPr>
              <w:t>then accelerate the process through the volutrauma, barotrauma, and inflammatory mediators that are byproducts of large tidal volumes. We have essentially taken a patient who is at risk for ARDS due to a priming insult, and then fueled the fire, so to speak, with a traditional ventilator strategy. The traditional strategy</w:t>
            </w:r>
            <w:r w:rsidR="00A45593">
              <w:rPr>
                <w:b w:val="0"/>
              </w:rPr>
              <w:t xml:space="preserve"> can</w:t>
            </w:r>
            <w:r w:rsidRPr="00300812">
              <w:rPr>
                <w:b w:val="0"/>
              </w:rPr>
              <w:t xml:space="preserve"> push patients</w:t>
            </w:r>
            <w:r w:rsidR="005A490E">
              <w:rPr>
                <w:b w:val="0"/>
              </w:rPr>
              <w:t xml:space="preserve"> to ARDS</w:t>
            </w:r>
            <w:r w:rsidRPr="00300812">
              <w:rPr>
                <w:b w:val="0"/>
              </w:rPr>
              <w:t xml:space="preserve"> who otherwise might never have progressed toward ARDS.</w:t>
            </w:r>
          </w:p>
        </w:tc>
        <w:tc>
          <w:tcPr>
            <w:tcW w:w="4590" w:type="dxa"/>
          </w:tcPr>
          <w:p w14:paraId="1E0BBC35" w14:textId="54D0A819" w:rsidR="00272689" w:rsidRDefault="005942AD" w:rsidP="00106009">
            <w:pPr>
              <w:pStyle w:val="TableTitles"/>
            </w:pPr>
            <w:r>
              <w:t>Slide 23</w:t>
            </w:r>
          </w:p>
          <w:p w14:paraId="11B13A7B" w14:textId="330E856A" w:rsidR="00C70B35" w:rsidRPr="00AD4681" w:rsidRDefault="00C70B35" w:rsidP="00106009">
            <w:pPr>
              <w:pStyle w:val="TableTitles"/>
            </w:pPr>
            <w:r w:rsidRPr="00C70B35">
              <w:rPr>
                <w:noProof/>
                <w:lang w:bidi="ar-SA"/>
              </w:rPr>
              <w:drawing>
                <wp:inline distT="0" distB="0" distL="0" distR="0" wp14:anchorId="4F20F8D1" wp14:editId="28C628DD">
                  <wp:extent cx="2551176" cy="1911096"/>
                  <wp:effectExtent l="19050" t="19050" r="20955" b="13335"/>
                  <wp:docPr id="65" name="Picture 65" descr="Slide 23: Beyond ARDS? Emerging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lide 23: Beyond ARDS? Emerging Evidence"/>
                          <pic:cNvPicPr/>
                        </pic:nvPicPr>
                        <pic:blipFill>
                          <a:blip r:embed="rId34"/>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A8CE45E" w14:textId="4D682F5E" w:rsidR="00272689" w:rsidRPr="00AD4681" w:rsidRDefault="00272689" w:rsidP="00106009">
            <w:pPr>
              <w:pStyle w:val="TableTitles"/>
            </w:pPr>
          </w:p>
        </w:tc>
      </w:tr>
      <w:tr w:rsidR="00272689" w:rsidRPr="00AD4681" w14:paraId="3E6A72C1" w14:textId="77777777" w:rsidTr="00106009">
        <w:trPr>
          <w:cantSplit/>
        </w:trPr>
        <w:tc>
          <w:tcPr>
            <w:tcW w:w="5670" w:type="dxa"/>
          </w:tcPr>
          <w:p w14:paraId="33B94781" w14:textId="77777777" w:rsidR="000B4865" w:rsidRPr="00AD4681" w:rsidRDefault="000B4865" w:rsidP="000B4865">
            <w:pPr>
              <w:pStyle w:val="SlideTitle"/>
            </w:pPr>
            <w:r>
              <w:lastRenderedPageBreak/>
              <w:t>Beyond ARDS? Emerging  Evidence</w:t>
            </w:r>
          </w:p>
          <w:p w14:paraId="59CEB68C" w14:textId="77777777" w:rsidR="00272689" w:rsidRDefault="00272689" w:rsidP="00D97023">
            <w:pPr>
              <w:pStyle w:val="Instructions"/>
              <w:framePr w:wrap="around"/>
            </w:pPr>
            <w:r w:rsidRPr="00AD4681">
              <w:t>SAY:</w:t>
            </w:r>
          </w:p>
          <w:p w14:paraId="28E5D2CF" w14:textId="47013FA8" w:rsidR="00300812" w:rsidRPr="00300812" w:rsidRDefault="00300812" w:rsidP="00300812">
            <w:pPr>
              <w:pStyle w:val="Instructions"/>
              <w:framePr w:wrap="around"/>
              <w:rPr>
                <w:b w:val="0"/>
              </w:rPr>
            </w:pPr>
            <w:r w:rsidRPr="00300812">
              <w:rPr>
                <w:b w:val="0"/>
              </w:rPr>
              <w:t xml:space="preserve">First, the patient experiences a primary insult, </w:t>
            </w:r>
            <w:r w:rsidR="001A76A7">
              <w:rPr>
                <w:b w:val="0"/>
              </w:rPr>
              <w:t>which can be a direct or</w:t>
            </w:r>
            <w:r w:rsidRPr="00300812">
              <w:rPr>
                <w:b w:val="0"/>
              </w:rPr>
              <w:t xml:space="preserve"> indirect pulmonary insult, and then can experience a secondary insult associated with mechanical ventilation strategies that have been used for the last 40 or 50 years, and that in fact, cause unintended consequences and progress the patient’s processes</w:t>
            </w:r>
            <w:r w:rsidR="001A76A7">
              <w:rPr>
                <w:b w:val="0"/>
              </w:rPr>
              <w:t xml:space="preserve"> to</w:t>
            </w:r>
            <w:r w:rsidRPr="00300812">
              <w:rPr>
                <w:b w:val="0"/>
              </w:rPr>
              <w:t xml:space="preserve"> what could be viewed as iatrogenic ARDS.</w:t>
            </w:r>
          </w:p>
          <w:p w14:paraId="0274AF66" w14:textId="082D9C3D" w:rsidR="00300812" w:rsidRPr="00300812" w:rsidRDefault="00300812" w:rsidP="00097296">
            <w:pPr>
              <w:pStyle w:val="Instructions"/>
              <w:framePr w:wrap="around"/>
              <w:rPr>
                <w:b w:val="0"/>
              </w:rPr>
            </w:pPr>
            <w:r w:rsidRPr="00300812">
              <w:rPr>
                <w:b w:val="0"/>
              </w:rPr>
              <w:t xml:space="preserve">Direct pulmonary insult includes pneumonia, aspiration, toxic inhalation, pulmonary contusion, or pulmonary vasculitis. Indirect pulmonary insult includes extrapulmonary sepsis, systemic inflammatory response syndrome from trauma, pancreatitis, and post-circulatory arrest as well as multiple transfusions, severe burns, and cardiopulmonary bypass. </w:t>
            </w:r>
            <w:r w:rsidR="007702A9">
              <w:rPr>
                <w:b w:val="0"/>
              </w:rPr>
              <w:t>I</w:t>
            </w:r>
            <w:r w:rsidRPr="00300812">
              <w:rPr>
                <w:b w:val="0"/>
              </w:rPr>
              <w:t>nsults secondary to mechanical ventilation include ventilation</w:t>
            </w:r>
            <w:r w:rsidR="00097296">
              <w:rPr>
                <w:b w:val="0"/>
              </w:rPr>
              <w:t>-</w:t>
            </w:r>
            <w:r w:rsidRPr="00300812">
              <w:rPr>
                <w:b w:val="0"/>
              </w:rPr>
              <w:t>induced lung injuries.</w:t>
            </w:r>
          </w:p>
        </w:tc>
        <w:tc>
          <w:tcPr>
            <w:tcW w:w="4590" w:type="dxa"/>
          </w:tcPr>
          <w:p w14:paraId="6237184D" w14:textId="63D121D3" w:rsidR="00272689" w:rsidRDefault="00272689" w:rsidP="00106009">
            <w:pPr>
              <w:pStyle w:val="TableTitles"/>
            </w:pPr>
            <w:r w:rsidRPr="00AD4681">
              <w:t xml:space="preserve">Slide </w:t>
            </w:r>
            <w:r>
              <w:t>2</w:t>
            </w:r>
            <w:r w:rsidR="005942AD">
              <w:t>4</w:t>
            </w:r>
          </w:p>
          <w:p w14:paraId="2CD1F8BB" w14:textId="074CE25B" w:rsidR="00C70B35" w:rsidRPr="00AD4681" w:rsidRDefault="00CD0153" w:rsidP="00106009">
            <w:pPr>
              <w:pStyle w:val="TableTitles"/>
            </w:pPr>
            <w:r>
              <w:rPr>
                <w:noProof/>
                <w:lang w:bidi="ar-SA"/>
              </w:rPr>
              <w:drawing>
                <wp:inline distT="0" distB="0" distL="0" distR="0" wp14:anchorId="2B9479C1" wp14:editId="711D4761">
                  <wp:extent cx="2610530" cy="1958196"/>
                  <wp:effectExtent l="0" t="0" r="0" b="4445"/>
                  <wp:docPr id="25" name="Picture 25" descr="Slide 24: Beyond ARDS? Emerging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de 24: Beyond ARDS? Emerging Evidence"/>
                          <pic:cNvPicPr/>
                        </pic:nvPicPr>
                        <pic:blipFill>
                          <a:blip r:embed="rId35">
                            <a:extLst>
                              <a:ext uri="{28A0092B-C50C-407E-A947-70E740481C1C}">
                                <a14:useLocalDpi xmlns:a14="http://schemas.microsoft.com/office/drawing/2010/main" val="0"/>
                              </a:ext>
                            </a:extLst>
                          </a:blip>
                          <a:stretch>
                            <a:fillRect/>
                          </a:stretch>
                        </pic:blipFill>
                        <pic:spPr>
                          <a:xfrm>
                            <a:off x="0" y="0"/>
                            <a:ext cx="2610328" cy="1958044"/>
                          </a:xfrm>
                          <a:prstGeom prst="rect">
                            <a:avLst/>
                          </a:prstGeom>
                        </pic:spPr>
                      </pic:pic>
                    </a:graphicData>
                  </a:graphic>
                </wp:inline>
              </w:drawing>
            </w:r>
          </w:p>
          <w:p w14:paraId="51798830" w14:textId="30EDFCFF" w:rsidR="00272689" w:rsidRPr="00AD4681" w:rsidRDefault="00272689" w:rsidP="00106009">
            <w:pPr>
              <w:pStyle w:val="TableTitles"/>
            </w:pPr>
          </w:p>
        </w:tc>
      </w:tr>
      <w:tr w:rsidR="00272689" w:rsidRPr="00AD4681" w14:paraId="2BE943AC" w14:textId="77777777" w:rsidTr="00106009">
        <w:trPr>
          <w:cantSplit/>
        </w:trPr>
        <w:tc>
          <w:tcPr>
            <w:tcW w:w="5670" w:type="dxa"/>
          </w:tcPr>
          <w:p w14:paraId="76AC3582" w14:textId="1B344434" w:rsidR="00272689" w:rsidRPr="00AD4681" w:rsidRDefault="000B4865" w:rsidP="00106009">
            <w:pPr>
              <w:pStyle w:val="SlideTitle"/>
            </w:pPr>
            <w:r>
              <w:t>ICU Patient Results (Qualitative Systematic Review)</w:t>
            </w:r>
          </w:p>
          <w:p w14:paraId="10B5EECB" w14:textId="77777777" w:rsidR="00272689" w:rsidRDefault="00272689" w:rsidP="00D97023">
            <w:pPr>
              <w:pStyle w:val="Instructions"/>
              <w:framePr w:wrap="around"/>
            </w:pPr>
            <w:r w:rsidRPr="00AD4681">
              <w:t>SAY:</w:t>
            </w:r>
          </w:p>
          <w:p w14:paraId="3730BF00" w14:textId="5DD479F6" w:rsidR="00300812" w:rsidRPr="00300812" w:rsidRDefault="00300812" w:rsidP="00D97023">
            <w:pPr>
              <w:pStyle w:val="Instructions"/>
              <w:framePr w:wrap="around"/>
              <w:rPr>
                <w:b w:val="0"/>
              </w:rPr>
            </w:pPr>
            <w:r w:rsidRPr="00300812">
              <w:rPr>
                <w:b w:val="0"/>
              </w:rPr>
              <w:t>Since the 2000 ARDSNet study, there have been a number of studies on how lower tidal volume strategies might benefit patients not diagnosed with ARDS, like patients at risk for ALI or receiving mechanical ventilation. A 2013 qualitative systematic review evaluated low tidal volume strategy versus traditional tidal volume strategy. It found support for using a low tidal volume strategy</w:t>
            </w:r>
            <w:r w:rsidR="00757A5E">
              <w:rPr>
                <w:b w:val="0"/>
              </w:rPr>
              <w:t>—</w:t>
            </w:r>
            <w:r w:rsidR="003046BB">
              <w:rPr>
                <w:b w:val="0"/>
              </w:rPr>
              <w:t>s</w:t>
            </w:r>
            <w:r w:rsidRPr="00300812">
              <w:rPr>
                <w:b w:val="0"/>
              </w:rPr>
              <w:t>ometimes in terms of cytokine release, sometimes in terms of actual outcomes and other measurements</w:t>
            </w:r>
            <w:r w:rsidR="00757A5E">
              <w:rPr>
                <w:b w:val="0"/>
              </w:rPr>
              <w:t>—</w:t>
            </w:r>
            <w:r w:rsidR="00DD27AF">
              <w:rPr>
                <w:b w:val="0"/>
              </w:rPr>
              <w:t xml:space="preserve">concluding </w:t>
            </w:r>
            <w:r w:rsidR="00DD27AF" w:rsidRPr="00300812">
              <w:rPr>
                <w:b w:val="0"/>
              </w:rPr>
              <w:t>that</w:t>
            </w:r>
            <w:r w:rsidRPr="00300812">
              <w:rPr>
                <w:b w:val="0"/>
              </w:rPr>
              <w:t xml:space="preserve"> benefits of low tidal volume strategies outweigh the traditional tidal volume strategy of greater than 10 cc/</w:t>
            </w:r>
            <w:r w:rsidR="00602436">
              <w:rPr>
                <w:b w:val="0"/>
              </w:rPr>
              <w:t>kg</w:t>
            </w:r>
            <w:r w:rsidRPr="00300812">
              <w:rPr>
                <w:b w:val="0"/>
              </w:rPr>
              <w:t>.</w:t>
            </w:r>
          </w:p>
        </w:tc>
        <w:tc>
          <w:tcPr>
            <w:tcW w:w="4590" w:type="dxa"/>
          </w:tcPr>
          <w:p w14:paraId="34F69C15" w14:textId="7BBAA57F" w:rsidR="00272689" w:rsidRDefault="005942AD" w:rsidP="00106009">
            <w:pPr>
              <w:pStyle w:val="TableTitles"/>
            </w:pPr>
            <w:r>
              <w:t>Slide 25</w:t>
            </w:r>
          </w:p>
          <w:p w14:paraId="1E288041" w14:textId="76AD510C" w:rsidR="00C70B35" w:rsidRPr="00AD4681" w:rsidRDefault="00C70B35" w:rsidP="00106009">
            <w:pPr>
              <w:pStyle w:val="TableTitles"/>
            </w:pPr>
            <w:r w:rsidRPr="00C70B35">
              <w:rPr>
                <w:noProof/>
                <w:lang w:bidi="ar-SA"/>
              </w:rPr>
              <w:drawing>
                <wp:inline distT="0" distB="0" distL="0" distR="0" wp14:anchorId="720B2481" wp14:editId="28F0B1DF">
                  <wp:extent cx="2551176" cy="1911096"/>
                  <wp:effectExtent l="19050" t="19050" r="20955" b="13335"/>
                  <wp:docPr id="66" name="Picture 66" descr="Slide 25: ICU Patient Results (Qualitative Systematic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lide 25: ICU Patient Results (Qualitative Systematic Review)"/>
                          <pic:cNvPicPr/>
                        </pic:nvPicPr>
                        <pic:blipFill>
                          <a:blip r:embed="rId3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641C4754" w14:textId="350F7FEE" w:rsidR="006961B0" w:rsidRDefault="006961B0" w:rsidP="00106009">
            <w:pPr>
              <w:pStyle w:val="TableTitles"/>
            </w:pPr>
          </w:p>
          <w:p w14:paraId="3E5FDAF8" w14:textId="1BCF59C9" w:rsidR="006961B0" w:rsidRDefault="006961B0" w:rsidP="006961B0">
            <w:pPr>
              <w:rPr>
                <w:lang w:bidi="en-US"/>
              </w:rPr>
            </w:pPr>
          </w:p>
          <w:p w14:paraId="7CB43DF8" w14:textId="77777777" w:rsidR="00272689" w:rsidRPr="006961B0" w:rsidRDefault="00272689" w:rsidP="006961B0">
            <w:pPr>
              <w:jc w:val="center"/>
              <w:rPr>
                <w:lang w:bidi="en-US"/>
              </w:rPr>
            </w:pPr>
          </w:p>
        </w:tc>
      </w:tr>
      <w:tr w:rsidR="00272689" w:rsidRPr="00AD4681" w14:paraId="230FBEDE" w14:textId="77777777" w:rsidTr="00106009">
        <w:trPr>
          <w:cantSplit/>
        </w:trPr>
        <w:tc>
          <w:tcPr>
            <w:tcW w:w="5670" w:type="dxa"/>
          </w:tcPr>
          <w:p w14:paraId="73CEACF7" w14:textId="2CF0B5A1" w:rsidR="00272689" w:rsidRPr="00AD4681" w:rsidRDefault="000B4865" w:rsidP="00106009">
            <w:pPr>
              <w:pStyle w:val="SlideTitle"/>
            </w:pPr>
            <w:r>
              <w:lastRenderedPageBreak/>
              <w:t>Meta-analysis of LTVV in Patients Without Lung Injury</w:t>
            </w:r>
          </w:p>
          <w:p w14:paraId="61012371" w14:textId="77777777" w:rsidR="00272689" w:rsidRDefault="00272689" w:rsidP="00D97023">
            <w:pPr>
              <w:pStyle w:val="Instructions"/>
              <w:framePr w:wrap="around"/>
            </w:pPr>
            <w:r w:rsidRPr="00AD4681">
              <w:t>SAY:</w:t>
            </w:r>
          </w:p>
          <w:p w14:paraId="79E84773" w14:textId="5CE46DE9" w:rsidR="00300812" w:rsidRPr="00300812" w:rsidRDefault="00300812" w:rsidP="00300812">
            <w:pPr>
              <w:pStyle w:val="Instructions"/>
              <w:framePr w:wrap="around"/>
              <w:rPr>
                <w:b w:val="0"/>
              </w:rPr>
            </w:pPr>
            <w:r w:rsidRPr="00300812">
              <w:rPr>
                <w:b w:val="0"/>
              </w:rPr>
              <w:t xml:space="preserve">In 2012, Nito et al. </w:t>
            </w:r>
            <w:r w:rsidR="00097296">
              <w:rPr>
                <w:b w:val="0"/>
              </w:rPr>
              <w:t xml:space="preserve">published a meta-analysis </w:t>
            </w:r>
            <w:r w:rsidRPr="00300812">
              <w:rPr>
                <w:b w:val="0"/>
              </w:rPr>
              <w:t>reviewing studies that compared a lung protective strategy of low tidal volume with a conventional ventilation strategy. Both the lung protective group and the conventional ventilation group each included about 1,400 patients. While weight average was similar across the groups, tidal volume was different. The average tidal volume was 6.45 mL/</w:t>
            </w:r>
            <w:r w:rsidR="00296F60">
              <w:rPr>
                <w:b w:val="0"/>
              </w:rPr>
              <w:t xml:space="preserve">kg </w:t>
            </w:r>
            <w:r w:rsidR="002A717F">
              <w:rPr>
                <w:b w:val="0"/>
              </w:rPr>
              <w:t>of the patient’s predicted body weight</w:t>
            </w:r>
            <w:r w:rsidR="00296F60" w:rsidRPr="00300812">
              <w:rPr>
                <w:b w:val="0"/>
              </w:rPr>
              <w:t xml:space="preserve"> </w:t>
            </w:r>
            <w:r w:rsidRPr="00300812">
              <w:rPr>
                <w:b w:val="0"/>
              </w:rPr>
              <w:t xml:space="preserve">for protective ventilation versus </w:t>
            </w:r>
            <w:r w:rsidR="00097296">
              <w:rPr>
                <w:b w:val="0"/>
              </w:rPr>
              <w:t>more than</w:t>
            </w:r>
            <w:r w:rsidRPr="00300812">
              <w:rPr>
                <w:b w:val="0"/>
              </w:rPr>
              <w:t xml:space="preserve"> 10 mL/</w:t>
            </w:r>
            <w:r w:rsidR="00296F60" w:rsidRPr="00300812">
              <w:rPr>
                <w:b w:val="0"/>
              </w:rPr>
              <w:t>k</w:t>
            </w:r>
            <w:r w:rsidR="00296F60">
              <w:rPr>
                <w:b w:val="0"/>
              </w:rPr>
              <w:t xml:space="preserve">g </w:t>
            </w:r>
            <w:r w:rsidR="002A717F">
              <w:rPr>
                <w:b w:val="0"/>
              </w:rPr>
              <w:t>of the patient’s predicted body weight</w:t>
            </w:r>
            <w:r w:rsidR="00296F60" w:rsidRPr="00300812">
              <w:rPr>
                <w:b w:val="0"/>
              </w:rPr>
              <w:t xml:space="preserve"> </w:t>
            </w:r>
            <w:r w:rsidRPr="00300812">
              <w:rPr>
                <w:b w:val="0"/>
              </w:rPr>
              <w:t xml:space="preserve">for conventional ventilation. </w:t>
            </w:r>
          </w:p>
          <w:p w14:paraId="5F09F7B1" w14:textId="425978C2" w:rsidR="00300812" w:rsidRPr="00300812" w:rsidRDefault="00300812" w:rsidP="00300812">
            <w:pPr>
              <w:pStyle w:val="Instructions"/>
              <w:framePr w:wrap="around"/>
              <w:rPr>
                <w:b w:val="0"/>
              </w:rPr>
            </w:pPr>
            <w:r w:rsidRPr="00300812">
              <w:rPr>
                <w:b w:val="0"/>
              </w:rPr>
              <w:t>PEEP was much higher in the lung protective strategy, much like the ARDSNet study found. Plateau pressures were significantly lower. Respiratory rates were a little higher, but the other parameters did not show any major change. Arterial CO2 was higher in the lung protective strategy compared with the standard conventional ventilation strategy</w:t>
            </w:r>
            <w:r w:rsidR="00646D31">
              <w:rPr>
                <w:b w:val="0"/>
              </w:rPr>
              <w:t>, though this</w:t>
            </w:r>
            <w:r w:rsidRPr="00300812">
              <w:rPr>
                <w:b w:val="0"/>
              </w:rPr>
              <w:t xml:space="preserve"> wasn’t a statistically significant result</w:t>
            </w:r>
            <w:r w:rsidR="00757A5E">
              <w:rPr>
                <w:b w:val="0"/>
              </w:rPr>
              <w:t>.</w:t>
            </w:r>
            <w:r w:rsidRPr="00300812">
              <w:rPr>
                <w:b w:val="0"/>
              </w:rPr>
              <w:t xml:space="preserve"> </w:t>
            </w:r>
            <w:r w:rsidR="00757A5E">
              <w:rPr>
                <w:b w:val="0"/>
              </w:rPr>
              <w:t>There was also no significant difference in</w:t>
            </w:r>
            <w:r w:rsidRPr="00300812">
              <w:rPr>
                <w:b w:val="0"/>
              </w:rPr>
              <w:t xml:space="preserve"> pH across the two groups. </w:t>
            </w:r>
          </w:p>
          <w:p w14:paraId="1C703751" w14:textId="77777777" w:rsidR="00300812" w:rsidRPr="00300812" w:rsidRDefault="00300812" w:rsidP="00300812">
            <w:pPr>
              <w:pStyle w:val="Instructions"/>
              <w:framePr w:wrap="around"/>
            </w:pPr>
            <w:r w:rsidRPr="00300812">
              <w:t>ASK:</w:t>
            </w:r>
          </w:p>
          <w:p w14:paraId="1806D520" w14:textId="73334030" w:rsidR="00300812" w:rsidRPr="00300812" w:rsidRDefault="00300812" w:rsidP="00300812">
            <w:pPr>
              <w:pStyle w:val="Instructions"/>
              <w:framePr w:wrap="around"/>
              <w:rPr>
                <w:b w:val="0"/>
              </w:rPr>
            </w:pPr>
            <w:r w:rsidRPr="00300812">
              <w:rPr>
                <w:b w:val="0"/>
              </w:rPr>
              <w:t>So what do this data tell us?</w:t>
            </w:r>
          </w:p>
          <w:p w14:paraId="063242E3" w14:textId="592AF707" w:rsidR="00300812" w:rsidRPr="00300812" w:rsidRDefault="00300812" w:rsidP="00300812">
            <w:pPr>
              <w:pStyle w:val="Instructions"/>
              <w:framePr w:wrap="around"/>
              <w:rPr>
                <w:b w:val="0"/>
              </w:rPr>
            </w:pPr>
            <w:r w:rsidRPr="00300812">
              <w:rPr>
                <w:b w:val="0"/>
              </w:rPr>
              <w:t>What did the meta-analysis find?</w:t>
            </w:r>
          </w:p>
        </w:tc>
        <w:tc>
          <w:tcPr>
            <w:tcW w:w="4590" w:type="dxa"/>
          </w:tcPr>
          <w:p w14:paraId="450A9900" w14:textId="4340B0AA" w:rsidR="00272689" w:rsidRDefault="005942AD" w:rsidP="00106009">
            <w:pPr>
              <w:pStyle w:val="TableTitles"/>
            </w:pPr>
            <w:r>
              <w:t>Slide 26</w:t>
            </w:r>
          </w:p>
          <w:p w14:paraId="67F9E0DE" w14:textId="53219B23" w:rsidR="00C70B35" w:rsidRPr="00AD4681" w:rsidRDefault="00C70B35" w:rsidP="00106009">
            <w:pPr>
              <w:pStyle w:val="TableTitles"/>
            </w:pPr>
            <w:r w:rsidRPr="00C70B35">
              <w:rPr>
                <w:noProof/>
                <w:lang w:bidi="ar-SA"/>
              </w:rPr>
              <w:drawing>
                <wp:inline distT="0" distB="0" distL="0" distR="0" wp14:anchorId="4B4977AA" wp14:editId="143A3675">
                  <wp:extent cx="2551176" cy="1911096"/>
                  <wp:effectExtent l="19050" t="19050" r="20955" b="13335"/>
                  <wp:docPr id="67" name="Picture 67" descr="Slide 26: Meta-analysis of LTVV in Patients Without Lung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lide 26: Meta-analysis of LTVV in Patients Without Lung Injury"/>
                          <pic:cNvPicPr/>
                        </pic:nvPicPr>
                        <pic:blipFill>
                          <a:blip r:embed="rId37"/>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513CC2F3" w14:textId="3896CF89" w:rsidR="00272689" w:rsidRPr="00AD4681" w:rsidRDefault="00272689" w:rsidP="00106009">
            <w:pPr>
              <w:pStyle w:val="TableTitles"/>
            </w:pPr>
          </w:p>
        </w:tc>
      </w:tr>
      <w:tr w:rsidR="00272689" w:rsidRPr="00AD4681" w14:paraId="0CEF9BD9" w14:textId="77777777" w:rsidTr="00106009">
        <w:trPr>
          <w:cantSplit/>
        </w:trPr>
        <w:tc>
          <w:tcPr>
            <w:tcW w:w="5670" w:type="dxa"/>
          </w:tcPr>
          <w:p w14:paraId="429C670C" w14:textId="1088C1AD" w:rsidR="00272689" w:rsidRPr="00AD4681" w:rsidRDefault="000B4865" w:rsidP="00106009">
            <w:pPr>
              <w:pStyle w:val="SlideTitle"/>
            </w:pPr>
            <w:r>
              <w:lastRenderedPageBreak/>
              <w:t>LTVV in Patients Without Lung Injury</w:t>
            </w:r>
          </w:p>
          <w:p w14:paraId="6053AF8B" w14:textId="77777777" w:rsidR="00272689" w:rsidRDefault="00272689" w:rsidP="00D97023">
            <w:pPr>
              <w:pStyle w:val="Instructions"/>
              <w:framePr w:wrap="around"/>
            </w:pPr>
            <w:r w:rsidRPr="00AD4681">
              <w:t>SAY:</w:t>
            </w:r>
          </w:p>
          <w:p w14:paraId="0DB88438" w14:textId="364480A5" w:rsidR="00300812" w:rsidRPr="00300812" w:rsidRDefault="00300812" w:rsidP="00097296">
            <w:pPr>
              <w:pStyle w:val="Instructions"/>
              <w:framePr w:wrap="around"/>
              <w:rPr>
                <w:b w:val="0"/>
              </w:rPr>
            </w:pPr>
            <w:r w:rsidRPr="00300812">
              <w:rPr>
                <w:b w:val="0"/>
              </w:rPr>
              <w:t>By comparing patients receiving a low tidal volume strategy with patients receiving the conventional strategy, we find significant benefits. Looking at the plot in the lower right corner of the slide, you’ll see a diamond si</w:t>
            </w:r>
            <w:r w:rsidR="00097296">
              <w:rPr>
                <w:b w:val="0"/>
              </w:rPr>
              <w:t>t</w:t>
            </w:r>
            <w:r w:rsidRPr="00300812">
              <w:rPr>
                <w:b w:val="0"/>
              </w:rPr>
              <w:t xml:space="preserve">ting squarely on the left side of the </w:t>
            </w:r>
            <w:r w:rsidR="0089512A">
              <w:rPr>
                <w:b w:val="0"/>
              </w:rPr>
              <w:t xml:space="preserve">central </w:t>
            </w:r>
            <w:r w:rsidRPr="00300812">
              <w:rPr>
                <w:b w:val="0"/>
              </w:rPr>
              <w:t xml:space="preserve">dotted line, also called the line of identity. This is a statistically significant indication that the low tidal volume strategy reduces lung injury compared with standard ventilation. Based on this analysis, a low tidal volume strategy prevents </w:t>
            </w:r>
            <w:r w:rsidR="00097296">
              <w:rPr>
                <w:b w:val="0"/>
              </w:rPr>
              <w:t>1</w:t>
            </w:r>
            <w:r w:rsidRPr="00300812">
              <w:rPr>
                <w:b w:val="0"/>
              </w:rPr>
              <w:t xml:space="preserve"> in every 11 cases involving additional lung injury.</w:t>
            </w:r>
          </w:p>
        </w:tc>
        <w:tc>
          <w:tcPr>
            <w:tcW w:w="4590" w:type="dxa"/>
          </w:tcPr>
          <w:p w14:paraId="7207C8B5" w14:textId="09E521B2" w:rsidR="00272689" w:rsidRDefault="005942AD" w:rsidP="00106009">
            <w:pPr>
              <w:pStyle w:val="TableTitles"/>
            </w:pPr>
            <w:r>
              <w:t>Slide 27</w:t>
            </w:r>
          </w:p>
          <w:p w14:paraId="39C0DBF6" w14:textId="6F611E61" w:rsidR="00C70B35" w:rsidRPr="00AD4681" w:rsidRDefault="00C70B35" w:rsidP="00106009">
            <w:pPr>
              <w:pStyle w:val="TableTitles"/>
            </w:pPr>
            <w:r w:rsidRPr="00C70B35">
              <w:rPr>
                <w:noProof/>
                <w:lang w:bidi="ar-SA"/>
              </w:rPr>
              <w:drawing>
                <wp:inline distT="0" distB="0" distL="0" distR="0" wp14:anchorId="7BD76F5D" wp14:editId="73B0C76D">
                  <wp:extent cx="2551176" cy="1911096"/>
                  <wp:effectExtent l="19050" t="19050" r="20955" b="13335"/>
                  <wp:docPr id="68" name="Picture 68" descr="Slide 27: LTVV in Patients Without Lung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lide 27: LTVV in Patients Without Lung Injury"/>
                          <pic:cNvPicPr/>
                        </pic:nvPicPr>
                        <pic:blipFill>
                          <a:blip r:embed="rId38"/>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AB500E0" w14:textId="0CA4991C" w:rsidR="00272689" w:rsidRPr="00AD4681" w:rsidRDefault="00272689" w:rsidP="00106009">
            <w:pPr>
              <w:pStyle w:val="TableTitles"/>
            </w:pPr>
          </w:p>
        </w:tc>
      </w:tr>
      <w:tr w:rsidR="00272689" w:rsidRPr="00AD4681" w14:paraId="0B603935" w14:textId="77777777" w:rsidTr="00106009">
        <w:trPr>
          <w:cantSplit/>
        </w:trPr>
        <w:tc>
          <w:tcPr>
            <w:tcW w:w="5670" w:type="dxa"/>
          </w:tcPr>
          <w:p w14:paraId="23483BA3" w14:textId="77777777" w:rsidR="000B4865" w:rsidRPr="00AD4681" w:rsidRDefault="000B4865" w:rsidP="000B4865">
            <w:pPr>
              <w:pStyle w:val="SlideTitle"/>
            </w:pPr>
            <w:r>
              <w:t>LTVV in Patients Without Lung Injury</w:t>
            </w:r>
          </w:p>
          <w:p w14:paraId="29560413" w14:textId="77777777" w:rsidR="00272689" w:rsidRDefault="00272689" w:rsidP="00D97023">
            <w:pPr>
              <w:pStyle w:val="Instructions"/>
              <w:framePr w:wrap="around"/>
            </w:pPr>
            <w:r w:rsidRPr="00AD4681">
              <w:t>SAY:</w:t>
            </w:r>
          </w:p>
          <w:p w14:paraId="71699F44" w14:textId="6FF5AEDB" w:rsidR="00300812" w:rsidRPr="00300812" w:rsidRDefault="00300812" w:rsidP="00D97023">
            <w:pPr>
              <w:pStyle w:val="Instructions"/>
              <w:framePr w:wrap="around"/>
              <w:rPr>
                <w:b w:val="0"/>
              </w:rPr>
            </w:pPr>
            <w:r w:rsidRPr="00300812">
              <w:rPr>
                <w:b w:val="0"/>
              </w:rPr>
              <w:t>These studies also evaluated additional parameters. One parameter involved mechanically ventilated patients who developed a pulmonary infection. As shown in the plot graph, the diamond that pulls the data together lands squarely on the side that favors the low tidal volume strategy. Based on this analysis, for every 26 patients that receive a low tidal volume strategy, you will prevent 1 associated pulmonary infection.</w:t>
            </w:r>
          </w:p>
        </w:tc>
        <w:tc>
          <w:tcPr>
            <w:tcW w:w="4590" w:type="dxa"/>
          </w:tcPr>
          <w:p w14:paraId="6161C7EE" w14:textId="5D5CE5D4" w:rsidR="00272689" w:rsidRDefault="005942AD" w:rsidP="00106009">
            <w:pPr>
              <w:pStyle w:val="TableTitles"/>
            </w:pPr>
            <w:r>
              <w:t>Slide 28</w:t>
            </w:r>
          </w:p>
          <w:p w14:paraId="15EAF3E2" w14:textId="5C96DCFD" w:rsidR="00C70B35" w:rsidRPr="00AD4681" w:rsidRDefault="00C70B35" w:rsidP="00106009">
            <w:pPr>
              <w:pStyle w:val="TableTitles"/>
            </w:pPr>
            <w:r w:rsidRPr="00C70B35">
              <w:rPr>
                <w:noProof/>
                <w:lang w:bidi="ar-SA"/>
              </w:rPr>
              <w:drawing>
                <wp:inline distT="0" distB="0" distL="0" distR="0" wp14:anchorId="22A8CE79" wp14:editId="1579AB97">
                  <wp:extent cx="2551176" cy="1911096"/>
                  <wp:effectExtent l="19050" t="19050" r="20955" b="13335"/>
                  <wp:docPr id="69" name="Picture 69" descr="Slide 28: LTVV in Patients Without Lung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lide 28: LTVV in Patients Without Lung Injury"/>
                          <pic:cNvPicPr/>
                        </pic:nvPicPr>
                        <pic:blipFill>
                          <a:blip r:embed="rId39"/>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C0FF613" w14:textId="21926E96" w:rsidR="00272689" w:rsidRPr="00AD4681" w:rsidRDefault="00272689" w:rsidP="00106009">
            <w:pPr>
              <w:pStyle w:val="TableTitles"/>
            </w:pPr>
          </w:p>
        </w:tc>
      </w:tr>
      <w:tr w:rsidR="00272689" w:rsidRPr="00AD4681" w14:paraId="4F110140" w14:textId="77777777" w:rsidTr="00106009">
        <w:trPr>
          <w:cantSplit/>
        </w:trPr>
        <w:tc>
          <w:tcPr>
            <w:tcW w:w="5670" w:type="dxa"/>
          </w:tcPr>
          <w:p w14:paraId="7F3FD6DD" w14:textId="5DE7E67D" w:rsidR="00272689" w:rsidRPr="00AD4681" w:rsidRDefault="000B4865" w:rsidP="00106009">
            <w:pPr>
              <w:pStyle w:val="SlideTitle"/>
            </w:pPr>
            <w:r>
              <w:lastRenderedPageBreak/>
              <w:t>LTVV in Patients Without Lung Injury</w:t>
            </w:r>
          </w:p>
          <w:p w14:paraId="38707EAD" w14:textId="77777777" w:rsidR="00272689" w:rsidRDefault="00272689" w:rsidP="00D97023">
            <w:pPr>
              <w:pStyle w:val="Instructions"/>
              <w:framePr w:wrap="around"/>
            </w:pPr>
            <w:r w:rsidRPr="00AD4681">
              <w:t>SAY:</w:t>
            </w:r>
          </w:p>
          <w:p w14:paraId="33FB96B2" w14:textId="7D7A80A4" w:rsidR="00300812" w:rsidRPr="00300812" w:rsidRDefault="00300812" w:rsidP="00296F60">
            <w:pPr>
              <w:pStyle w:val="Instructions"/>
              <w:framePr w:wrap="around"/>
              <w:rPr>
                <w:b w:val="0"/>
              </w:rPr>
            </w:pPr>
            <w:r w:rsidRPr="00300812">
              <w:rPr>
                <w:b w:val="0"/>
              </w:rPr>
              <w:t xml:space="preserve">The diamond for the atelectasis parameter also sits squarely on the side favoring the low tidal volume strategy without touching the </w:t>
            </w:r>
            <w:r w:rsidR="00296F60">
              <w:rPr>
                <w:b w:val="0"/>
              </w:rPr>
              <w:t>central line</w:t>
            </w:r>
            <w:r w:rsidR="0089512A">
              <w:rPr>
                <w:b w:val="0"/>
              </w:rPr>
              <w:t xml:space="preserve"> of identity</w:t>
            </w:r>
            <w:r w:rsidRPr="00300812">
              <w:rPr>
                <w:b w:val="0"/>
              </w:rPr>
              <w:t xml:space="preserve">. </w:t>
            </w:r>
            <w:r w:rsidR="00C04A75">
              <w:rPr>
                <w:b w:val="0"/>
              </w:rPr>
              <w:t>This shows LTVV is effective</w:t>
            </w:r>
            <w:r w:rsidR="00B358BD">
              <w:rPr>
                <w:b w:val="0"/>
              </w:rPr>
              <w:t xml:space="preserve"> in preventing atelectasis</w:t>
            </w:r>
            <w:r w:rsidR="00C04A75">
              <w:rPr>
                <w:b w:val="0"/>
              </w:rPr>
              <w:t xml:space="preserve">, based on the analyzed studies. </w:t>
            </w:r>
            <w:r w:rsidRPr="00300812">
              <w:rPr>
                <w:b w:val="0"/>
              </w:rPr>
              <w:t>It’s important to remember that the low tidal volume strategy used in all studies of this meta-analysis used PEEP.  Avoiding ZEEP is a crucial component of the low tidal volume strategy and key to improving patient outcomes.</w:t>
            </w:r>
          </w:p>
        </w:tc>
        <w:tc>
          <w:tcPr>
            <w:tcW w:w="4590" w:type="dxa"/>
          </w:tcPr>
          <w:p w14:paraId="71F5F474" w14:textId="580E73C6" w:rsidR="00272689" w:rsidRDefault="005942AD" w:rsidP="00106009">
            <w:pPr>
              <w:pStyle w:val="TableTitles"/>
            </w:pPr>
            <w:r>
              <w:t>Slide 29</w:t>
            </w:r>
          </w:p>
          <w:p w14:paraId="405AF7BD" w14:textId="613CC970" w:rsidR="00C70B35" w:rsidRPr="00AD4681" w:rsidRDefault="00C70B35" w:rsidP="00106009">
            <w:pPr>
              <w:pStyle w:val="TableTitles"/>
            </w:pPr>
            <w:r w:rsidRPr="00C70B35">
              <w:rPr>
                <w:noProof/>
                <w:lang w:bidi="ar-SA"/>
              </w:rPr>
              <w:drawing>
                <wp:inline distT="0" distB="0" distL="0" distR="0" wp14:anchorId="7408A5BA" wp14:editId="415A3CE0">
                  <wp:extent cx="2551176" cy="1911096"/>
                  <wp:effectExtent l="19050" t="19050" r="20955" b="13335"/>
                  <wp:docPr id="70" name="Picture 70" descr="Slide 29: LTVV in Patients Without Lung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lide 29: LTVV in Patients Without Lung Injury"/>
                          <pic:cNvPicPr/>
                        </pic:nvPicPr>
                        <pic:blipFill>
                          <a:blip r:embed="rId4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55D10747" w14:textId="09A938CD" w:rsidR="00272689" w:rsidRPr="00AD4681" w:rsidRDefault="00272689" w:rsidP="00106009">
            <w:pPr>
              <w:pStyle w:val="TableTitles"/>
            </w:pPr>
          </w:p>
        </w:tc>
      </w:tr>
      <w:tr w:rsidR="000B4865" w:rsidRPr="00AD4681" w14:paraId="5F03C860" w14:textId="77777777" w:rsidTr="00106009">
        <w:trPr>
          <w:cantSplit/>
        </w:trPr>
        <w:tc>
          <w:tcPr>
            <w:tcW w:w="5670" w:type="dxa"/>
          </w:tcPr>
          <w:p w14:paraId="222AEBEA" w14:textId="77777777" w:rsidR="000B4865" w:rsidRPr="00AD4681" w:rsidRDefault="000B4865" w:rsidP="00106009">
            <w:pPr>
              <w:pStyle w:val="SlideTitle"/>
            </w:pPr>
            <w:r>
              <w:t>LTVV in Patients Without Lung Injury</w:t>
            </w:r>
          </w:p>
          <w:p w14:paraId="15D4717B" w14:textId="77777777" w:rsidR="000B4865" w:rsidRDefault="000B4865" w:rsidP="00D97023">
            <w:pPr>
              <w:pStyle w:val="Instructions"/>
              <w:framePr w:wrap="around"/>
            </w:pPr>
            <w:r w:rsidRPr="00AD4681">
              <w:t>SAY:</w:t>
            </w:r>
          </w:p>
          <w:p w14:paraId="77E58814" w14:textId="3F41EBE3" w:rsidR="00300812" w:rsidRPr="00300812" w:rsidRDefault="00300812" w:rsidP="00097296">
            <w:pPr>
              <w:pStyle w:val="Instructions"/>
              <w:framePr w:wrap="around"/>
              <w:rPr>
                <w:b w:val="0"/>
              </w:rPr>
            </w:pPr>
            <w:r w:rsidRPr="00300812">
              <w:rPr>
                <w:b w:val="0"/>
              </w:rPr>
              <w:t>The diamond for the mortality parameter, like the diamonds for the other parameters, lands squarely on the side favoring low tidal volume strategy. Based on this analysis, for every 23 patients who get the low tidal volume strategy using PEEP, one life is saved. Hospital length of stay was also significantly reduced.</w:t>
            </w:r>
          </w:p>
        </w:tc>
        <w:tc>
          <w:tcPr>
            <w:tcW w:w="4590" w:type="dxa"/>
          </w:tcPr>
          <w:p w14:paraId="7168E036" w14:textId="644C56BA" w:rsidR="000B4865" w:rsidRDefault="005942AD" w:rsidP="00106009">
            <w:pPr>
              <w:pStyle w:val="TableTitles"/>
            </w:pPr>
            <w:r>
              <w:t>Slide 30</w:t>
            </w:r>
          </w:p>
          <w:p w14:paraId="70A507D6" w14:textId="762CC543" w:rsidR="00C70B35" w:rsidRPr="00AD4681" w:rsidRDefault="00C70B35" w:rsidP="00106009">
            <w:pPr>
              <w:pStyle w:val="TableTitles"/>
            </w:pPr>
            <w:r w:rsidRPr="00C70B35">
              <w:rPr>
                <w:noProof/>
                <w:lang w:bidi="ar-SA"/>
              </w:rPr>
              <w:drawing>
                <wp:inline distT="0" distB="0" distL="0" distR="0" wp14:anchorId="2E98A19D" wp14:editId="3EC2F47E">
                  <wp:extent cx="2551176" cy="1911096"/>
                  <wp:effectExtent l="19050" t="19050" r="20955" b="13335"/>
                  <wp:docPr id="71" name="Picture 71" descr="Slide 30: LTVV in Patients Without Lung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lide 30: LTVV in Patients Without Lung Injury"/>
                          <pic:cNvPicPr/>
                        </pic:nvPicPr>
                        <pic:blipFill>
                          <a:blip r:embed="rId41"/>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BA25E2D" w14:textId="3BF4CED0" w:rsidR="000B4865" w:rsidRPr="00AD4681" w:rsidRDefault="000B4865" w:rsidP="00106009">
            <w:pPr>
              <w:pStyle w:val="TableTitles"/>
            </w:pPr>
          </w:p>
        </w:tc>
      </w:tr>
      <w:tr w:rsidR="000B4865" w:rsidRPr="00AD4681" w14:paraId="3A8B9862" w14:textId="77777777" w:rsidTr="00106009">
        <w:trPr>
          <w:cantSplit/>
        </w:trPr>
        <w:tc>
          <w:tcPr>
            <w:tcW w:w="5670" w:type="dxa"/>
          </w:tcPr>
          <w:p w14:paraId="03AFE9B9" w14:textId="1F61432E" w:rsidR="000B4865" w:rsidRPr="00AD4681" w:rsidRDefault="00C20FA8" w:rsidP="00106009">
            <w:pPr>
              <w:pStyle w:val="SlideTitle"/>
            </w:pPr>
            <w:r>
              <w:t>Focusing on ICU Patients Only</w:t>
            </w:r>
          </w:p>
          <w:p w14:paraId="2745982E" w14:textId="77777777" w:rsidR="000B4865" w:rsidRDefault="000B4865" w:rsidP="00D97023">
            <w:pPr>
              <w:pStyle w:val="Instructions"/>
              <w:framePr w:wrap="around"/>
            </w:pPr>
            <w:r w:rsidRPr="00AD4681">
              <w:t>SAY:</w:t>
            </w:r>
          </w:p>
          <w:p w14:paraId="180D4FBD" w14:textId="00AAF8E8" w:rsidR="00300812" w:rsidRPr="00300812" w:rsidRDefault="00300812" w:rsidP="00097296">
            <w:pPr>
              <w:pStyle w:val="Instructions"/>
              <w:framePr w:wrap="around"/>
              <w:rPr>
                <w:b w:val="0"/>
              </w:rPr>
            </w:pPr>
            <w:r w:rsidRPr="00300812">
              <w:rPr>
                <w:b w:val="0"/>
              </w:rPr>
              <w:t>The data concerning ICU patients show statistically significant improvements in lung injury, mortality, and pulmonary infection rates. Th</w:t>
            </w:r>
            <w:r w:rsidR="00156363">
              <w:rPr>
                <w:b w:val="0"/>
              </w:rPr>
              <w:t>ese</w:t>
            </w:r>
            <w:r w:rsidRPr="00300812">
              <w:rPr>
                <w:b w:val="0"/>
              </w:rPr>
              <w:t xml:space="preserve"> data result from mechanically ventilated patients </w:t>
            </w:r>
            <w:r w:rsidR="00097296">
              <w:rPr>
                <w:b w:val="0"/>
              </w:rPr>
              <w:t>who</w:t>
            </w:r>
            <w:r w:rsidRPr="00300812">
              <w:rPr>
                <w:b w:val="0"/>
              </w:rPr>
              <w:t xml:space="preserve"> are at risk for ARDS but do not meet the criteria for ARDS. Th</w:t>
            </w:r>
            <w:r w:rsidR="00097296">
              <w:rPr>
                <w:b w:val="0"/>
              </w:rPr>
              <w:t>ese</w:t>
            </w:r>
            <w:r w:rsidRPr="00300812">
              <w:rPr>
                <w:b w:val="0"/>
              </w:rPr>
              <w:t xml:space="preserve"> data </w:t>
            </w:r>
            <w:r w:rsidR="00097296">
              <w:rPr>
                <w:b w:val="0"/>
              </w:rPr>
              <w:t>are</w:t>
            </w:r>
            <w:r w:rsidRPr="00300812">
              <w:rPr>
                <w:b w:val="0"/>
              </w:rPr>
              <w:t xml:space="preserve"> powerful and suggest that we can prevent the progression to ARDS by implementing the low tidal volume strategy early in </w:t>
            </w:r>
            <w:r w:rsidR="00156363">
              <w:rPr>
                <w:b w:val="0"/>
              </w:rPr>
              <w:t>patients’</w:t>
            </w:r>
            <w:r w:rsidRPr="00300812">
              <w:rPr>
                <w:b w:val="0"/>
              </w:rPr>
              <w:t xml:space="preserve"> care.</w:t>
            </w:r>
          </w:p>
        </w:tc>
        <w:tc>
          <w:tcPr>
            <w:tcW w:w="4590" w:type="dxa"/>
          </w:tcPr>
          <w:p w14:paraId="4A80D7C1" w14:textId="4EE72DF9" w:rsidR="000B4865" w:rsidRDefault="000B4865" w:rsidP="00106009">
            <w:pPr>
              <w:pStyle w:val="TableTitles"/>
            </w:pPr>
            <w:r w:rsidRPr="00AD4681">
              <w:t>Slide 3</w:t>
            </w:r>
            <w:r w:rsidR="005942AD">
              <w:t>1</w:t>
            </w:r>
          </w:p>
          <w:p w14:paraId="69445D11" w14:textId="3C128996" w:rsidR="00C70B35" w:rsidRPr="00AD4681" w:rsidRDefault="00C70B35" w:rsidP="00106009">
            <w:pPr>
              <w:pStyle w:val="TableTitles"/>
            </w:pPr>
            <w:r w:rsidRPr="00C70B35">
              <w:rPr>
                <w:noProof/>
                <w:lang w:bidi="ar-SA"/>
              </w:rPr>
              <w:drawing>
                <wp:inline distT="0" distB="0" distL="0" distR="0" wp14:anchorId="2E350507" wp14:editId="314F8853">
                  <wp:extent cx="2551176" cy="1911096"/>
                  <wp:effectExtent l="19050" t="19050" r="20955" b="13335"/>
                  <wp:docPr id="72" name="Picture 72" descr="Slide 31: Focusing on ICU Patient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lide 31: Focusing on ICU Patients Only"/>
                          <pic:cNvPicPr/>
                        </pic:nvPicPr>
                        <pic:blipFill>
                          <a:blip r:embed="rId42"/>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51B8D336" w14:textId="39AEE033" w:rsidR="000B4865" w:rsidRPr="00AD4681" w:rsidRDefault="000B4865" w:rsidP="00106009">
            <w:pPr>
              <w:pStyle w:val="TableTitles"/>
            </w:pPr>
          </w:p>
        </w:tc>
      </w:tr>
      <w:tr w:rsidR="000B4865" w:rsidRPr="00AD4681" w14:paraId="20B0A24A" w14:textId="77777777" w:rsidTr="00106009">
        <w:trPr>
          <w:cantSplit/>
        </w:trPr>
        <w:tc>
          <w:tcPr>
            <w:tcW w:w="5670" w:type="dxa"/>
          </w:tcPr>
          <w:p w14:paraId="4BE1D5CA" w14:textId="4D3CE091" w:rsidR="000B4865" w:rsidRPr="00AD4681" w:rsidRDefault="00C20FA8" w:rsidP="00106009">
            <w:pPr>
              <w:pStyle w:val="SlideTitle"/>
            </w:pPr>
            <w:r>
              <w:lastRenderedPageBreak/>
              <w:t>Quality Gap</w:t>
            </w:r>
          </w:p>
          <w:p w14:paraId="60E374E8" w14:textId="77777777" w:rsidR="000B4865" w:rsidRDefault="000B4865" w:rsidP="00D97023">
            <w:pPr>
              <w:pStyle w:val="Instructions"/>
              <w:framePr w:wrap="around"/>
            </w:pPr>
            <w:r w:rsidRPr="00AD4681">
              <w:t>SAY:</w:t>
            </w:r>
          </w:p>
          <w:p w14:paraId="2B254DAF" w14:textId="3A1B9F1E" w:rsidR="00300812" w:rsidRPr="00300812" w:rsidRDefault="00300812" w:rsidP="00C04A75">
            <w:pPr>
              <w:pStyle w:val="Instructions"/>
              <w:framePr w:wrap="around"/>
              <w:rPr>
                <w:b w:val="0"/>
              </w:rPr>
            </w:pPr>
            <w:r w:rsidRPr="00300812">
              <w:rPr>
                <w:b w:val="0"/>
              </w:rPr>
              <w:t>Currently, value</w:t>
            </w:r>
            <w:r w:rsidR="00C04A75">
              <w:rPr>
                <w:b w:val="0"/>
              </w:rPr>
              <w:t>s</w:t>
            </w:r>
            <w:r w:rsidRPr="00300812">
              <w:rPr>
                <w:b w:val="0"/>
              </w:rPr>
              <w:t xml:space="preserve"> of up to 18 cc/k</w:t>
            </w:r>
            <w:r w:rsidR="00A939CF">
              <w:rPr>
                <w:b w:val="0"/>
              </w:rPr>
              <w:t>g</w:t>
            </w:r>
            <w:r w:rsidRPr="00300812">
              <w:rPr>
                <w:b w:val="0"/>
              </w:rPr>
              <w:t xml:space="preserve"> of predicted body weight </w:t>
            </w:r>
            <w:r w:rsidR="00C04A75">
              <w:rPr>
                <w:b w:val="0"/>
              </w:rPr>
              <w:t xml:space="preserve">are sometimes </w:t>
            </w:r>
            <w:r w:rsidRPr="00300812">
              <w:rPr>
                <w:b w:val="0"/>
              </w:rPr>
              <w:t xml:space="preserve">used in ICUs. Based on the data, pulmonary damage can occur within a few hours or minutes </w:t>
            </w:r>
            <w:r w:rsidR="00156363">
              <w:rPr>
                <w:b w:val="0"/>
              </w:rPr>
              <w:t>of</w:t>
            </w:r>
            <w:r w:rsidRPr="00300812">
              <w:rPr>
                <w:b w:val="0"/>
              </w:rPr>
              <w:t xml:space="preserve"> mechanical ventilation. Despite their best efforts, clinicians either miss the early or mild signs of ARDS or fail to appreciate the high</w:t>
            </w:r>
            <w:r w:rsidR="002B5835">
              <w:rPr>
                <w:b w:val="0"/>
              </w:rPr>
              <w:t>-</w:t>
            </w:r>
            <w:r w:rsidRPr="00300812">
              <w:rPr>
                <w:b w:val="0"/>
              </w:rPr>
              <w:t>risk patient groups. This lack of awareness contributes to a large quality gap, one clinicians may not understand or see as detrimental. A preemptive strategy is required to close this quality gap.</w:t>
            </w:r>
          </w:p>
        </w:tc>
        <w:tc>
          <w:tcPr>
            <w:tcW w:w="4590" w:type="dxa"/>
          </w:tcPr>
          <w:p w14:paraId="37069228" w14:textId="21ECA4E9" w:rsidR="000B4865" w:rsidRDefault="000B4865" w:rsidP="00106009">
            <w:pPr>
              <w:pStyle w:val="TableTitles"/>
            </w:pPr>
            <w:r w:rsidRPr="00AD4681">
              <w:t>Slide 3</w:t>
            </w:r>
            <w:r w:rsidR="005942AD">
              <w:t>2</w:t>
            </w:r>
          </w:p>
          <w:p w14:paraId="7FBB3317" w14:textId="50B41CA3" w:rsidR="00C70B35" w:rsidRPr="00AD4681" w:rsidRDefault="00156363" w:rsidP="00106009">
            <w:pPr>
              <w:pStyle w:val="TableTitles"/>
            </w:pPr>
            <w:r w:rsidRPr="00156363">
              <w:rPr>
                <w:rFonts w:eastAsiaTheme="minorHAnsi" w:cs="Arial"/>
                <w:b w:val="0"/>
                <w:i w:val="0"/>
                <w:noProof/>
                <w:sz w:val="24"/>
                <w:szCs w:val="22"/>
                <w:lang w:bidi="ar-SA"/>
              </w:rPr>
              <w:t xml:space="preserve"> </w:t>
            </w:r>
            <w:r w:rsidRPr="00156363">
              <w:rPr>
                <w:noProof/>
                <w:lang w:bidi="ar-SA"/>
              </w:rPr>
              <w:drawing>
                <wp:inline distT="0" distB="0" distL="0" distR="0" wp14:anchorId="1B4EADE1" wp14:editId="472B9C11">
                  <wp:extent cx="2553420" cy="1915065"/>
                  <wp:effectExtent l="0" t="0" r="0" b="9525"/>
                  <wp:docPr id="2" name="Picture 2" descr="Slide 32: Quality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de 32: Quality Gap"/>
                          <pic:cNvPicPr/>
                        </pic:nvPicPr>
                        <pic:blipFill>
                          <a:blip r:embed="rId43"/>
                          <a:stretch>
                            <a:fillRect/>
                          </a:stretch>
                        </pic:blipFill>
                        <pic:spPr>
                          <a:xfrm>
                            <a:off x="0" y="0"/>
                            <a:ext cx="2553776" cy="1915332"/>
                          </a:xfrm>
                          <a:prstGeom prst="rect">
                            <a:avLst/>
                          </a:prstGeom>
                        </pic:spPr>
                      </pic:pic>
                    </a:graphicData>
                  </a:graphic>
                </wp:inline>
              </w:drawing>
            </w:r>
          </w:p>
          <w:p w14:paraId="512201EC" w14:textId="7E8D54BE" w:rsidR="000B4865" w:rsidRPr="00AD4681" w:rsidRDefault="000B4865" w:rsidP="00106009">
            <w:pPr>
              <w:pStyle w:val="TableTitles"/>
            </w:pPr>
          </w:p>
        </w:tc>
      </w:tr>
      <w:tr w:rsidR="000B4865" w:rsidRPr="00AD4681" w14:paraId="5DF828D8" w14:textId="77777777" w:rsidTr="00106009">
        <w:trPr>
          <w:cantSplit/>
        </w:trPr>
        <w:tc>
          <w:tcPr>
            <w:tcW w:w="5670" w:type="dxa"/>
          </w:tcPr>
          <w:p w14:paraId="1221C7EC" w14:textId="2806E6B6" w:rsidR="000B4865" w:rsidRPr="00AD4681" w:rsidRDefault="00D97023" w:rsidP="00106009">
            <w:pPr>
              <w:pStyle w:val="SlideTitle"/>
            </w:pPr>
            <w:r>
              <w:t xml:space="preserve">Low Tidal Volume Implementation </w:t>
            </w:r>
          </w:p>
          <w:p w14:paraId="2F306A45" w14:textId="77777777" w:rsidR="000B4865" w:rsidRDefault="000B4865" w:rsidP="00D97023">
            <w:pPr>
              <w:pStyle w:val="Instructions"/>
              <w:framePr w:wrap="around"/>
            </w:pPr>
            <w:r w:rsidRPr="00AD4681">
              <w:t>SAY:</w:t>
            </w:r>
          </w:p>
          <w:p w14:paraId="22694F94" w14:textId="39D1A4C3" w:rsidR="00300812" w:rsidRPr="00300812" w:rsidRDefault="00A66046" w:rsidP="00097296">
            <w:pPr>
              <w:pStyle w:val="Instructions"/>
              <w:framePr w:wrap="around"/>
              <w:rPr>
                <w:b w:val="0"/>
              </w:rPr>
            </w:pPr>
            <w:r>
              <w:rPr>
                <w:b w:val="0"/>
              </w:rPr>
              <w:t>We will now discuss how to implement low tidal volume ventilation strategies in the acute care setting.</w:t>
            </w:r>
          </w:p>
        </w:tc>
        <w:tc>
          <w:tcPr>
            <w:tcW w:w="4590" w:type="dxa"/>
          </w:tcPr>
          <w:p w14:paraId="25C347E2" w14:textId="45AC07A4" w:rsidR="000B4865" w:rsidRPr="00AD4681" w:rsidRDefault="000B4865" w:rsidP="00106009">
            <w:pPr>
              <w:pStyle w:val="TableTitles"/>
            </w:pPr>
            <w:r w:rsidRPr="00AD4681">
              <w:t>Slide 3</w:t>
            </w:r>
            <w:r w:rsidR="005942AD">
              <w:t>3</w:t>
            </w:r>
          </w:p>
          <w:p w14:paraId="3D1EB450" w14:textId="48620FDD" w:rsidR="000B4865" w:rsidRPr="00AD4681" w:rsidRDefault="001459EF" w:rsidP="00106009">
            <w:pPr>
              <w:pStyle w:val="TableTitles"/>
            </w:pPr>
            <w:r>
              <w:rPr>
                <w:noProof/>
                <w:lang w:bidi="ar-SA"/>
              </w:rPr>
              <w:drawing>
                <wp:inline distT="0" distB="0" distL="0" distR="0" wp14:anchorId="1608AEA8" wp14:editId="35803F88">
                  <wp:extent cx="2560320" cy="1920240"/>
                  <wp:effectExtent l="19050" t="19050" r="11430" b="22860"/>
                  <wp:docPr id="38" name="Picture 38" descr="Slide 33: Low Tidal Volume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lide 33: Low Tidal Volume Implement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0B4865" w:rsidRPr="00AD4681" w14:paraId="2F292469" w14:textId="77777777" w:rsidTr="00106009">
        <w:trPr>
          <w:cantSplit/>
        </w:trPr>
        <w:tc>
          <w:tcPr>
            <w:tcW w:w="5670" w:type="dxa"/>
          </w:tcPr>
          <w:p w14:paraId="4FA95E00" w14:textId="6E32D7B5" w:rsidR="000B4865" w:rsidRPr="00AD4681" w:rsidRDefault="00C20FA8" w:rsidP="00106009">
            <w:pPr>
              <w:pStyle w:val="SlideTitle"/>
            </w:pPr>
            <w:r>
              <w:t>Preemption</w:t>
            </w:r>
          </w:p>
          <w:p w14:paraId="70247AD9" w14:textId="77777777" w:rsidR="000B4865" w:rsidRDefault="000B4865" w:rsidP="00D97023">
            <w:pPr>
              <w:pStyle w:val="Instructions"/>
              <w:framePr w:wrap="around"/>
            </w:pPr>
            <w:r w:rsidRPr="00AD4681">
              <w:t>SAY:</w:t>
            </w:r>
          </w:p>
          <w:p w14:paraId="5F98593E" w14:textId="28BB7D3F" w:rsidR="00300812" w:rsidRPr="00300812" w:rsidRDefault="00300812" w:rsidP="00097296">
            <w:pPr>
              <w:pStyle w:val="Instructions"/>
              <w:framePr w:wrap="around"/>
              <w:rPr>
                <w:b w:val="0"/>
              </w:rPr>
            </w:pPr>
            <w:r w:rsidRPr="00300812">
              <w:rPr>
                <w:b w:val="0"/>
              </w:rPr>
              <w:t xml:space="preserve">Instead of waiting for a patient to develop ARDS, prevent this progression. Once a patient meets the criteria for ARDS, </w:t>
            </w:r>
            <w:r w:rsidR="00BD2B5B">
              <w:rPr>
                <w:b w:val="0"/>
              </w:rPr>
              <w:t>damage has already begun</w:t>
            </w:r>
            <w:r w:rsidR="00097296">
              <w:rPr>
                <w:b w:val="0"/>
              </w:rPr>
              <w:t>. The photo on the slide illustrates the cliché that the train has left the station</w:t>
            </w:r>
            <w:r w:rsidRPr="00300812">
              <w:rPr>
                <w:b w:val="0"/>
              </w:rPr>
              <w:t xml:space="preserve">. Therefore, initiate the low tidal volume strategy to minimize the risk for all patients receiving mechanical ventilation, because even a few hours using a large </w:t>
            </w:r>
            <w:r w:rsidR="00F97A6E">
              <w:rPr>
                <w:b w:val="0"/>
              </w:rPr>
              <w:t>tidal volume</w:t>
            </w:r>
            <w:r w:rsidRPr="00300812">
              <w:rPr>
                <w:b w:val="0"/>
              </w:rPr>
              <w:t xml:space="preserve"> may be enough to start the cascade into serious lung injury.</w:t>
            </w:r>
          </w:p>
        </w:tc>
        <w:tc>
          <w:tcPr>
            <w:tcW w:w="4590" w:type="dxa"/>
          </w:tcPr>
          <w:p w14:paraId="31759E58" w14:textId="766D3807" w:rsidR="000B4865" w:rsidRPr="00AD4681" w:rsidRDefault="000B4865" w:rsidP="00106009">
            <w:pPr>
              <w:pStyle w:val="TableTitles"/>
            </w:pPr>
            <w:r w:rsidRPr="00AD4681">
              <w:t>Slide 3</w:t>
            </w:r>
            <w:r w:rsidR="005942AD">
              <w:t>4</w:t>
            </w:r>
          </w:p>
          <w:p w14:paraId="72A4965B" w14:textId="78164E51" w:rsidR="000B4865" w:rsidRPr="00AD4681" w:rsidRDefault="001459EF" w:rsidP="00106009">
            <w:pPr>
              <w:pStyle w:val="TableTitles"/>
            </w:pPr>
            <w:r>
              <w:rPr>
                <w:noProof/>
                <w:lang w:bidi="ar-SA"/>
              </w:rPr>
              <w:drawing>
                <wp:inline distT="0" distB="0" distL="0" distR="0" wp14:anchorId="6E05DDFA" wp14:editId="335A6407">
                  <wp:extent cx="2560320" cy="1920240"/>
                  <wp:effectExtent l="19050" t="19050" r="11430" b="22860"/>
                  <wp:docPr id="39" name="Picture 39" descr="Slide 34: Pree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de 34: Preemp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A66046" w:rsidRPr="00AD4681" w14:paraId="2AF22F16" w14:textId="77777777" w:rsidTr="00106009">
        <w:trPr>
          <w:cantSplit/>
        </w:trPr>
        <w:tc>
          <w:tcPr>
            <w:tcW w:w="5670" w:type="dxa"/>
          </w:tcPr>
          <w:p w14:paraId="445DD808" w14:textId="77777777" w:rsidR="00A66046" w:rsidRPr="00AD4681" w:rsidRDefault="00A66046" w:rsidP="00A66046">
            <w:pPr>
              <w:pStyle w:val="SlideTitle"/>
            </w:pPr>
            <w:r>
              <w:lastRenderedPageBreak/>
              <w:t xml:space="preserve">Low Tidal Volume Implementation </w:t>
            </w:r>
          </w:p>
          <w:p w14:paraId="5F357D40" w14:textId="77777777" w:rsidR="00A66046" w:rsidRDefault="00A66046" w:rsidP="00A66046">
            <w:pPr>
              <w:pStyle w:val="Instructions"/>
              <w:framePr w:wrap="around"/>
            </w:pPr>
            <w:r w:rsidRPr="00AD4681">
              <w:t>SAY:</w:t>
            </w:r>
          </w:p>
          <w:p w14:paraId="0296FF89" w14:textId="50CE0673" w:rsidR="00A66046" w:rsidRDefault="00A66046" w:rsidP="00F97A6E">
            <w:r w:rsidRPr="00300812">
              <w:t xml:space="preserve">A 2013 study reviewed patients undergoing relatively major abdominal surgery and receiving mechanical ventilation for between </w:t>
            </w:r>
            <w:r>
              <w:t>4</w:t>
            </w:r>
            <w:r w:rsidRPr="00300812">
              <w:t xml:space="preserve"> and </w:t>
            </w:r>
            <w:r>
              <w:t>5</w:t>
            </w:r>
            <w:r w:rsidRPr="00300812">
              <w:t xml:space="preserve"> hours. Patients who received a low tidal volume strategy using PEEP settings had statistically significant improvements in a variety of parameters, including pulmonary complications and length of stay, when compared with standard tidal volume ventilation.</w:t>
            </w:r>
          </w:p>
        </w:tc>
        <w:tc>
          <w:tcPr>
            <w:tcW w:w="4590" w:type="dxa"/>
          </w:tcPr>
          <w:p w14:paraId="20A9869F" w14:textId="77777777" w:rsidR="00C70B35" w:rsidRDefault="00A66046" w:rsidP="00A66046">
            <w:pPr>
              <w:pStyle w:val="TableTitles"/>
            </w:pPr>
            <w:r>
              <w:t>Slide 35</w:t>
            </w:r>
          </w:p>
          <w:p w14:paraId="75D5ED01" w14:textId="0ADA4951" w:rsidR="00A66046" w:rsidRPr="00AD4681" w:rsidRDefault="00F97A6E" w:rsidP="00A66046">
            <w:pPr>
              <w:pStyle w:val="TableTitles"/>
            </w:pPr>
            <w:r w:rsidRPr="00F97A6E">
              <w:rPr>
                <w:rFonts w:eastAsiaTheme="minorHAnsi" w:cs="Arial"/>
                <w:b w:val="0"/>
                <w:i w:val="0"/>
                <w:noProof/>
                <w:sz w:val="24"/>
                <w:szCs w:val="22"/>
                <w:lang w:bidi="ar-SA"/>
              </w:rPr>
              <w:t xml:space="preserve"> </w:t>
            </w:r>
            <w:r w:rsidRPr="00F97A6E">
              <w:rPr>
                <w:noProof/>
                <w:lang w:bidi="ar-SA"/>
              </w:rPr>
              <w:drawing>
                <wp:inline distT="0" distB="0" distL="0" distR="0" wp14:anchorId="10784EF2" wp14:editId="4ED2B28E">
                  <wp:extent cx="2570671" cy="1928003"/>
                  <wp:effectExtent l="0" t="0" r="1270" b="0"/>
                  <wp:docPr id="9" name="Picture 9" descr="Slide 35: Low Tidal Volume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lide 35: Low Tidal Volume Implementation"/>
                          <pic:cNvPicPr/>
                        </pic:nvPicPr>
                        <pic:blipFill>
                          <a:blip r:embed="rId46"/>
                          <a:stretch>
                            <a:fillRect/>
                          </a:stretch>
                        </pic:blipFill>
                        <pic:spPr>
                          <a:xfrm>
                            <a:off x="0" y="0"/>
                            <a:ext cx="2571030" cy="1928272"/>
                          </a:xfrm>
                          <a:prstGeom prst="rect">
                            <a:avLst/>
                          </a:prstGeom>
                        </pic:spPr>
                      </pic:pic>
                    </a:graphicData>
                  </a:graphic>
                </wp:inline>
              </w:drawing>
            </w:r>
          </w:p>
        </w:tc>
      </w:tr>
      <w:tr w:rsidR="000B4865" w:rsidRPr="00AD4681" w14:paraId="40D1A56B" w14:textId="77777777" w:rsidTr="00106009">
        <w:trPr>
          <w:cantSplit/>
        </w:trPr>
        <w:tc>
          <w:tcPr>
            <w:tcW w:w="5670" w:type="dxa"/>
          </w:tcPr>
          <w:p w14:paraId="08486B8A" w14:textId="618F4295" w:rsidR="000B4865" w:rsidRPr="00AD4681" w:rsidRDefault="00C20FA8" w:rsidP="00106009">
            <w:pPr>
              <w:pStyle w:val="SlideTitle"/>
            </w:pPr>
            <w:r>
              <w:t>Low Tidal Volume Implementation</w:t>
            </w:r>
          </w:p>
          <w:p w14:paraId="7F7C87BF" w14:textId="77777777" w:rsidR="000B4865" w:rsidRDefault="000B4865" w:rsidP="00D97023">
            <w:pPr>
              <w:pStyle w:val="Instructions"/>
              <w:framePr w:wrap="around"/>
            </w:pPr>
            <w:r w:rsidRPr="00AD4681">
              <w:t>SAY:</w:t>
            </w:r>
          </w:p>
          <w:p w14:paraId="6AFBCC50" w14:textId="04761A09" w:rsidR="00300812" w:rsidRPr="00300812" w:rsidRDefault="00300812" w:rsidP="00CD0153">
            <w:pPr>
              <w:pStyle w:val="Instructions"/>
              <w:framePr w:wrap="around"/>
              <w:rPr>
                <w:b w:val="0"/>
              </w:rPr>
            </w:pPr>
            <w:r w:rsidRPr="00300812">
              <w:rPr>
                <w:b w:val="0"/>
              </w:rPr>
              <w:t>The preemptive strategy for preventing lung injury and the progression of ARDS recommends ventilating the patient somewhere between 6 to 8 cc/k</w:t>
            </w:r>
            <w:r w:rsidR="00C04A75">
              <w:rPr>
                <w:b w:val="0"/>
              </w:rPr>
              <w:t>g</w:t>
            </w:r>
            <w:r w:rsidRPr="00300812">
              <w:rPr>
                <w:b w:val="0"/>
              </w:rPr>
              <w:t xml:space="preserve"> of their predicted body weight. Based on previous studies and publications, </w:t>
            </w:r>
            <w:r w:rsidR="00F97A6E">
              <w:rPr>
                <w:b w:val="0"/>
              </w:rPr>
              <w:t>tidal volumes of this size</w:t>
            </w:r>
            <w:r w:rsidR="00F97A6E" w:rsidRPr="00300812">
              <w:rPr>
                <w:b w:val="0"/>
              </w:rPr>
              <w:t xml:space="preserve"> </w:t>
            </w:r>
            <w:r w:rsidRPr="00300812">
              <w:rPr>
                <w:b w:val="0"/>
              </w:rPr>
              <w:t xml:space="preserve">also eliminate most </w:t>
            </w:r>
            <w:r w:rsidR="00F97A6E">
              <w:rPr>
                <w:b w:val="0"/>
              </w:rPr>
              <w:t xml:space="preserve">hypercarbia </w:t>
            </w:r>
            <w:r w:rsidRPr="00300812">
              <w:rPr>
                <w:b w:val="0"/>
              </w:rPr>
              <w:t xml:space="preserve">complications. </w:t>
            </w:r>
          </w:p>
        </w:tc>
        <w:tc>
          <w:tcPr>
            <w:tcW w:w="4590" w:type="dxa"/>
          </w:tcPr>
          <w:p w14:paraId="36904716" w14:textId="02F1B668" w:rsidR="000B4865" w:rsidRPr="00AD4681" w:rsidRDefault="000B4865" w:rsidP="00106009">
            <w:pPr>
              <w:pStyle w:val="TableTitles"/>
            </w:pPr>
            <w:r w:rsidRPr="00AD4681">
              <w:t>Slide 3</w:t>
            </w:r>
            <w:r w:rsidR="00C70B35">
              <w:t>6</w:t>
            </w:r>
          </w:p>
          <w:p w14:paraId="58DA112C" w14:textId="41D17D19" w:rsidR="000B4865" w:rsidRPr="00AD4681" w:rsidRDefault="00F97A6E" w:rsidP="00106009">
            <w:pPr>
              <w:pStyle w:val="TableTitles"/>
            </w:pPr>
            <w:r w:rsidRPr="00F97A6E">
              <w:rPr>
                <w:rFonts w:eastAsiaTheme="minorHAnsi" w:cs="Arial"/>
                <w:b w:val="0"/>
                <w:i w:val="0"/>
                <w:noProof/>
                <w:sz w:val="24"/>
                <w:szCs w:val="22"/>
                <w:lang w:bidi="ar-SA"/>
              </w:rPr>
              <w:t xml:space="preserve"> </w:t>
            </w:r>
            <w:r w:rsidRPr="00F97A6E">
              <w:rPr>
                <w:noProof/>
                <w:lang w:bidi="ar-SA"/>
              </w:rPr>
              <w:drawing>
                <wp:inline distT="0" distB="0" distL="0" distR="0" wp14:anchorId="0F710B88" wp14:editId="2697A4AB">
                  <wp:extent cx="2587925" cy="1940944"/>
                  <wp:effectExtent l="0" t="0" r="3175" b="2540"/>
                  <wp:docPr id="10" name="Picture 10" descr="Slide 36: Low Tidal Volume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lide 36: Low Tidal Volume Implementation"/>
                          <pic:cNvPicPr/>
                        </pic:nvPicPr>
                        <pic:blipFill>
                          <a:blip r:embed="rId47"/>
                          <a:stretch>
                            <a:fillRect/>
                          </a:stretch>
                        </pic:blipFill>
                        <pic:spPr>
                          <a:xfrm>
                            <a:off x="0" y="0"/>
                            <a:ext cx="2588286" cy="1941215"/>
                          </a:xfrm>
                          <a:prstGeom prst="rect">
                            <a:avLst/>
                          </a:prstGeom>
                        </pic:spPr>
                      </pic:pic>
                    </a:graphicData>
                  </a:graphic>
                </wp:inline>
              </w:drawing>
            </w:r>
          </w:p>
        </w:tc>
      </w:tr>
      <w:tr w:rsidR="000B4865" w:rsidRPr="00AD4681" w14:paraId="39A0091D" w14:textId="77777777" w:rsidTr="00106009">
        <w:trPr>
          <w:cantSplit/>
        </w:trPr>
        <w:tc>
          <w:tcPr>
            <w:tcW w:w="5670" w:type="dxa"/>
          </w:tcPr>
          <w:p w14:paraId="5803EBA9" w14:textId="0B75C9F8" w:rsidR="000B4865" w:rsidRPr="00AD4681" w:rsidRDefault="00C20FA8" w:rsidP="00106009">
            <w:pPr>
              <w:pStyle w:val="SlideTitle"/>
            </w:pPr>
            <w:r>
              <w:lastRenderedPageBreak/>
              <w:t xml:space="preserve">Use </w:t>
            </w:r>
            <w:r w:rsidR="00CE00E6">
              <w:t xml:space="preserve">Predicted Body Weight </w:t>
            </w:r>
            <w:r>
              <w:t xml:space="preserve">Rather Than </w:t>
            </w:r>
            <w:r w:rsidR="00CE00E6">
              <w:t>Actual Body Weight</w:t>
            </w:r>
          </w:p>
          <w:p w14:paraId="0E2FD5F0" w14:textId="77777777" w:rsidR="000B4865" w:rsidRDefault="000B4865" w:rsidP="00D97023">
            <w:pPr>
              <w:pStyle w:val="Instructions"/>
              <w:framePr w:wrap="around"/>
            </w:pPr>
            <w:r w:rsidRPr="00AD4681">
              <w:t>SAY:</w:t>
            </w:r>
          </w:p>
          <w:p w14:paraId="14330734" w14:textId="0966FE52" w:rsidR="00300812" w:rsidRDefault="00300812" w:rsidP="00D97023">
            <w:pPr>
              <w:pStyle w:val="Instructions"/>
              <w:framePr w:wrap="around"/>
              <w:rPr>
                <w:b w:val="0"/>
              </w:rPr>
            </w:pPr>
            <w:r w:rsidRPr="00300812">
              <w:rPr>
                <w:b w:val="0"/>
              </w:rPr>
              <w:t xml:space="preserve">To recap, </w:t>
            </w:r>
            <w:r w:rsidR="002A717F">
              <w:rPr>
                <w:b w:val="0"/>
              </w:rPr>
              <w:t>predicted body weight</w:t>
            </w:r>
            <w:r w:rsidRPr="00300812">
              <w:rPr>
                <w:b w:val="0"/>
              </w:rPr>
              <w:t xml:space="preserve"> is based on </w:t>
            </w:r>
            <w:r w:rsidR="002F3735">
              <w:rPr>
                <w:b w:val="0"/>
              </w:rPr>
              <w:t>sex</w:t>
            </w:r>
            <w:r w:rsidRPr="00300812">
              <w:rPr>
                <w:b w:val="0"/>
              </w:rPr>
              <w:t xml:space="preserve"> and height. The graph on the left shows that the probability of an organ failure increases dramatically as the tidal volume per predicted body weight ratio increases. </w:t>
            </w:r>
          </w:p>
          <w:p w14:paraId="4C7EBF90" w14:textId="2EE791CA" w:rsidR="00300812" w:rsidRPr="00300812" w:rsidRDefault="00300812" w:rsidP="00D97023">
            <w:pPr>
              <w:pStyle w:val="Instructions"/>
              <w:framePr w:wrap="around"/>
              <w:rPr>
                <w:b w:val="0"/>
              </w:rPr>
            </w:pPr>
            <w:r w:rsidRPr="00300812">
              <w:rPr>
                <w:b w:val="0"/>
              </w:rPr>
              <w:t>When applying the low tidal volume strategy, it’s important to have a process in place through which your ICU can accurately determine the patient’s predicted body weight. You also should have a process dedicated to accurately measuring the patient’s height. It may be a</w:t>
            </w:r>
            <w:r w:rsidR="00F97A6E">
              <w:rPr>
                <w:b w:val="0"/>
              </w:rPr>
              <w:t>s</w:t>
            </w:r>
            <w:r w:rsidRPr="00300812">
              <w:rPr>
                <w:b w:val="0"/>
              </w:rPr>
              <w:t xml:space="preserve"> simple as providing disposable tape measures in patient rooms</w:t>
            </w:r>
            <w:r w:rsidR="0032024C">
              <w:rPr>
                <w:b w:val="0"/>
              </w:rPr>
              <w:t xml:space="preserve"> and including height as part of routine ventilator charting</w:t>
            </w:r>
            <w:r w:rsidRPr="00300812">
              <w:rPr>
                <w:b w:val="0"/>
              </w:rPr>
              <w:t>. When a patient is admitted, the nurses or the respiratory therapist can measure the height, and then record in the electronic health record to track tidal volume per predicted body weight.</w:t>
            </w:r>
          </w:p>
        </w:tc>
        <w:tc>
          <w:tcPr>
            <w:tcW w:w="4590" w:type="dxa"/>
          </w:tcPr>
          <w:p w14:paraId="3A64B9C5" w14:textId="0DEF7160" w:rsidR="000B4865" w:rsidRDefault="000B4865" w:rsidP="00106009">
            <w:pPr>
              <w:pStyle w:val="TableTitles"/>
            </w:pPr>
            <w:r w:rsidRPr="00AD4681">
              <w:t>Slide 3</w:t>
            </w:r>
            <w:r w:rsidR="00C70B35">
              <w:t>7</w:t>
            </w:r>
          </w:p>
          <w:p w14:paraId="7FA7373D" w14:textId="5AA2491F" w:rsidR="00C70B35" w:rsidRPr="00AD4681" w:rsidRDefault="007606CB" w:rsidP="00106009">
            <w:pPr>
              <w:pStyle w:val="TableTitles"/>
            </w:pPr>
            <w:r>
              <w:rPr>
                <w:noProof/>
              </w:rPr>
              <w:drawing>
                <wp:inline distT="0" distB="0" distL="0" distR="0" wp14:anchorId="1EDC1BA1" wp14:editId="39588D44">
                  <wp:extent cx="2777490" cy="2083435"/>
                  <wp:effectExtent l="0" t="0" r="3810" b="0"/>
                  <wp:docPr id="24" name="Picture 24" descr="Slide 37: Use PBW Rather Than 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de 37: Use PBW Rather Than ABW"/>
                          <pic:cNvPicPr/>
                        </pic:nvPicPr>
                        <pic:blipFill>
                          <a:blip r:embed="rId48"/>
                          <a:stretch>
                            <a:fillRect/>
                          </a:stretch>
                        </pic:blipFill>
                        <pic:spPr>
                          <a:xfrm>
                            <a:off x="0" y="0"/>
                            <a:ext cx="2777490" cy="2083435"/>
                          </a:xfrm>
                          <a:prstGeom prst="rect">
                            <a:avLst/>
                          </a:prstGeom>
                        </pic:spPr>
                      </pic:pic>
                    </a:graphicData>
                  </a:graphic>
                </wp:inline>
              </w:drawing>
            </w:r>
          </w:p>
          <w:p w14:paraId="3587E66F" w14:textId="35DD2F31" w:rsidR="000B4865" w:rsidRPr="00AD4681" w:rsidRDefault="000B4865" w:rsidP="00106009">
            <w:pPr>
              <w:pStyle w:val="TableTitles"/>
            </w:pPr>
          </w:p>
        </w:tc>
      </w:tr>
      <w:tr w:rsidR="000B4865" w:rsidRPr="00AD4681" w14:paraId="5AF08D32" w14:textId="77777777" w:rsidTr="00106009">
        <w:trPr>
          <w:cantSplit/>
        </w:trPr>
        <w:tc>
          <w:tcPr>
            <w:tcW w:w="5670" w:type="dxa"/>
          </w:tcPr>
          <w:p w14:paraId="45379335" w14:textId="49B8F55F" w:rsidR="000B4865" w:rsidRPr="00AD4681" w:rsidRDefault="00C20FA8" w:rsidP="00106009">
            <w:pPr>
              <w:pStyle w:val="SlideTitle"/>
            </w:pPr>
            <w:r>
              <w:lastRenderedPageBreak/>
              <w:t>What About Positiv</w:t>
            </w:r>
            <w:r w:rsidR="00D04A80">
              <w:t>e End-</w:t>
            </w:r>
            <w:r w:rsidR="00CD0153">
              <w:t>E</w:t>
            </w:r>
            <w:r w:rsidR="00D04A80">
              <w:t>xpiratory Pressure</w:t>
            </w:r>
            <w:r>
              <w:t>?</w:t>
            </w:r>
          </w:p>
          <w:p w14:paraId="11455903" w14:textId="77777777" w:rsidR="000B4865" w:rsidRDefault="000B4865" w:rsidP="00D97023">
            <w:pPr>
              <w:pStyle w:val="Instructions"/>
              <w:framePr w:wrap="around"/>
            </w:pPr>
            <w:r w:rsidRPr="00AD4681">
              <w:t>SAY:</w:t>
            </w:r>
          </w:p>
          <w:p w14:paraId="6DDD6DEC" w14:textId="43E6AFE9" w:rsidR="00300812" w:rsidRPr="00300812" w:rsidRDefault="00300812" w:rsidP="00300812">
            <w:pPr>
              <w:pStyle w:val="Instructions"/>
              <w:framePr w:wrap="around"/>
              <w:rPr>
                <w:b w:val="0"/>
              </w:rPr>
            </w:pPr>
            <w:r w:rsidRPr="00300812">
              <w:rPr>
                <w:b w:val="0"/>
              </w:rPr>
              <w:t xml:space="preserve">As mentioned earlier, low tidal volume causes atelectasis, as suggested in Bendixon’s research. However, this occurs only when it’s used without PEEP. PEEP counteracts this tendency, especially in cases of obesity. It also prevents </w:t>
            </w:r>
            <w:r w:rsidR="00C130DC">
              <w:rPr>
                <w:b w:val="0"/>
              </w:rPr>
              <w:t>atelectrauma</w:t>
            </w:r>
            <w:r w:rsidR="00C130DC" w:rsidRPr="00300812">
              <w:rPr>
                <w:b w:val="0"/>
              </w:rPr>
              <w:t xml:space="preserve"> </w:t>
            </w:r>
            <w:r w:rsidRPr="00300812">
              <w:rPr>
                <w:b w:val="0"/>
              </w:rPr>
              <w:t xml:space="preserve">in which the alveoli snap open and closed. It’s strongly recommended that we use PEEP settings and avoid using ZEEP when we apply low tidal volume strategy to all mechanically ventilated patients. </w:t>
            </w:r>
          </w:p>
          <w:p w14:paraId="62CEF5F6" w14:textId="2EDCE4D9" w:rsidR="00300812" w:rsidRPr="00300812" w:rsidRDefault="00300812" w:rsidP="00300812">
            <w:pPr>
              <w:pStyle w:val="Instructions"/>
              <w:framePr w:wrap="around"/>
              <w:rPr>
                <w:b w:val="0"/>
              </w:rPr>
            </w:pPr>
            <w:r w:rsidRPr="00300812">
              <w:rPr>
                <w:b w:val="0"/>
              </w:rPr>
              <w:t>Even after reviewing the studies that have shown benefits of low tidal volume mechanical ventilation in patients at risk for but free of ARDS, it’s difficult to know what the right PEEP value should be. Some studies use 5 while others use 6 or 8. Some have even used a PEEP value as high as 12</w:t>
            </w:r>
            <w:r w:rsidR="00373A6D">
              <w:rPr>
                <w:b w:val="0"/>
              </w:rPr>
              <w:t>, and some ARDS studies use PEEP values over 20</w:t>
            </w:r>
            <w:r w:rsidRPr="00300812">
              <w:rPr>
                <w:b w:val="0"/>
              </w:rPr>
              <w:t xml:space="preserve">. It remains unclear in the literature what the exact number should be. However, we do know that a value below 5 is problematic. Any PEEP below 5 is essentially the same as ZEEP, which we are trying to avoid. The minimum value should be 5, and </w:t>
            </w:r>
            <w:r w:rsidR="00373A6D">
              <w:rPr>
                <w:b w:val="0"/>
              </w:rPr>
              <w:t>studies support a range of acceptable PEEP values above 5.</w:t>
            </w:r>
            <w:r w:rsidRPr="00300812">
              <w:rPr>
                <w:b w:val="0"/>
              </w:rPr>
              <w:t xml:space="preserve"> </w:t>
            </w:r>
          </w:p>
          <w:p w14:paraId="28AFDB95" w14:textId="6B4430F2" w:rsidR="00300812" w:rsidRPr="00300812" w:rsidRDefault="00373A6D" w:rsidP="00300812">
            <w:pPr>
              <w:pStyle w:val="Instructions"/>
              <w:framePr w:wrap="around"/>
              <w:rPr>
                <w:b w:val="0"/>
              </w:rPr>
            </w:pPr>
            <w:r>
              <w:rPr>
                <w:b w:val="0"/>
              </w:rPr>
              <w:t>Of note, you should u</w:t>
            </w:r>
            <w:r w:rsidR="00300812" w:rsidRPr="00300812">
              <w:rPr>
                <w:b w:val="0"/>
              </w:rPr>
              <w:t>se</w:t>
            </w:r>
            <w:r>
              <w:rPr>
                <w:b w:val="0"/>
              </w:rPr>
              <w:t xml:space="preserve"> the</w:t>
            </w:r>
            <w:r w:rsidR="00300812" w:rsidRPr="00300812">
              <w:rPr>
                <w:b w:val="0"/>
              </w:rPr>
              <w:t xml:space="preserve"> ARDSNet protocol if ARDS is diagnosed in a patient.</w:t>
            </w:r>
          </w:p>
        </w:tc>
        <w:tc>
          <w:tcPr>
            <w:tcW w:w="4590" w:type="dxa"/>
          </w:tcPr>
          <w:p w14:paraId="19275E64" w14:textId="41584F74" w:rsidR="000B4865" w:rsidRDefault="000B4865" w:rsidP="00106009">
            <w:pPr>
              <w:pStyle w:val="TableTitles"/>
            </w:pPr>
            <w:r w:rsidRPr="00AD4681">
              <w:t>Slide 3</w:t>
            </w:r>
            <w:r w:rsidR="00C70B35">
              <w:t>8</w:t>
            </w:r>
          </w:p>
          <w:p w14:paraId="6E9C2406" w14:textId="448CBF27" w:rsidR="00C70B35" w:rsidRPr="00AD4681" w:rsidRDefault="00C70B35" w:rsidP="00106009">
            <w:pPr>
              <w:pStyle w:val="TableTitles"/>
            </w:pPr>
            <w:r w:rsidRPr="00C70B35">
              <w:rPr>
                <w:noProof/>
                <w:lang w:bidi="ar-SA"/>
              </w:rPr>
              <w:drawing>
                <wp:inline distT="0" distB="0" distL="0" distR="0" wp14:anchorId="668E24E4" wp14:editId="7E940296">
                  <wp:extent cx="2551176" cy="1911096"/>
                  <wp:effectExtent l="19050" t="19050" r="20955" b="13335"/>
                  <wp:docPr id="76" name="Picture 76" descr="Slide 38: What about Positive End-Expiratory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lide 38: What about Positive End-Expiratory Pressure?"/>
                          <pic:cNvPicPr/>
                        </pic:nvPicPr>
                        <pic:blipFill>
                          <a:blip r:embed="rId49"/>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D87B9D1" w14:textId="73ECF3FF" w:rsidR="000B4865" w:rsidRPr="00AD4681" w:rsidRDefault="000B4865" w:rsidP="00106009">
            <w:pPr>
              <w:pStyle w:val="TableTitles"/>
            </w:pPr>
          </w:p>
        </w:tc>
      </w:tr>
      <w:tr w:rsidR="000B4865" w:rsidRPr="00AD4681" w14:paraId="530E75FA" w14:textId="77777777" w:rsidTr="00106009">
        <w:trPr>
          <w:cantSplit/>
        </w:trPr>
        <w:tc>
          <w:tcPr>
            <w:tcW w:w="5670" w:type="dxa"/>
          </w:tcPr>
          <w:p w14:paraId="165CE75C" w14:textId="4C315257" w:rsidR="000B4865" w:rsidRPr="00AD4681" w:rsidRDefault="00C20FA8" w:rsidP="00106009">
            <w:pPr>
              <w:pStyle w:val="SlideTitle"/>
            </w:pPr>
            <w:r>
              <w:t>What About PEEP?</w:t>
            </w:r>
          </w:p>
          <w:p w14:paraId="6EA04F6E" w14:textId="77777777" w:rsidR="000B4865" w:rsidRDefault="000B4865" w:rsidP="00D97023">
            <w:pPr>
              <w:pStyle w:val="Instructions"/>
              <w:framePr w:wrap="around"/>
            </w:pPr>
            <w:r w:rsidRPr="00AD4681">
              <w:t>SAY:</w:t>
            </w:r>
          </w:p>
          <w:p w14:paraId="7DCA07AA" w14:textId="7BD0895B" w:rsidR="00300812" w:rsidRPr="00300812" w:rsidRDefault="00300812" w:rsidP="00D97023">
            <w:pPr>
              <w:pStyle w:val="Instructions"/>
              <w:framePr w:wrap="around"/>
              <w:rPr>
                <w:b w:val="0"/>
              </w:rPr>
            </w:pPr>
            <w:r w:rsidRPr="00300812">
              <w:rPr>
                <w:b w:val="0"/>
              </w:rPr>
              <w:t>A ZEEP value, as mentioned earlier, is generally considered anything below 5 and is associated with such negative outcomes as hypoxia, ventilator-associated pneumonia, and increased mortality. While additional research is needed to ascertain the optimum value</w:t>
            </w:r>
            <w:r w:rsidR="00E623A7">
              <w:rPr>
                <w:b w:val="0"/>
              </w:rPr>
              <w:t xml:space="preserve"> (and the optimum value is likely patient-specific)</w:t>
            </w:r>
            <w:r w:rsidRPr="00300812">
              <w:rPr>
                <w:b w:val="0"/>
              </w:rPr>
              <w:t>, target a PEEP value of at least 5 or greater for patients receiving mechanical ventilation.</w:t>
            </w:r>
          </w:p>
        </w:tc>
        <w:tc>
          <w:tcPr>
            <w:tcW w:w="4590" w:type="dxa"/>
          </w:tcPr>
          <w:p w14:paraId="5264BC1F" w14:textId="64597C30" w:rsidR="000B4865" w:rsidRDefault="000B4865" w:rsidP="00106009">
            <w:pPr>
              <w:pStyle w:val="TableTitles"/>
            </w:pPr>
            <w:r w:rsidRPr="00AD4681">
              <w:t>Slide 3</w:t>
            </w:r>
            <w:r w:rsidR="00C70B35">
              <w:t>9</w:t>
            </w:r>
          </w:p>
          <w:p w14:paraId="533C7D6D" w14:textId="24D6A711" w:rsidR="00C70B35" w:rsidRPr="00AD4681" w:rsidRDefault="00C70B35" w:rsidP="00106009">
            <w:pPr>
              <w:pStyle w:val="TableTitles"/>
            </w:pPr>
            <w:r w:rsidRPr="00C70B35">
              <w:rPr>
                <w:noProof/>
                <w:lang w:bidi="ar-SA"/>
              </w:rPr>
              <w:drawing>
                <wp:inline distT="0" distB="0" distL="0" distR="0" wp14:anchorId="59D402C7" wp14:editId="3BE05DE4">
                  <wp:extent cx="2551176" cy="1911096"/>
                  <wp:effectExtent l="19050" t="19050" r="20955" b="13335"/>
                  <wp:docPr id="77" name="Picture 77" descr="Slide 39: What about P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lide 39: What about PEEP?"/>
                          <pic:cNvPicPr/>
                        </pic:nvPicPr>
                        <pic:blipFill>
                          <a:blip r:embed="rId5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A950C87" w14:textId="68D14A4B" w:rsidR="000B4865" w:rsidRPr="00AD4681" w:rsidRDefault="000B4865" w:rsidP="00106009">
            <w:pPr>
              <w:pStyle w:val="TableTitles"/>
            </w:pPr>
          </w:p>
        </w:tc>
      </w:tr>
      <w:tr w:rsidR="000B4865" w:rsidRPr="00AD4681" w14:paraId="21AC9DC3" w14:textId="77777777" w:rsidTr="00106009">
        <w:trPr>
          <w:cantSplit/>
        </w:trPr>
        <w:tc>
          <w:tcPr>
            <w:tcW w:w="5670" w:type="dxa"/>
          </w:tcPr>
          <w:p w14:paraId="7D91D00B" w14:textId="38D079AD" w:rsidR="000B4865" w:rsidRPr="00AD4681" w:rsidRDefault="00C20FA8" w:rsidP="00106009">
            <w:pPr>
              <w:pStyle w:val="SlideTitle"/>
            </w:pPr>
            <w:r>
              <w:lastRenderedPageBreak/>
              <w:t>Respiratory Rate</w:t>
            </w:r>
          </w:p>
          <w:p w14:paraId="79AAFD3E" w14:textId="77777777" w:rsidR="000B4865" w:rsidRDefault="000B4865" w:rsidP="00D97023">
            <w:pPr>
              <w:pStyle w:val="Instructions"/>
              <w:framePr w:wrap="around"/>
            </w:pPr>
            <w:r w:rsidRPr="00AD4681">
              <w:t>SAY:</w:t>
            </w:r>
          </w:p>
          <w:p w14:paraId="3B997D89" w14:textId="7C78BD6B" w:rsidR="00300812" w:rsidRPr="00300812" w:rsidRDefault="00300812" w:rsidP="00300812">
            <w:pPr>
              <w:pStyle w:val="Instructions"/>
              <w:framePr w:wrap="around"/>
              <w:rPr>
                <w:b w:val="0"/>
              </w:rPr>
            </w:pPr>
            <w:r w:rsidRPr="00300812">
              <w:rPr>
                <w:b w:val="0"/>
              </w:rPr>
              <w:t xml:space="preserve">The low tidal volume strategy sometimes requires an approach that will lead to a higher respiratory rate. The meta-analysis we examined earlier showed that for patients receiving the low tidal volume strategy, the average respiratory rate was higher. This is </w:t>
            </w:r>
            <w:r w:rsidR="00914FE2">
              <w:rPr>
                <w:b w:val="0"/>
              </w:rPr>
              <w:t>used</w:t>
            </w:r>
            <w:r w:rsidRPr="00300812">
              <w:rPr>
                <w:b w:val="0"/>
              </w:rPr>
              <w:t xml:space="preserve"> to prevent excessive hypercarbia. With tidal volumes in the 6 to 8 cc/k</w:t>
            </w:r>
            <w:r w:rsidR="00602436">
              <w:rPr>
                <w:b w:val="0"/>
              </w:rPr>
              <w:t>g</w:t>
            </w:r>
            <w:r w:rsidRPr="00300812">
              <w:rPr>
                <w:b w:val="0"/>
              </w:rPr>
              <w:t xml:space="preserve"> range, the need for permissive hypercapnia is unlikely, although tolerated well by most patients. In general, try to maintain</w:t>
            </w:r>
            <w:r w:rsidR="00914FE2">
              <w:rPr>
                <w:b w:val="0"/>
              </w:rPr>
              <w:t xml:space="preserve"> adequate</w:t>
            </w:r>
            <w:r w:rsidRPr="00300812">
              <w:rPr>
                <w:b w:val="0"/>
              </w:rPr>
              <w:t xml:space="preserve"> minute ventilation, although you may need to increase to 30</w:t>
            </w:r>
            <w:r w:rsidR="00914FE2">
              <w:rPr>
                <w:b w:val="0"/>
              </w:rPr>
              <w:t xml:space="preserve"> breaths per minute</w:t>
            </w:r>
            <w:r w:rsidRPr="00300812">
              <w:rPr>
                <w:b w:val="0"/>
              </w:rPr>
              <w:t xml:space="preserve"> or more. </w:t>
            </w:r>
          </w:p>
          <w:p w14:paraId="40314DE1" w14:textId="1CB43173" w:rsidR="00300812" w:rsidRPr="00300812" w:rsidRDefault="00300812" w:rsidP="00300812">
            <w:pPr>
              <w:pStyle w:val="Instructions"/>
              <w:framePr w:wrap="around"/>
              <w:rPr>
                <w:b w:val="0"/>
              </w:rPr>
            </w:pPr>
            <w:r w:rsidRPr="00300812">
              <w:rPr>
                <w:b w:val="0"/>
              </w:rPr>
              <w:t>There are some downsides associated with high respiratory rates, such as auto-PEEP and breath-stacking. These issues will require the attention of and partnership with your respiratory therapist and physicians to adjust the ventilator. Fortunately, these problems are not common for most patients.</w:t>
            </w:r>
          </w:p>
        </w:tc>
        <w:tc>
          <w:tcPr>
            <w:tcW w:w="4590" w:type="dxa"/>
          </w:tcPr>
          <w:p w14:paraId="28CD307E" w14:textId="0E37DB42" w:rsidR="000B4865" w:rsidRDefault="000B4865" w:rsidP="00106009">
            <w:pPr>
              <w:pStyle w:val="TableTitles"/>
            </w:pPr>
            <w:r w:rsidRPr="00AD4681">
              <w:t xml:space="preserve">Slide </w:t>
            </w:r>
            <w:r w:rsidR="00C70B35">
              <w:t>40</w:t>
            </w:r>
          </w:p>
          <w:p w14:paraId="606EF6DA" w14:textId="3216A522" w:rsidR="00C70B35" w:rsidRPr="00AD4681" w:rsidRDefault="00D1050B" w:rsidP="00106009">
            <w:pPr>
              <w:pStyle w:val="TableTitles"/>
            </w:pPr>
            <w:r w:rsidRPr="00D1050B">
              <w:rPr>
                <w:noProof/>
                <w:lang w:bidi="ar-SA"/>
              </w:rPr>
              <w:drawing>
                <wp:inline distT="0" distB="0" distL="0" distR="0" wp14:anchorId="5605F865" wp14:editId="6BB8367C">
                  <wp:extent cx="2570671" cy="1928003"/>
                  <wp:effectExtent l="0" t="0" r="1270" b="0"/>
                  <wp:docPr id="26" name="Picture 26" descr="Slide 40: Respirator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de 40: Respiratory Rate"/>
                          <pic:cNvPicPr/>
                        </pic:nvPicPr>
                        <pic:blipFill>
                          <a:blip r:embed="rId51"/>
                          <a:stretch>
                            <a:fillRect/>
                          </a:stretch>
                        </pic:blipFill>
                        <pic:spPr>
                          <a:xfrm>
                            <a:off x="0" y="0"/>
                            <a:ext cx="2571030" cy="1928272"/>
                          </a:xfrm>
                          <a:prstGeom prst="rect">
                            <a:avLst/>
                          </a:prstGeom>
                        </pic:spPr>
                      </pic:pic>
                    </a:graphicData>
                  </a:graphic>
                </wp:inline>
              </w:drawing>
            </w:r>
          </w:p>
          <w:p w14:paraId="3E857A2B" w14:textId="0FE33B5C" w:rsidR="000B4865" w:rsidRPr="00AD4681" w:rsidRDefault="000B4865" w:rsidP="00106009">
            <w:pPr>
              <w:pStyle w:val="TableTitles"/>
            </w:pPr>
          </w:p>
        </w:tc>
      </w:tr>
      <w:tr w:rsidR="000B4865" w:rsidRPr="00AD4681" w14:paraId="59DFD8C3" w14:textId="77777777" w:rsidTr="00106009">
        <w:trPr>
          <w:cantSplit/>
        </w:trPr>
        <w:tc>
          <w:tcPr>
            <w:tcW w:w="5670" w:type="dxa"/>
          </w:tcPr>
          <w:p w14:paraId="62CA1B47" w14:textId="0620BB0D" w:rsidR="000B4865" w:rsidRPr="00AD4681" w:rsidRDefault="00C20FA8" w:rsidP="00106009">
            <w:pPr>
              <w:pStyle w:val="SlideTitle"/>
            </w:pPr>
            <w:r>
              <w:t>Plateau Pressure</w:t>
            </w:r>
          </w:p>
          <w:p w14:paraId="3E19CB04" w14:textId="77777777" w:rsidR="000B4865" w:rsidRDefault="000B4865" w:rsidP="00D97023">
            <w:pPr>
              <w:pStyle w:val="Instructions"/>
              <w:framePr w:wrap="around"/>
            </w:pPr>
            <w:r w:rsidRPr="00AD4681">
              <w:t>SAY:</w:t>
            </w:r>
          </w:p>
          <w:p w14:paraId="3703BFCB" w14:textId="5FB97B98" w:rsidR="00300812" w:rsidRPr="00300812" w:rsidRDefault="00300812" w:rsidP="004266A2">
            <w:pPr>
              <w:pStyle w:val="Instructions"/>
              <w:framePr w:wrap="around"/>
              <w:rPr>
                <w:b w:val="0"/>
              </w:rPr>
            </w:pPr>
            <w:r w:rsidRPr="00300812">
              <w:rPr>
                <w:b w:val="0"/>
              </w:rPr>
              <w:t xml:space="preserve">Plateau pressure is another key element of a low tidal volume strategy, specifically for ARDS prevention and treatment strategy. Plateau pressure is a pressure measured in the lungs </w:t>
            </w:r>
            <w:r w:rsidR="004266A2">
              <w:rPr>
                <w:b w:val="0"/>
              </w:rPr>
              <w:t>after the end of inspiration, when the lungs have come to a static, inflated state</w:t>
            </w:r>
            <w:r w:rsidRPr="00300812">
              <w:rPr>
                <w:b w:val="0"/>
              </w:rPr>
              <w:t>. Keeping th</w:t>
            </w:r>
            <w:r w:rsidR="004266A2">
              <w:rPr>
                <w:b w:val="0"/>
              </w:rPr>
              <w:t>is</w:t>
            </w:r>
            <w:r w:rsidRPr="00300812">
              <w:rPr>
                <w:b w:val="0"/>
              </w:rPr>
              <w:t xml:space="preserve"> value below 30 centimeters of water has been shown to prevent lung injury and improve patient outcomes. You may need to use the lower end of the low tidal volume strategy for patients with stiff lungs, using the 6 to 8 cc/</w:t>
            </w:r>
            <w:r w:rsidR="00602436">
              <w:rPr>
                <w:b w:val="0"/>
              </w:rPr>
              <w:t>kg</w:t>
            </w:r>
            <w:r w:rsidRPr="00300812">
              <w:rPr>
                <w:b w:val="0"/>
              </w:rPr>
              <w:t xml:space="preserve"> range or even the ARDSNet range of 4 to 6 cc/k</w:t>
            </w:r>
            <w:r w:rsidR="00602436">
              <w:rPr>
                <w:b w:val="0"/>
              </w:rPr>
              <w:t>g</w:t>
            </w:r>
            <w:r w:rsidRPr="00300812">
              <w:rPr>
                <w:b w:val="0"/>
              </w:rPr>
              <w:t xml:space="preserve"> to keep the plateau pressure down. Occasionally, bronchodilators, sedation, or even more rarely, paralysis, may be necessary to get control of this value. </w:t>
            </w:r>
            <w:r w:rsidR="004266A2">
              <w:rPr>
                <w:b w:val="0"/>
              </w:rPr>
              <w:t>Heavy s</w:t>
            </w:r>
            <w:r w:rsidRPr="00300812">
              <w:rPr>
                <w:b w:val="0"/>
              </w:rPr>
              <w:t>edation and paralysis should be used very rarely.</w:t>
            </w:r>
          </w:p>
        </w:tc>
        <w:tc>
          <w:tcPr>
            <w:tcW w:w="4590" w:type="dxa"/>
          </w:tcPr>
          <w:p w14:paraId="359D718A" w14:textId="1B68FDBC" w:rsidR="000B4865" w:rsidRDefault="005942AD" w:rsidP="00106009">
            <w:pPr>
              <w:pStyle w:val="TableTitles"/>
            </w:pPr>
            <w:r>
              <w:t>Slide 4</w:t>
            </w:r>
            <w:r w:rsidR="00C70B35">
              <w:t>1</w:t>
            </w:r>
          </w:p>
          <w:p w14:paraId="73E00672" w14:textId="7CFE0CEC" w:rsidR="00C70B35" w:rsidRPr="00AD4681" w:rsidRDefault="00C70B35" w:rsidP="00106009">
            <w:pPr>
              <w:pStyle w:val="TableTitles"/>
            </w:pPr>
            <w:r w:rsidRPr="00C70B35">
              <w:rPr>
                <w:noProof/>
                <w:lang w:bidi="ar-SA"/>
              </w:rPr>
              <w:drawing>
                <wp:inline distT="0" distB="0" distL="0" distR="0" wp14:anchorId="3942ADE0" wp14:editId="68ABB48C">
                  <wp:extent cx="2551176" cy="1911096"/>
                  <wp:effectExtent l="19050" t="19050" r="20955" b="13335"/>
                  <wp:docPr id="79" name="Picture 79" descr="Slide 41: Plateau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lide 41: Plateau Pressure"/>
                          <pic:cNvPicPr/>
                        </pic:nvPicPr>
                        <pic:blipFill>
                          <a:blip r:embed="rId52"/>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25E19362" w14:textId="25DAC973" w:rsidR="000B4865" w:rsidRPr="00AD4681" w:rsidRDefault="000B4865" w:rsidP="00106009">
            <w:pPr>
              <w:pStyle w:val="TableTitles"/>
            </w:pPr>
          </w:p>
        </w:tc>
      </w:tr>
      <w:tr w:rsidR="000B4865" w:rsidRPr="00AD4681" w14:paraId="341A5D13" w14:textId="77777777" w:rsidTr="00106009">
        <w:trPr>
          <w:cantSplit/>
        </w:trPr>
        <w:tc>
          <w:tcPr>
            <w:tcW w:w="5670" w:type="dxa"/>
          </w:tcPr>
          <w:p w14:paraId="74198E4D" w14:textId="1CEBDEC2" w:rsidR="000B4865" w:rsidRPr="00AD4681" w:rsidRDefault="00C20FA8" w:rsidP="00106009">
            <w:pPr>
              <w:pStyle w:val="SlideTitle"/>
            </w:pPr>
            <w:r>
              <w:lastRenderedPageBreak/>
              <w:t>Barriers to Low Vt Implementation</w:t>
            </w:r>
          </w:p>
          <w:p w14:paraId="70117A78" w14:textId="77777777" w:rsidR="000B4865" w:rsidRDefault="000B4865" w:rsidP="00D97023">
            <w:pPr>
              <w:pStyle w:val="Instructions"/>
              <w:framePr w:wrap="around"/>
            </w:pPr>
            <w:r w:rsidRPr="00AD4681">
              <w:t>SAY:</w:t>
            </w:r>
          </w:p>
          <w:p w14:paraId="725535CE" w14:textId="3B0C1FDE" w:rsidR="00FD4789" w:rsidRPr="00FD4789" w:rsidRDefault="00FD4789" w:rsidP="009C62BD">
            <w:pPr>
              <w:pStyle w:val="Instructions"/>
              <w:framePr w:wrap="around"/>
              <w:rPr>
                <w:b w:val="0"/>
              </w:rPr>
            </w:pPr>
            <w:r w:rsidRPr="00FD4789">
              <w:rPr>
                <w:b w:val="0"/>
              </w:rPr>
              <w:t xml:space="preserve">We know that translating evidence into practice is often difficult. In fact, </w:t>
            </w:r>
            <w:r w:rsidR="009C62BD">
              <w:rPr>
                <w:b w:val="0"/>
              </w:rPr>
              <w:t>8</w:t>
            </w:r>
            <w:r w:rsidRPr="00FD4789">
              <w:rPr>
                <w:b w:val="0"/>
              </w:rPr>
              <w:t xml:space="preserve"> years after the 2008 ARDSNet trial was published, a study was released asking, “How many people are using this lifesaving strategy?” Only about 46 percent of the patients who had the diagnosis of ARDS on their charts were actually getting some sort of lung protective strategy, particularly the ARDSNet strategy, in order to try to improve their outcome. The application</w:t>
            </w:r>
            <w:r w:rsidR="005A64D6">
              <w:rPr>
                <w:b w:val="0"/>
              </w:rPr>
              <w:t xml:space="preserve"> of LTVV</w:t>
            </w:r>
            <w:r w:rsidRPr="00FD4789">
              <w:rPr>
                <w:b w:val="0"/>
              </w:rPr>
              <w:t xml:space="preserve"> to non-ARDS patients is not well</w:t>
            </w:r>
            <w:r w:rsidR="009C62BD">
              <w:rPr>
                <w:b w:val="0"/>
              </w:rPr>
              <w:t xml:space="preserve"> </w:t>
            </w:r>
            <w:r w:rsidRPr="00FD4789">
              <w:rPr>
                <w:b w:val="0"/>
              </w:rPr>
              <w:t>known, but it is reasonable to expect that it is much lower nationally.</w:t>
            </w:r>
          </w:p>
        </w:tc>
        <w:tc>
          <w:tcPr>
            <w:tcW w:w="4590" w:type="dxa"/>
          </w:tcPr>
          <w:p w14:paraId="66C5AA49" w14:textId="556F0470" w:rsidR="000B4865" w:rsidRDefault="005942AD" w:rsidP="00106009">
            <w:pPr>
              <w:pStyle w:val="TableTitles"/>
            </w:pPr>
            <w:r>
              <w:t>Slide 4</w:t>
            </w:r>
            <w:r w:rsidR="00C70B35">
              <w:t>2</w:t>
            </w:r>
          </w:p>
          <w:p w14:paraId="4A0ED9A2" w14:textId="37853C23" w:rsidR="00C70B35" w:rsidRPr="00AD4681" w:rsidRDefault="00C70B35" w:rsidP="00106009">
            <w:pPr>
              <w:pStyle w:val="TableTitles"/>
            </w:pPr>
            <w:r w:rsidRPr="00C70B35">
              <w:rPr>
                <w:noProof/>
                <w:lang w:bidi="ar-SA"/>
              </w:rPr>
              <w:drawing>
                <wp:inline distT="0" distB="0" distL="0" distR="0" wp14:anchorId="0D60DF50" wp14:editId="5FC08BE6">
                  <wp:extent cx="2551176" cy="1911096"/>
                  <wp:effectExtent l="19050" t="19050" r="20955" b="13335"/>
                  <wp:docPr id="80" name="Picture 80" descr="Slide 42: Barriers to Low Vt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lide 42: Barriers to Low Vt Implementation"/>
                          <pic:cNvPicPr/>
                        </pic:nvPicPr>
                        <pic:blipFill>
                          <a:blip r:embed="rId53"/>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9FE1938" w14:textId="1F0A175A" w:rsidR="000B4865" w:rsidRPr="00AD4681" w:rsidRDefault="000B4865" w:rsidP="00106009">
            <w:pPr>
              <w:pStyle w:val="TableTitles"/>
            </w:pPr>
          </w:p>
        </w:tc>
      </w:tr>
      <w:tr w:rsidR="00A20952" w:rsidRPr="00AD4681" w14:paraId="66CC5B86" w14:textId="77777777" w:rsidTr="00106009">
        <w:trPr>
          <w:cantSplit/>
        </w:trPr>
        <w:tc>
          <w:tcPr>
            <w:tcW w:w="5670" w:type="dxa"/>
          </w:tcPr>
          <w:p w14:paraId="1D8A2048" w14:textId="77777777" w:rsidR="00A20952" w:rsidRDefault="00A20952" w:rsidP="00106009">
            <w:pPr>
              <w:pStyle w:val="SlideTitle"/>
            </w:pPr>
            <w:r>
              <w:lastRenderedPageBreak/>
              <w:t>Address Variability in Practice</w:t>
            </w:r>
          </w:p>
          <w:p w14:paraId="7919EE22" w14:textId="77777777" w:rsidR="00A20952" w:rsidRDefault="00A20952" w:rsidP="00A20952">
            <w:pPr>
              <w:pStyle w:val="SlideTitle"/>
              <w:rPr>
                <w:bCs/>
                <w:sz w:val="24"/>
                <w:szCs w:val="24"/>
              </w:rPr>
            </w:pPr>
            <w:r>
              <w:rPr>
                <w:bCs/>
                <w:sz w:val="24"/>
                <w:szCs w:val="24"/>
              </w:rPr>
              <w:t>SAY:</w:t>
            </w:r>
          </w:p>
          <w:p w14:paraId="72D17E37" w14:textId="1E292331" w:rsidR="00A20952" w:rsidRDefault="00A20952" w:rsidP="00A20952">
            <w:pPr>
              <w:pStyle w:val="SlideTitle"/>
              <w:rPr>
                <w:rStyle w:val="tx2"/>
                <w:rFonts w:asciiTheme="minorHAnsi" w:hAnsiTheme="minorHAnsi" w:cs="Helvetica"/>
                <w:b w:val="0"/>
                <w:color w:val="3B4045"/>
                <w:sz w:val="24"/>
                <w:szCs w:val="24"/>
                <w:bdr w:val="none" w:sz="0" w:space="0" w:color="auto" w:frame="1"/>
              </w:rPr>
            </w:pPr>
            <w:r>
              <w:rPr>
                <w:rStyle w:val="tx2"/>
                <w:rFonts w:asciiTheme="minorHAnsi" w:hAnsiTheme="minorHAnsi" w:cs="Helvetica"/>
                <w:b w:val="0"/>
                <w:color w:val="3B4045"/>
                <w:sz w:val="24"/>
                <w:szCs w:val="24"/>
                <w:bdr w:val="none" w:sz="0" w:space="0" w:color="auto" w:frame="1"/>
              </w:rPr>
              <w:t xml:space="preserve">We want to use principles of patient safety and quality in implementing LTVV. </w:t>
            </w:r>
            <w:r w:rsidRPr="002E36A4">
              <w:rPr>
                <w:rStyle w:val="tx2"/>
                <w:rFonts w:asciiTheme="minorHAnsi" w:hAnsiTheme="minorHAnsi" w:cs="Helvetica"/>
                <w:b w:val="0"/>
                <w:color w:val="3B4045"/>
                <w:sz w:val="24"/>
                <w:szCs w:val="24"/>
                <w:bdr w:val="none" w:sz="0" w:space="0" w:color="auto" w:frame="1"/>
              </w:rPr>
              <w:t xml:space="preserve">One of the biggest issues we face in patient safety and quality is variability in practice. With so many different people of different professions working so close together, there is a high potential for variability across people's practices. </w:t>
            </w:r>
          </w:p>
          <w:p w14:paraId="69E40B86" w14:textId="77777777" w:rsidR="00A20952" w:rsidRDefault="00A20952" w:rsidP="00A20952">
            <w:pPr>
              <w:pStyle w:val="SlideTitle"/>
              <w:rPr>
                <w:rStyle w:val="tx2"/>
                <w:rFonts w:cs="Helvetica"/>
                <w:b w:val="0"/>
                <w:color w:val="3B4045"/>
                <w:sz w:val="24"/>
                <w:szCs w:val="24"/>
                <w:bdr w:val="none" w:sz="0" w:space="0" w:color="auto" w:frame="1"/>
              </w:rPr>
            </w:pPr>
            <w:r w:rsidRPr="002E36A4">
              <w:rPr>
                <w:rStyle w:val="tx2"/>
                <w:rFonts w:asciiTheme="minorHAnsi" w:hAnsiTheme="minorHAnsi" w:cs="Helvetica"/>
                <w:b w:val="0"/>
                <w:color w:val="3B4045"/>
                <w:sz w:val="24"/>
                <w:szCs w:val="24"/>
                <w:bdr w:val="none" w:sz="0" w:space="0" w:color="auto" w:frame="1"/>
              </w:rPr>
              <w:t>However, a substantial amount of variability, deviating from what the literature says is the best practice, can widen the quality gap. As a result, the patient</w:t>
            </w:r>
            <w:r>
              <w:rPr>
                <w:rStyle w:val="tx2"/>
                <w:rFonts w:asciiTheme="minorHAnsi" w:hAnsiTheme="minorHAnsi" w:cs="Helvetica"/>
                <w:b w:val="0"/>
                <w:color w:val="3B4045"/>
                <w:sz w:val="24"/>
                <w:szCs w:val="24"/>
                <w:bdr w:val="none" w:sz="0" w:space="0" w:color="auto" w:frame="1"/>
              </w:rPr>
              <w:t xml:space="preserve"> </w:t>
            </w:r>
            <w:r w:rsidRPr="002E36A4">
              <w:rPr>
                <w:rStyle w:val="tx2"/>
                <w:rFonts w:cs="Helvetica"/>
                <w:b w:val="0"/>
                <w:color w:val="3B4045"/>
                <w:sz w:val="24"/>
                <w:szCs w:val="24"/>
                <w:bdr w:val="none" w:sz="0" w:space="0" w:color="auto" w:frame="1"/>
              </w:rPr>
              <w:t xml:space="preserve">doesn't get the therapy that the evidence suggests that they should. Trying to reduce variability in practice is a crucial element to improving patient safety. </w:t>
            </w:r>
          </w:p>
          <w:p w14:paraId="510AAF84" w14:textId="2B37DD67" w:rsidR="00A20952" w:rsidRDefault="00A20952" w:rsidP="008E47B5">
            <w:pPr>
              <w:pStyle w:val="SlideTitle"/>
            </w:pPr>
            <w:r w:rsidRPr="002E36A4">
              <w:rPr>
                <w:rStyle w:val="tx2"/>
                <w:rFonts w:cs="Helvetica"/>
                <w:b w:val="0"/>
                <w:color w:val="3B4045"/>
                <w:sz w:val="24"/>
                <w:szCs w:val="24"/>
                <w:bdr w:val="none" w:sz="0" w:space="0" w:color="auto" w:frame="1"/>
              </w:rPr>
              <w:t xml:space="preserve">One of the best ways to reduce variability is to sit down with stakeholders and try to reach an agreement on a standardized protocol that you can apply in your unit. </w:t>
            </w:r>
            <w:r>
              <w:rPr>
                <w:rStyle w:val="tx2"/>
                <w:rFonts w:cs="Helvetica"/>
                <w:b w:val="0"/>
                <w:color w:val="3B4045"/>
                <w:sz w:val="24"/>
                <w:szCs w:val="24"/>
                <w:bdr w:val="none" w:sz="0" w:space="0" w:color="auto" w:frame="1"/>
              </w:rPr>
              <w:t>Creating</w:t>
            </w:r>
            <w:r w:rsidRPr="002E36A4">
              <w:rPr>
                <w:rStyle w:val="tx2"/>
                <w:rFonts w:cs="Helvetica"/>
                <w:b w:val="0"/>
                <w:color w:val="3B4045"/>
                <w:sz w:val="24"/>
                <w:szCs w:val="24"/>
                <w:bdr w:val="none" w:sz="0" w:space="0" w:color="auto" w:frame="1"/>
              </w:rPr>
              <w:t xml:space="preserve"> this standa</w:t>
            </w:r>
            <w:r>
              <w:rPr>
                <w:rStyle w:val="tx2"/>
                <w:rFonts w:cs="Helvetica"/>
                <w:b w:val="0"/>
                <w:color w:val="3B4045"/>
                <w:sz w:val="24"/>
                <w:szCs w:val="24"/>
                <w:bdr w:val="none" w:sz="0" w:space="0" w:color="auto" w:frame="1"/>
              </w:rPr>
              <w:t>rdized protocol may have challenges</w:t>
            </w:r>
            <w:r w:rsidRPr="002E36A4">
              <w:rPr>
                <w:rStyle w:val="tx2"/>
                <w:rFonts w:cs="Helvetica"/>
                <w:b w:val="0"/>
                <w:color w:val="3B4045"/>
                <w:sz w:val="24"/>
                <w:szCs w:val="24"/>
                <w:bdr w:val="none" w:sz="0" w:space="0" w:color="auto" w:frame="1"/>
              </w:rPr>
              <w:t>. </w:t>
            </w:r>
            <w:r w:rsidRPr="002E36A4">
              <w:rPr>
                <w:rStyle w:val="tx2"/>
                <w:rFonts w:cs="Helvetica"/>
                <w:b w:val="0"/>
                <w:color w:val="3B4045"/>
                <w:spacing w:val="-8"/>
                <w:sz w:val="24"/>
                <w:szCs w:val="24"/>
                <w:bdr w:val="none" w:sz="0" w:space="0" w:color="auto" w:frame="1"/>
              </w:rPr>
              <w:t xml:space="preserve">If, for example, a provider </w:t>
            </w:r>
            <w:r>
              <w:rPr>
                <w:rStyle w:val="tx2"/>
                <w:rFonts w:cs="Helvetica"/>
                <w:b w:val="0"/>
                <w:color w:val="3B4045"/>
                <w:spacing w:val="-8"/>
                <w:sz w:val="24"/>
                <w:szCs w:val="24"/>
                <w:bdr w:val="none" w:sz="0" w:space="0" w:color="auto" w:frame="1"/>
              </w:rPr>
              <w:t xml:space="preserve">writes </w:t>
            </w:r>
            <w:r w:rsidRPr="002E36A4">
              <w:rPr>
                <w:rStyle w:val="tx2"/>
                <w:rFonts w:cs="Helvetica"/>
                <w:b w:val="0"/>
                <w:color w:val="3B4045"/>
                <w:spacing w:val="-4"/>
                <w:sz w:val="24"/>
                <w:szCs w:val="24"/>
                <w:bdr w:val="none" w:sz="0" w:space="0" w:color="auto" w:frame="1"/>
              </w:rPr>
              <w:t xml:space="preserve">orders </w:t>
            </w:r>
            <w:r>
              <w:rPr>
                <w:rStyle w:val="tx2"/>
                <w:rFonts w:cs="Helvetica"/>
                <w:b w:val="0"/>
                <w:color w:val="3B4045"/>
                <w:spacing w:val="-4"/>
                <w:sz w:val="24"/>
                <w:szCs w:val="24"/>
                <w:bdr w:val="none" w:sz="0" w:space="0" w:color="auto" w:frame="1"/>
              </w:rPr>
              <w:t>that are not consistent with</w:t>
            </w:r>
            <w:r w:rsidRPr="002E36A4">
              <w:rPr>
                <w:rStyle w:val="tx2"/>
                <w:rFonts w:cs="Helvetica"/>
                <w:b w:val="0"/>
                <w:color w:val="3B4045"/>
                <w:spacing w:val="-4"/>
                <w:sz w:val="24"/>
                <w:szCs w:val="24"/>
                <w:bdr w:val="none" w:sz="0" w:space="0" w:color="auto" w:frame="1"/>
              </w:rPr>
              <w:t xml:space="preserve"> the LTVV strategy, you must decide whether a change or </w:t>
            </w:r>
            <w:r w:rsidRPr="002E36A4">
              <w:rPr>
                <w:rStyle w:val="tx2"/>
                <w:rFonts w:cs="Helvetica"/>
                <w:b w:val="0"/>
                <w:color w:val="3B4045"/>
                <w:spacing w:val="4"/>
                <w:sz w:val="24"/>
                <w:szCs w:val="24"/>
                <w:bdr w:val="none" w:sz="0" w:space="0" w:color="auto" w:frame="1"/>
              </w:rPr>
              <w:t xml:space="preserve">variable order is required. You should also consider how the order is </w:t>
            </w:r>
            <w:r w:rsidRPr="002E36A4">
              <w:rPr>
                <w:rStyle w:val="tx2"/>
                <w:rFonts w:cs="Helvetica"/>
                <w:b w:val="0"/>
                <w:color w:val="3B4045"/>
                <w:spacing w:val="5"/>
                <w:sz w:val="24"/>
                <w:szCs w:val="24"/>
                <w:bdr w:val="none" w:sz="0" w:space="0" w:color="auto" w:frame="1"/>
              </w:rPr>
              <w:t xml:space="preserve">modified from the standardized protocol you wish to establish. While it may </w:t>
            </w:r>
            <w:r w:rsidRPr="002E36A4">
              <w:rPr>
                <w:rStyle w:val="tx2"/>
                <w:rFonts w:cs="Helvetica"/>
                <w:b w:val="0"/>
                <w:color w:val="3B4045"/>
                <w:spacing w:val="6"/>
                <w:sz w:val="24"/>
                <w:szCs w:val="24"/>
                <w:bdr w:val="none" w:sz="0" w:space="0" w:color="auto" w:frame="1"/>
              </w:rPr>
              <w:t>take quite some time to reach an agreement, </w:t>
            </w:r>
            <w:r w:rsidRPr="002E36A4">
              <w:rPr>
                <w:rStyle w:val="tx2"/>
                <w:rFonts w:cs="Helvetica"/>
                <w:b w:val="0"/>
                <w:color w:val="3B4045"/>
                <w:sz w:val="24"/>
                <w:szCs w:val="24"/>
                <w:bdr w:val="none" w:sz="0" w:space="0" w:color="auto" w:frame="1"/>
              </w:rPr>
              <w:t>reducing variability in practice is important and is worth the time and energy it takes to achieve.</w:t>
            </w:r>
          </w:p>
        </w:tc>
        <w:tc>
          <w:tcPr>
            <w:tcW w:w="4590" w:type="dxa"/>
          </w:tcPr>
          <w:p w14:paraId="48E0113A" w14:textId="77777777" w:rsidR="00A20952" w:rsidRDefault="00A20952" w:rsidP="00106009">
            <w:pPr>
              <w:pStyle w:val="TableTitles"/>
            </w:pPr>
            <w:r>
              <w:t>Slide 43</w:t>
            </w:r>
          </w:p>
          <w:p w14:paraId="21FC4AC0" w14:textId="660FDC37" w:rsidR="00A20952" w:rsidRDefault="00A20952" w:rsidP="00106009">
            <w:pPr>
              <w:pStyle w:val="TableTitles"/>
            </w:pPr>
            <w:r>
              <w:rPr>
                <w:noProof/>
                <w:lang w:bidi="ar-SA"/>
              </w:rPr>
              <w:drawing>
                <wp:inline distT="0" distB="0" distL="0" distR="0" wp14:anchorId="6AA6BF1F" wp14:editId="3478F2DE">
                  <wp:extent cx="2622309" cy="1966823"/>
                  <wp:effectExtent l="0" t="0" r="6985" b="0"/>
                  <wp:docPr id="20" name="Picture 20" descr="Slide 43: Address Variability in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de 43: Address Variability in Practi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2673" cy="1967096"/>
                          </a:xfrm>
                          <a:prstGeom prst="rect">
                            <a:avLst/>
                          </a:prstGeom>
                          <a:noFill/>
                        </pic:spPr>
                      </pic:pic>
                    </a:graphicData>
                  </a:graphic>
                </wp:inline>
              </w:drawing>
            </w:r>
          </w:p>
        </w:tc>
      </w:tr>
      <w:tr w:rsidR="00A20952" w:rsidRPr="00AD4681" w14:paraId="4050EB47" w14:textId="77777777" w:rsidTr="00106009">
        <w:trPr>
          <w:cantSplit/>
        </w:trPr>
        <w:tc>
          <w:tcPr>
            <w:tcW w:w="5670" w:type="dxa"/>
          </w:tcPr>
          <w:p w14:paraId="5432C474" w14:textId="3AA76651" w:rsidR="00A20952" w:rsidRDefault="00A20952" w:rsidP="00106009">
            <w:pPr>
              <w:pStyle w:val="SlideTitle"/>
            </w:pPr>
            <w:r>
              <w:lastRenderedPageBreak/>
              <w:t>Steps to Implementing a LTVV Strategy</w:t>
            </w:r>
          </w:p>
          <w:p w14:paraId="03C39FFF" w14:textId="77777777" w:rsidR="00A20952" w:rsidRDefault="00A20952" w:rsidP="00A20952">
            <w:pPr>
              <w:pStyle w:val="SlideTitle"/>
              <w:rPr>
                <w:bCs/>
                <w:sz w:val="24"/>
                <w:szCs w:val="24"/>
              </w:rPr>
            </w:pPr>
            <w:r>
              <w:rPr>
                <w:bCs/>
                <w:sz w:val="24"/>
                <w:szCs w:val="24"/>
              </w:rPr>
              <w:t>SAY:</w:t>
            </w:r>
          </w:p>
          <w:p w14:paraId="02DDB9B4" w14:textId="2FF78C69" w:rsidR="00A20952" w:rsidRDefault="00A20952" w:rsidP="00A20952">
            <w:pPr>
              <w:pStyle w:val="SlideTitle"/>
              <w:rPr>
                <w:rStyle w:val="tx2"/>
                <w:rFonts w:asciiTheme="minorHAnsi" w:hAnsiTheme="minorHAnsi" w:cs="Helvetica"/>
                <w:b w:val="0"/>
                <w:color w:val="3B4045"/>
                <w:sz w:val="24"/>
                <w:szCs w:val="24"/>
                <w:bdr w:val="none" w:sz="0" w:space="0" w:color="auto" w:frame="1"/>
              </w:rPr>
            </w:pPr>
            <w:r w:rsidRPr="004C448E">
              <w:rPr>
                <w:rStyle w:val="tx2"/>
                <w:rFonts w:asciiTheme="minorHAnsi" w:hAnsiTheme="minorHAnsi" w:cs="Helvetica"/>
                <w:b w:val="0"/>
                <w:color w:val="3B4045"/>
                <w:sz w:val="24"/>
                <w:szCs w:val="24"/>
                <w:bdr w:val="none" w:sz="0" w:space="0" w:color="auto" w:frame="1"/>
              </w:rPr>
              <w:t xml:space="preserve">Educating staff on the LTVV strategy is </w:t>
            </w:r>
            <w:r>
              <w:rPr>
                <w:rStyle w:val="tx2"/>
                <w:rFonts w:asciiTheme="minorHAnsi" w:hAnsiTheme="minorHAnsi" w:cs="Helvetica"/>
                <w:b w:val="0"/>
                <w:color w:val="3B4045"/>
                <w:sz w:val="24"/>
                <w:szCs w:val="24"/>
                <w:bdr w:val="none" w:sz="0" w:space="0" w:color="auto" w:frame="1"/>
              </w:rPr>
              <w:t>an essential first step in implementing LTVV, but it is insufficient by itself</w:t>
            </w:r>
            <w:r w:rsidRPr="004C448E">
              <w:rPr>
                <w:rStyle w:val="tx2"/>
                <w:rFonts w:asciiTheme="minorHAnsi" w:hAnsiTheme="minorHAnsi" w:cs="Helvetica"/>
                <w:b w:val="0"/>
                <w:color w:val="3B4045"/>
                <w:sz w:val="24"/>
                <w:szCs w:val="24"/>
                <w:bdr w:val="none" w:sz="0" w:space="0" w:color="auto" w:frame="1"/>
              </w:rPr>
              <w:t>. Simply educating people on the concepts of low tidal volume strategy and providing them with data is not enough to motivate action. Some forms of education are more effective than others,</w:t>
            </w:r>
            <w:r>
              <w:rPr>
                <w:rStyle w:val="tx2"/>
                <w:rFonts w:asciiTheme="minorHAnsi" w:hAnsiTheme="minorHAnsi" w:cs="Helvetica"/>
                <w:b w:val="0"/>
                <w:color w:val="3B4045"/>
                <w:sz w:val="24"/>
                <w:szCs w:val="24"/>
                <w:bdr w:val="none" w:sz="0" w:space="0" w:color="auto" w:frame="1"/>
              </w:rPr>
              <w:t xml:space="preserve"> however,</w:t>
            </w:r>
            <w:r w:rsidRPr="004C448E">
              <w:rPr>
                <w:rStyle w:val="tx2"/>
                <w:rFonts w:asciiTheme="minorHAnsi" w:hAnsiTheme="minorHAnsi" w:cs="Helvetica"/>
                <w:b w:val="0"/>
                <w:color w:val="3B4045"/>
                <w:sz w:val="24"/>
                <w:szCs w:val="24"/>
                <w:bdr w:val="none" w:sz="0" w:space="0" w:color="auto" w:frame="1"/>
              </w:rPr>
              <w:t xml:space="preserve"> so attempts to implement a new strategy will be much more effective if you develop creative educational approaches to bring the information to your staff.  </w:t>
            </w:r>
          </w:p>
          <w:p w14:paraId="0F29ED7C" w14:textId="34953E0A" w:rsidR="00A20952" w:rsidRDefault="00A20952" w:rsidP="00A20952">
            <w:pPr>
              <w:pStyle w:val="SlideTitle"/>
              <w:rPr>
                <w:rStyle w:val="tx2"/>
                <w:rFonts w:asciiTheme="minorHAnsi" w:hAnsiTheme="minorHAnsi" w:cs="Helvetica"/>
                <w:b w:val="0"/>
                <w:color w:val="3B4045"/>
                <w:sz w:val="24"/>
                <w:szCs w:val="24"/>
                <w:bdr w:val="none" w:sz="0" w:space="0" w:color="auto" w:frame="1"/>
              </w:rPr>
            </w:pPr>
            <w:r w:rsidRPr="004C448E">
              <w:rPr>
                <w:rStyle w:val="tx2"/>
                <w:rFonts w:asciiTheme="minorHAnsi" w:hAnsiTheme="minorHAnsi" w:cs="Helvetica"/>
                <w:b w:val="0"/>
                <w:color w:val="3B4045"/>
                <w:sz w:val="24"/>
                <w:szCs w:val="24"/>
                <w:bdr w:val="none" w:sz="0" w:space="0" w:color="auto" w:frame="1"/>
              </w:rPr>
              <w:t xml:space="preserve">You should also identify inconsistencies in prescriber engagement or agreement. If you find that there are certain providers </w:t>
            </w:r>
            <w:r w:rsidR="008E47B5">
              <w:rPr>
                <w:rStyle w:val="tx2"/>
                <w:rFonts w:asciiTheme="minorHAnsi" w:hAnsiTheme="minorHAnsi" w:cs="Helvetica"/>
                <w:b w:val="0"/>
                <w:color w:val="3B4045"/>
                <w:sz w:val="24"/>
                <w:szCs w:val="24"/>
                <w:bdr w:val="none" w:sz="0" w:space="0" w:color="auto" w:frame="1"/>
              </w:rPr>
              <w:t>who</w:t>
            </w:r>
            <w:r>
              <w:rPr>
                <w:rStyle w:val="tx2"/>
                <w:rFonts w:asciiTheme="minorHAnsi" w:hAnsiTheme="minorHAnsi" w:cs="Helvetica"/>
                <w:b w:val="0"/>
                <w:color w:val="3B4045"/>
                <w:sz w:val="24"/>
                <w:szCs w:val="24"/>
                <w:bdr w:val="none" w:sz="0" w:space="0" w:color="auto" w:frame="1"/>
              </w:rPr>
              <w:t xml:space="preserve"> </w:t>
            </w:r>
            <w:r w:rsidRPr="004C448E">
              <w:rPr>
                <w:rStyle w:val="tx2"/>
                <w:rFonts w:asciiTheme="minorHAnsi" w:hAnsiTheme="minorHAnsi" w:cs="Helvetica"/>
                <w:b w:val="0"/>
                <w:color w:val="3B4045"/>
                <w:sz w:val="24"/>
                <w:szCs w:val="24"/>
                <w:bdr w:val="none" w:sz="0" w:space="0" w:color="auto" w:frame="1"/>
              </w:rPr>
              <w:t xml:space="preserve">consistently </w:t>
            </w:r>
            <w:r>
              <w:rPr>
                <w:rStyle w:val="tx2"/>
                <w:rFonts w:asciiTheme="minorHAnsi" w:hAnsiTheme="minorHAnsi" w:cs="Helvetica"/>
                <w:b w:val="0"/>
                <w:color w:val="3B4045"/>
                <w:sz w:val="24"/>
                <w:szCs w:val="24"/>
                <w:bdr w:val="none" w:sz="0" w:space="0" w:color="auto" w:frame="1"/>
              </w:rPr>
              <w:t xml:space="preserve">fail to </w:t>
            </w:r>
            <w:r w:rsidRPr="004C448E">
              <w:rPr>
                <w:rStyle w:val="tx2"/>
                <w:rFonts w:asciiTheme="minorHAnsi" w:hAnsiTheme="minorHAnsi" w:cs="Helvetica"/>
                <w:b w:val="0"/>
                <w:color w:val="3B4045"/>
                <w:sz w:val="24"/>
                <w:szCs w:val="24"/>
                <w:bdr w:val="none" w:sz="0" w:space="0" w:color="auto" w:frame="1"/>
              </w:rPr>
              <w:t>implement the low tidal volume strategy, you need to engage them and discover the reasons for this inconsistency. They may need more information</w:t>
            </w:r>
            <w:r w:rsidR="008E47B5">
              <w:rPr>
                <w:rStyle w:val="tx2"/>
                <w:rFonts w:asciiTheme="minorHAnsi" w:hAnsiTheme="minorHAnsi" w:cs="Helvetica"/>
                <w:b w:val="0"/>
                <w:color w:val="3B4045"/>
                <w:sz w:val="24"/>
                <w:szCs w:val="24"/>
                <w:bdr w:val="none" w:sz="0" w:space="0" w:color="auto" w:frame="1"/>
              </w:rPr>
              <w:t>,</w:t>
            </w:r>
            <w:r w:rsidRPr="004C448E">
              <w:rPr>
                <w:rStyle w:val="tx2"/>
                <w:rFonts w:asciiTheme="minorHAnsi" w:hAnsiTheme="minorHAnsi" w:cs="Helvetica"/>
                <w:b w:val="0"/>
                <w:color w:val="3B4045"/>
                <w:sz w:val="24"/>
                <w:szCs w:val="24"/>
                <w:bdr w:val="none" w:sz="0" w:space="0" w:color="auto" w:frame="1"/>
              </w:rPr>
              <w:t xml:space="preserve"> or perhaps they don't understand or disagree with a development in the strategy. Identify those dissenters and engage them, as dissenters can have a huge amount of valuable information to help you improve the implementation of your strategy.  </w:t>
            </w:r>
          </w:p>
          <w:p w14:paraId="057E3355" w14:textId="5C79E863" w:rsidR="00A20952" w:rsidRDefault="00A20952" w:rsidP="008E47B5">
            <w:pPr>
              <w:pStyle w:val="SlideTitle"/>
            </w:pPr>
            <w:r w:rsidRPr="004C448E">
              <w:rPr>
                <w:rStyle w:val="tx2"/>
                <w:rFonts w:asciiTheme="minorHAnsi" w:hAnsiTheme="minorHAnsi" w:cs="Helvetica"/>
                <w:b w:val="0"/>
                <w:color w:val="3B4045"/>
                <w:sz w:val="24"/>
                <w:szCs w:val="24"/>
                <w:bdr w:val="none" w:sz="0" w:space="0" w:color="auto" w:frame="1"/>
              </w:rPr>
              <w:t>Garner buy-in from all of your providers by finding a middle ground where everybody can agree on an approach. This will help to close the quality gap by developing a standard protocol encouraging the LTVV</w:t>
            </w:r>
            <w:r w:rsidR="009505A4">
              <w:rPr>
                <w:rStyle w:val="tx2"/>
                <w:rFonts w:asciiTheme="minorHAnsi" w:hAnsiTheme="minorHAnsi" w:cs="Helvetica"/>
                <w:b w:val="0"/>
                <w:color w:val="3B4045"/>
                <w:sz w:val="24"/>
                <w:szCs w:val="24"/>
                <w:bdr w:val="none" w:sz="0" w:space="0" w:color="auto" w:frame="1"/>
              </w:rPr>
              <w:t xml:space="preserve"> strategy. Develop a process in which</w:t>
            </w:r>
            <w:r w:rsidRPr="004C448E">
              <w:rPr>
                <w:rStyle w:val="tx2"/>
                <w:rFonts w:asciiTheme="minorHAnsi" w:hAnsiTheme="minorHAnsi" w:cs="Helvetica"/>
                <w:b w:val="0"/>
                <w:color w:val="3B4045"/>
                <w:sz w:val="24"/>
                <w:szCs w:val="24"/>
                <w:bdr w:val="none" w:sz="0" w:space="0" w:color="auto" w:frame="1"/>
              </w:rPr>
              <w:t xml:space="preserve"> nurses can accurate</w:t>
            </w:r>
            <w:r w:rsidR="009505A4">
              <w:rPr>
                <w:rStyle w:val="tx2"/>
                <w:rFonts w:asciiTheme="minorHAnsi" w:hAnsiTheme="minorHAnsi" w:cs="Helvetica"/>
                <w:b w:val="0"/>
                <w:color w:val="3B4045"/>
                <w:sz w:val="24"/>
                <w:szCs w:val="24"/>
                <w:bdr w:val="none" w:sz="0" w:space="0" w:color="auto" w:frame="1"/>
              </w:rPr>
              <w:t>ly measure a patient's height and make that information widely accessible.  Developing a standard protocol and establishing LTVV as a default strategy will also greatly improve your implementation of LTVV</w:t>
            </w:r>
            <w:r w:rsidRPr="004C448E">
              <w:rPr>
                <w:rStyle w:val="tx2"/>
                <w:rFonts w:asciiTheme="minorHAnsi" w:hAnsiTheme="minorHAnsi" w:cs="Helvetica"/>
                <w:b w:val="0"/>
                <w:color w:val="3B4045"/>
                <w:sz w:val="24"/>
                <w:szCs w:val="24"/>
                <w:bdr w:val="none" w:sz="0" w:space="0" w:color="auto" w:frame="1"/>
              </w:rPr>
              <w:t>.</w:t>
            </w:r>
          </w:p>
        </w:tc>
        <w:tc>
          <w:tcPr>
            <w:tcW w:w="4590" w:type="dxa"/>
          </w:tcPr>
          <w:p w14:paraId="7B5ED79C" w14:textId="77777777" w:rsidR="00A20952" w:rsidRDefault="00A20952" w:rsidP="00106009">
            <w:pPr>
              <w:pStyle w:val="TableTitles"/>
            </w:pPr>
            <w:r>
              <w:t>Slide 44</w:t>
            </w:r>
          </w:p>
          <w:p w14:paraId="5583E765" w14:textId="4FC14496" w:rsidR="00A20952" w:rsidRDefault="00A20952" w:rsidP="00106009">
            <w:pPr>
              <w:pStyle w:val="TableTitles"/>
            </w:pPr>
            <w:r>
              <w:rPr>
                <w:noProof/>
                <w:lang w:bidi="ar-SA"/>
              </w:rPr>
              <w:drawing>
                <wp:inline distT="0" distB="0" distL="0" distR="0" wp14:anchorId="6FF5FD0C" wp14:editId="7C3F4E7F">
                  <wp:extent cx="2587804" cy="1940943"/>
                  <wp:effectExtent l="0" t="0" r="3175" b="2540"/>
                  <wp:docPr id="21" name="Picture 21" descr="Slide 44: Steps to Implementing a LTVV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de 44: Steps to Implementing a LTVV Strateg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8163" cy="1941213"/>
                          </a:xfrm>
                          <a:prstGeom prst="rect">
                            <a:avLst/>
                          </a:prstGeom>
                          <a:noFill/>
                        </pic:spPr>
                      </pic:pic>
                    </a:graphicData>
                  </a:graphic>
                </wp:inline>
              </w:drawing>
            </w:r>
          </w:p>
        </w:tc>
      </w:tr>
      <w:tr w:rsidR="009505A4" w:rsidRPr="00AD4681" w14:paraId="509B93B4" w14:textId="77777777" w:rsidTr="00106009">
        <w:trPr>
          <w:cantSplit/>
        </w:trPr>
        <w:tc>
          <w:tcPr>
            <w:tcW w:w="5670" w:type="dxa"/>
          </w:tcPr>
          <w:p w14:paraId="6CE763CF" w14:textId="03ECF104" w:rsidR="009505A4" w:rsidRDefault="009505A4" w:rsidP="00106009">
            <w:pPr>
              <w:pStyle w:val="SlideTitle"/>
            </w:pPr>
            <w:r>
              <w:lastRenderedPageBreak/>
              <w:t>Protocol</w:t>
            </w:r>
          </w:p>
          <w:p w14:paraId="162D6A15" w14:textId="77777777" w:rsidR="009505A4" w:rsidRDefault="009505A4" w:rsidP="009505A4">
            <w:pPr>
              <w:pStyle w:val="SlideTitle"/>
              <w:rPr>
                <w:bCs/>
                <w:sz w:val="24"/>
                <w:szCs w:val="24"/>
              </w:rPr>
            </w:pPr>
            <w:r>
              <w:rPr>
                <w:bCs/>
                <w:sz w:val="24"/>
                <w:szCs w:val="24"/>
              </w:rPr>
              <w:t>SAY:</w:t>
            </w:r>
          </w:p>
          <w:p w14:paraId="674B63B8" w14:textId="33E1D7F5" w:rsidR="009505A4" w:rsidRDefault="009505A4" w:rsidP="009505A4">
            <w:pPr>
              <w:pStyle w:val="SlideTitle"/>
              <w:rPr>
                <w:rStyle w:val="tx2"/>
                <w:rFonts w:asciiTheme="minorHAnsi" w:hAnsiTheme="minorHAnsi" w:cs="Helvetica"/>
                <w:b w:val="0"/>
                <w:color w:val="3B4045"/>
                <w:sz w:val="24"/>
                <w:szCs w:val="24"/>
                <w:bdr w:val="none" w:sz="0" w:space="0" w:color="auto" w:frame="1"/>
              </w:rPr>
            </w:pPr>
            <w:r w:rsidRPr="004C448E">
              <w:rPr>
                <w:rStyle w:val="tx2"/>
                <w:rFonts w:asciiTheme="minorHAnsi" w:hAnsiTheme="minorHAnsi" w:cs="Helvetica"/>
                <w:b w:val="0"/>
                <w:color w:val="3B4045"/>
                <w:sz w:val="24"/>
                <w:szCs w:val="24"/>
                <w:bdr w:val="none" w:sz="0" w:space="0" w:color="auto" w:frame="1"/>
              </w:rPr>
              <w:t xml:space="preserve">Standardizing protocol is necessary so that daily practices are assessed and reassessed on an ongoing basis. </w:t>
            </w:r>
            <w:r>
              <w:rPr>
                <w:rStyle w:val="tx2"/>
                <w:rFonts w:asciiTheme="minorHAnsi" w:hAnsiTheme="minorHAnsi" w:cs="Helvetica"/>
                <w:b w:val="0"/>
                <w:color w:val="3B4045"/>
                <w:sz w:val="24"/>
                <w:szCs w:val="24"/>
                <w:bdr w:val="none" w:sz="0" w:space="0" w:color="auto" w:frame="1"/>
              </w:rPr>
              <w:t xml:space="preserve">This can be facilitated through using electronic health records and paper charts. </w:t>
            </w:r>
            <w:r w:rsidRPr="004C448E">
              <w:rPr>
                <w:rStyle w:val="tx2"/>
                <w:rFonts w:asciiTheme="minorHAnsi" w:hAnsiTheme="minorHAnsi" w:cs="Helvetica"/>
                <w:b w:val="0"/>
                <w:color w:val="3B4045"/>
                <w:sz w:val="24"/>
                <w:szCs w:val="24"/>
                <w:bdr w:val="none" w:sz="0" w:space="0" w:color="auto" w:frame="1"/>
              </w:rPr>
              <w:t>This record will alert a prescriber to the recommended tidal volume for a patient that has just begun using LTVV. It’s necessary to check this record every day in case of sudden changes.</w:t>
            </w:r>
          </w:p>
          <w:p w14:paraId="1C089580" w14:textId="468390DE" w:rsidR="009505A4" w:rsidRDefault="009505A4" w:rsidP="009505A4">
            <w:pPr>
              <w:pStyle w:val="SlideTitle"/>
              <w:rPr>
                <w:rStyle w:val="tx2"/>
                <w:rFonts w:asciiTheme="minorHAnsi" w:hAnsiTheme="minorHAnsi" w:cs="Helvetica"/>
                <w:b w:val="0"/>
                <w:color w:val="3B4045"/>
                <w:sz w:val="24"/>
                <w:szCs w:val="24"/>
                <w:bdr w:val="none" w:sz="0" w:space="0" w:color="auto" w:frame="1"/>
              </w:rPr>
            </w:pPr>
            <w:r w:rsidRPr="004C448E">
              <w:rPr>
                <w:rStyle w:val="tx2"/>
                <w:rFonts w:asciiTheme="minorHAnsi" w:hAnsiTheme="minorHAnsi" w:cs="Helvetica"/>
                <w:b w:val="0"/>
                <w:color w:val="3B4045"/>
                <w:sz w:val="24"/>
                <w:szCs w:val="24"/>
                <w:bdr w:val="none" w:sz="0" w:space="0" w:color="auto" w:frame="1"/>
              </w:rPr>
              <w:t>Another important measure to standardizing protocol is assigning a custodian of the</w:t>
            </w:r>
            <w:r>
              <w:rPr>
                <w:rStyle w:val="tx2"/>
                <w:rFonts w:asciiTheme="minorHAnsi" w:hAnsiTheme="minorHAnsi" w:cs="Helvetica"/>
                <w:b w:val="0"/>
                <w:color w:val="3B4045"/>
                <w:sz w:val="24"/>
                <w:szCs w:val="24"/>
                <w:bdr w:val="none" w:sz="0" w:space="0" w:color="auto" w:frame="1"/>
              </w:rPr>
              <w:t xml:space="preserve"> </w:t>
            </w:r>
            <w:r w:rsidRPr="004C448E">
              <w:rPr>
                <w:rStyle w:val="tx2"/>
                <w:rFonts w:asciiTheme="minorHAnsi" w:hAnsiTheme="minorHAnsi" w:cs="Helvetica"/>
                <w:b w:val="0"/>
                <w:color w:val="3B4045"/>
                <w:sz w:val="24"/>
                <w:szCs w:val="24"/>
                <w:bdr w:val="none" w:sz="0" w:space="0" w:color="auto" w:frame="1"/>
              </w:rPr>
              <w:t xml:space="preserve">process. This person </w:t>
            </w:r>
            <w:r>
              <w:rPr>
                <w:rStyle w:val="tx2"/>
                <w:rFonts w:asciiTheme="minorHAnsi" w:hAnsiTheme="minorHAnsi" w:cs="Helvetica"/>
                <w:b w:val="0"/>
                <w:color w:val="3B4045"/>
                <w:sz w:val="24"/>
                <w:szCs w:val="24"/>
                <w:bdr w:val="none" w:sz="0" w:space="0" w:color="auto" w:frame="1"/>
              </w:rPr>
              <w:t>will</w:t>
            </w:r>
            <w:r w:rsidRPr="004C448E">
              <w:rPr>
                <w:rStyle w:val="tx2"/>
                <w:rFonts w:asciiTheme="minorHAnsi" w:hAnsiTheme="minorHAnsi" w:cs="Helvetica"/>
                <w:b w:val="0"/>
                <w:color w:val="3B4045"/>
                <w:sz w:val="24"/>
                <w:szCs w:val="24"/>
                <w:bdr w:val="none" w:sz="0" w:space="0" w:color="auto" w:frame="1"/>
              </w:rPr>
              <w:t xml:space="preserve"> run the process honestly and efficiently. A custodian of the process is generally either a respiratory therapist or a physician. Respiratory therapists are usually at the center of the process as they </w:t>
            </w:r>
            <w:r>
              <w:rPr>
                <w:rStyle w:val="tx2"/>
                <w:rFonts w:asciiTheme="minorHAnsi" w:hAnsiTheme="minorHAnsi" w:cs="Helvetica"/>
                <w:b w:val="0"/>
                <w:color w:val="3B4045"/>
                <w:sz w:val="24"/>
                <w:szCs w:val="24"/>
                <w:bdr w:val="none" w:sz="0" w:space="0" w:color="auto" w:frame="1"/>
              </w:rPr>
              <w:t xml:space="preserve">are </w:t>
            </w:r>
            <w:r w:rsidR="00156C76">
              <w:rPr>
                <w:rStyle w:val="tx2"/>
                <w:rFonts w:asciiTheme="minorHAnsi" w:hAnsiTheme="minorHAnsi" w:cs="Helvetica"/>
                <w:b w:val="0"/>
                <w:color w:val="3B4045"/>
                <w:sz w:val="24"/>
                <w:szCs w:val="24"/>
                <w:bdr w:val="none" w:sz="0" w:space="0" w:color="auto" w:frame="1"/>
              </w:rPr>
              <w:t xml:space="preserve">usually </w:t>
            </w:r>
            <w:r>
              <w:rPr>
                <w:rStyle w:val="tx2"/>
                <w:rFonts w:asciiTheme="minorHAnsi" w:hAnsiTheme="minorHAnsi" w:cs="Helvetica"/>
                <w:b w:val="0"/>
                <w:color w:val="3B4045"/>
                <w:sz w:val="24"/>
                <w:szCs w:val="24"/>
                <w:bdr w:val="none" w:sz="0" w:space="0" w:color="auto" w:frame="1"/>
              </w:rPr>
              <w:t>responsible for applying and maintaining ventilator settings</w:t>
            </w:r>
            <w:r w:rsidRPr="004C448E">
              <w:rPr>
                <w:rStyle w:val="tx2"/>
                <w:rFonts w:asciiTheme="minorHAnsi" w:hAnsiTheme="minorHAnsi" w:cs="Helvetica"/>
                <w:b w:val="0"/>
                <w:color w:val="3B4045"/>
                <w:sz w:val="24"/>
                <w:szCs w:val="24"/>
                <w:bdr w:val="none" w:sz="0" w:space="0" w:color="auto" w:frame="1"/>
              </w:rPr>
              <w:t xml:space="preserve">. They can also be the intermediary between the measurements that the nurses need. While you may </w:t>
            </w:r>
            <w:r w:rsidR="00156C76">
              <w:rPr>
                <w:rStyle w:val="tx2"/>
                <w:rFonts w:asciiTheme="minorHAnsi" w:hAnsiTheme="minorHAnsi" w:cs="Helvetica"/>
                <w:b w:val="0"/>
                <w:color w:val="3B4045"/>
                <w:sz w:val="24"/>
                <w:szCs w:val="24"/>
                <w:bdr w:val="none" w:sz="0" w:space="0" w:color="auto" w:frame="1"/>
              </w:rPr>
              <w:t xml:space="preserve">alternatively </w:t>
            </w:r>
            <w:r w:rsidRPr="004C448E">
              <w:rPr>
                <w:rStyle w:val="tx2"/>
                <w:rFonts w:asciiTheme="minorHAnsi" w:hAnsiTheme="minorHAnsi" w:cs="Helvetica"/>
                <w:b w:val="0"/>
                <w:color w:val="3B4045"/>
                <w:sz w:val="24"/>
                <w:szCs w:val="24"/>
                <w:bdr w:val="none" w:sz="0" w:space="0" w:color="auto" w:frame="1"/>
              </w:rPr>
              <w:t xml:space="preserve">decide that you want a physician to be the custodian of the process, respiratory therapists are </w:t>
            </w:r>
            <w:r>
              <w:rPr>
                <w:rStyle w:val="tx2"/>
                <w:rFonts w:asciiTheme="minorHAnsi" w:hAnsiTheme="minorHAnsi" w:cs="Helvetica"/>
                <w:b w:val="0"/>
                <w:color w:val="3B4045"/>
                <w:sz w:val="24"/>
                <w:szCs w:val="24"/>
                <w:bdr w:val="none" w:sz="0" w:space="0" w:color="auto" w:frame="1"/>
              </w:rPr>
              <w:t>knowledgeable about bedside ventilator management, and will likely be useful assets to the physician custodian</w:t>
            </w:r>
            <w:r w:rsidRPr="004C448E">
              <w:rPr>
                <w:rStyle w:val="tx2"/>
                <w:rFonts w:asciiTheme="minorHAnsi" w:hAnsiTheme="minorHAnsi" w:cs="Helvetica"/>
                <w:b w:val="0"/>
                <w:color w:val="3B4045"/>
                <w:sz w:val="24"/>
                <w:szCs w:val="24"/>
                <w:bdr w:val="none" w:sz="0" w:space="0" w:color="auto" w:frame="1"/>
              </w:rPr>
              <w:t xml:space="preserve">. </w:t>
            </w:r>
          </w:p>
          <w:p w14:paraId="56D6D6F5" w14:textId="105C2273" w:rsidR="009505A4" w:rsidRDefault="009505A4" w:rsidP="009505A4">
            <w:pPr>
              <w:pStyle w:val="SlideTitle"/>
            </w:pPr>
            <w:r w:rsidRPr="004C448E">
              <w:rPr>
                <w:rStyle w:val="tx2"/>
                <w:rFonts w:asciiTheme="minorHAnsi" w:hAnsiTheme="minorHAnsi" w:cs="Helvetica"/>
                <w:b w:val="0"/>
                <w:color w:val="3B4045"/>
                <w:sz w:val="24"/>
                <w:szCs w:val="24"/>
                <w:bdr w:val="none" w:sz="0" w:space="0" w:color="auto" w:frame="1"/>
              </w:rPr>
              <w:t>You should also include tools to support or reinforce your expectations, such as daily goal checklists with an assessment for whether or not the patient meets low tidal volume strategy. Finally, you should add system redundancies that will be consistent and keep the project going.</w:t>
            </w:r>
          </w:p>
        </w:tc>
        <w:tc>
          <w:tcPr>
            <w:tcW w:w="4590" w:type="dxa"/>
          </w:tcPr>
          <w:p w14:paraId="7B7E3DD3" w14:textId="77777777" w:rsidR="009505A4" w:rsidRDefault="009505A4" w:rsidP="00106009">
            <w:pPr>
              <w:pStyle w:val="TableTitles"/>
            </w:pPr>
            <w:r>
              <w:t>Slide 45</w:t>
            </w:r>
          </w:p>
          <w:p w14:paraId="0B016C12" w14:textId="60C66633" w:rsidR="009505A4" w:rsidRDefault="009505A4" w:rsidP="00106009">
            <w:pPr>
              <w:pStyle w:val="TableTitles"/>
            </w:pPr>
            <w:r>
              <w:rPr>
                <w:noProof/>
                <w:lang w:bidi="ar-SA"/>
              </w:rPr>
              <w:drawing>
                <wp:inline distT="0" distB="0" distL="0" distR="0" wp14:anchorId="3E12807C" wp14:editId="574866B2">
                  <wp:extent cx="2570671" cy="1928093"/>
                  <wp:effectExtent l="0" t="0" r="1270" b="0"/>
                  <wp:docPr id="22" name="Picture 22" descr="Slide 45: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lide 45: Protoco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1028" cy="1928361"/>
                          </a:xfrm>
                          <a:prstGeom prst="rect">
                            <a:avLst/>
                          </a:prstGeom>
                          <a:noFill/>
                        </pic:spPr>
                      </pic:pic>
                    </a:graphicData>
                  </a:graphic>
                </wp:inline>
              </w:drawing>
            </w:r>
          </w:p>
        </w:tc>
      </w:tr>
      <w:tr w:rsidR="00807710" w:rsidRPr="00AD4681" w14:paraId="3557972B" w14:textId="77777777" w:rsidTr="00106009">
        <w:trPr>
          <w:cantSplit/>
        </w:trPr>
        <w:tc>
          <w:tcPr>
            <w:tcW w:w="5670" w:type="dxa"/>
          </w:tcPr>
          <w:p w14:paraId="685510C3" w14:textId="77777777" w:rsidR="00807710" w:rsidRDefault="00807710" w:rsidP="00106009">
            <w:pPr>
              <w:pStyle w:val="SlideTitle"/>
            </w:pPr>
            <w:r>
              <w:lastRenderedPageBreak/>
              <w:t>Closing Gaps in Quality</w:t>
            </w:r>
          </w:p>
          <w:p w14:paraId="6DD24A26" w14:textId="77777777" w:rsidR="00807710" w:rsidRDefault="00807710" w:rsidP="00807710">
            <w:pPr>
              <w:pStyle w:val="SlideTitle"/>
              <w:rPr>
                <w:bCs/>
                <w:sz w:val="24"/>
                <w:szCs w:val="24"/>
              </w:rPr>
            </w:pPr>
            <w:r>
              <w:rPr>
                <w:bCs/>
                <w:sz w:val="24"/>
                <w:szCs w:val="24"/>
              </w:rPr>
              <w:t xml:space="preserve">SAY: </w:t>
            </w:r>
          </w:p>
          <w:p w14:paraId="51990E3C" w14:textId="34305176" w:rsidR="00807710" w:rsidRDefault="00807710" w:rsidP="005673A0">
            <w:pPr>
              <w:pStyle w:val="SlideTitle"/>
            </w:pPr>
            <w:r w:rsidRPr="004C448E">
              <w:rPr>
                <w:rStyle w:val="tx2"/>
                <w:rFonts w:cs="Helvetica"/>
                <w:b w:val="0"/>
                <w:color w:val="3B4045"/>
                <w:sz w:val="24"/>
                <w:szCs w:val="24"/>
                <w:bdr w:val="none" w:sz="0" w:space="0" w:color="auto" w:frame="1"/>
              </w:rPr>
              <w:t>Closing gaps in quality is crucial, and auditing your intervention practices is an essential step in doing so. You should create a process using the LTVV data collection tool whereby you audit your practices intermittently. For instance, every two months of an entire calendar year, you might spend a week assessing how many of your patients achieved the low tidal volume strategy or adhered to your standardized protocol. Such an auditing process will sample the collected data and provide you with enough information as to how your patients are doing in general. Review that data and input it to your Comprehensive Unit-based Safety Program (CUSP) graphs and tables</w:t>
            </w:r>
            <w:r>
              <w:rPr>
                <w:rStyle w:val="tx2"/>
                <w:rFonts w:cs="Helvetica"/>
                <w:b w:val="0"/>
                <w:color w:val="3B4045"/>
                <w:sz w:val="24"/>
                <w:szCs w:val="24"/>
                <w:bdr w:val="none" w:sz="0" w:space="0" w:color="auto" w:frame="1"/>
              </w:rPr>
              <w:t xml:space="preserve"> (</w:t>
            </w:r>
            <w:r w:rsidR="008E47B5">
              <w:rPr>
                <w:rStyle w:val="tx2"/>
                <w:rFonts w:cs="Helvetica"/>
                <w:b w:val="0"/>
                <w:color w:val="3B4045"/>
                <w:sz w:val="24"/>
                <w:szCs w:val="24"/>
                <w:bdr w:val="none" w:sz="0" w:space="0" w:color="auto" w:frame="1"/>
              </w:rPr>
              <w:t>consult</w:t>
            </w:r>
            <w:r>
              <w:rPr>
                <w:rStyle w:val="tx2"/>
                <w:rFonts w:cs="Helvetica"/>
                <w:b w:val="0"/>
                <w:color w:val="3B4045"/>
                <w:sz w:val="24"/>
                <w:szCs w:val="24"/>
                <w:bdr w:val="none" w:sz="0" w:space="0" w:color="auto" w:frame="1"/>
              </w:rPr>
              <w:t xml:space="preserve"> the </w:t>
            </w:r>
            <w:hyperlink r:id="rId57" w:history="1">
              <w:r w:rsidR="008E47B5" w:rsidRPr="005673A0">
                <w:rPr>
                  <w:rStyle w:val="Hyperlink"/>
                  <w:rFonts w:cs="Helvetica"/>
                  <w:b w:val="0"/>
                  <w:sz w:val="24"/>
                  <w:szCs w:val="24"/>
                  <w:bdr w:val="none" w:sz="0" w:space="0" w:color="auto" w:frame="1"/>
                </w:rPr>
                <w:t xml:space="preserve">Module To Use </w:t>
              </w:r>
              <w:r w:rsidRPr="005673A0">
                <w:rPr>
                  <w:rStyle w:val="Hyperlink"/>
                  <w:rFonts w:cs="Helvetica"/>
                  <w:b w:val="0"/>
                  <w:sz w:val="24"/>
                  <w:szCs w:val="24"/>
                  <w:bdr w:val="none" w:sz="0" w:space="0" w:color="auto" w:frame="1"/>
                </w:rPr>
                <w:t xml:space="preserve">CUSP </w:t>
              </w:r>
              <w:r w:rsidR="008E47B5" w:rsidRPr="005673A0">
                <w:rPr>
                  <w:rStyle w:val="Hyperlink"/>
                  <w:rFonts w:cs="Helvetica"/>
                  <w:b w:val="0"/>
                  <w:sz w:val="24"/>
                  <w:szCs w:val="24"/>
                  <w:bdr w:val="none" w:sz="0" w:space="0" w:color="auto" w:frame="1"/>
                </w:rPr>
                <w:t>for Mechanically Ventilated Patients</w:t>
              </w:r>
            </w:hyperlink>
            <w:r>
              <w:rPr>
                <w:rStyle w:val="tx2"/>
                <w:rFonts w:cs="Helvetica"/>
                <w:b w:val="0"/>
                <w:color w:val="3B4045"/>
                <w:sz w:val="24"/>
                <w:szCs w:val="24"/>
                <w:bdr w:val="none" w:sz="0" w:space="0" w:color="auto" w:frame="1"/>
              </w:rPr>
              <w:t>)</w:t>
            </w:r>
            <w:r w:rsidRPr="004C448E">
              <w:rPr>
                <w:rStyle w:val="tx2"/>
                <w:rFonts w:cs="Helvetica"/>
                <w:b w:val="0"/>
                <w:color w:val="3B4045"/>
                <w:sz w:val="24"/>
                <w:szCs w:val="24"/>
                <w:bdr w:val="none" w:sz="0" w:space="0" w:color="auto" w:frame="1"/>
              </w:rPr>
              <w:t>. Print out those graphs and tables to share them with your CUSP team so that they know how efforts toward improving the process are going.</w:t>
            </w:r>
          </w:p>
        </w:tc>
        <w:tc>
          <w:tcPr>
            <w:tcW w:w="4590" w:type="dxa"/>
          </w:tcPr>
          <w:p w14:paraId="026F5AF5" w14:textId="77777777" w:rsidR="00807710" w:rsidRDefault="00807710" w:rsidP="00106009">
            <w:pPr>
              <w:pStyle w:val="TableTitles"/>
            </w:pPr>
            <w:r>
              <w:t>Slide 46</w:t>
            </w:r>
          </w:p>
          <w:p w14:paraId="77C40097" w14:textId="4158D409" w:rsidR="00807710" w:rsidRDefault="005673A0" w:rsidP="00106009">
            <w:pPr>
              <w:pStyle w:val="TableTitles"/>
            </w:pPr>
            <w:r>
              <w:rPr>
                <w:noProof/>
                <w:lang w:bidi="ar-SA"/>
              </w:rPr>
              <w:drawing>
                <wp:inline distT="0" distB="0" distL="0" distR="0" wp14:anchorId="07CB463F" wp14:editId="4A269941">
                  <wp:extent cx="2576030" cy="1932317"/>
                  <wp:effectExtent l="0" t="0" r="0" b="0"/>
                  <wp:docPr id="28" name="Picture 28" descr="Slide 46: Closing Gaps in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lide 46: Closing Gaps in Quality"/>
                          <pic:cNvPicPr/>
                        </pic:nvPicPr>
                        <pic:blipFill>
                          <a:blip r:embed="rId58">
                            <a:extLst>
                              <a:ext uri="{28A0092B-C50C-407E-A947-70E740481C1C}">
                                <a14:useLocalDpi xmlns:a14="http://schemas.microsoft.com/office/drawing/2010/main" val="0"/>
                              </a:ext>
                            </a:extLst>
                          </a:blip>
                          <a:stretch>
                            <a:fillRect/>
                          </a:stretch>
                        </pic:blipFill>
                        <pic:spPr>
                          <a:xfrm>
                            <a:off x="0" y="0"/>
                            <a:ext cx="2575831" cy="1932167"/>
                          </a:xfrm>
                          <a:prstGeom prst="rect">
                            <a:avLst/>
                          </a:prstGeom>
                        </pic:spPr>
                      </pic:pic>
                    </a:graphicData>
                  </a:graphic>
                </wp:inline>
              </w:drawing>
            </w:r>
          </w:p>
        </w:tc>
      </w:tr>
      <w:tr w:rsidR="000B4865" w:rsidRPr="00AD4681" w14:paraId="2AC4650F" w14:textId="77777777" w:rsidTr="00106009">
        <w:trPr>
          <w:cantSplit/>
        </w:trPr>
        <w:tc>
          <w:tcPr>
            <w:tcW w:w="5670" w:type="dxa"/>
          </w:tcPr>
          <w:p w14:paraId="4822A708" w14:textId="3516B4E6" w:rsidR="000B4865" w:rsidRPr="00AD4681" w:rsidRDefault="00C20FA8" w:rsidP="00106009">
            <w:pPr>
              <w:pStyle w:val="SlideTitle"/>
            </w:pPr>
            <w:r>
              <w:t>Summary</w:t>
            </w:r>
          </w:p>
          <w:p w14:paraId="2641CF30" w14:textId="77777777" w:rsidR="000B4865" w:rsidRDefault="000B4865" w:rsidP="00D97023">
            <w:pPr>
              <w:pStyle w:val="Instructions"/>
              <w:framePr w:wrap="around"/>
            </w:pPr>
            <w:r w:rsidRPr="00AD4681">
              <w:t>SAY:</w:t>
            </w:r>
          </w:p>
          <w:p w14:paraId="5243C48D" w14:textId="4FDE666D" w:rsidR="00FD4789" w:rsidRPr="00FD4789" w:rsidRDefault="00FD4789" w:rsidP="00FD4789">
            <w:pPr>
              <w:pStyle w:val="Instructions"/>
              <w:framePr w:wrap="around"/>
              <w:rPr>
                <w:b w:val="0"/>
              </w:rPr>
            </w:pPr>
            <w:r w:rsidRPr="00FD4789">
              <w:rPr>
                <w:b w:val="0"/>
              </w:rPr>
              <w:t>The low tidal volume strategy is necessary for patients with ALI</w:t>
            </w:r>
            <w:r w:rsidR="00574D66">
              <w:rPr>
                <w:b w:val="0"/>
              </w:rPr>
              <w:t xml:space="preserve"> and ARDS</w:t>
            </w:r>
            <w:r w:rsidRPr="00FD4789">
              <w:rPr>
                <w:b w:val="0"/>
              </w:rPr>
              <w:t>. The emerging evidence says it’s also probably necessary for non-ALI</w:t>
            </w:r>
            <w:r w:rsidR="00574D66">
              <w:rPr>
                <w:b w:val="0"/>
              </w:rPr>
              <w:t>/ARDS</w:t>
            </w:r>
            <w:r w:rsidRPr="00FD4789">
              <w:rPr>
                <w:b w:val="0"/>
              </w:rPr>
              <w:t xml:space="preserve"> ICU patients, as well as those in the operating room. Essentially, every patient receiving mechanical ventilation, even for a short period of time, deserves a low tidal volume strategy. This strategy includes a tidal volume between 6 to 8 cc/</w:t>
            </w:r>
            <w:r w:rsidR="00602436">
              <w:rPr>
                <w:b w:val="0"/>
              </w:rPr>
              <w:t>kg</w:t>
            </w:r>
            <w:r w:rsidR="00574D66">
              <w:rPr>
                <w:b w:val="0"/>
              </w:rPr>
              <w:t xml:space="preserve"> or less</w:t>
            </w:r>
            <w:r w:rsidRPr="00FD4789">
              <w:rPr>
                <w:b w:val="0"/>
              </w:rPr>
              <w:t xml:space="preserve">, as well as an avoidance of ZEEP, in order to optimize their outcomes. </w:t>
            </w:r>
          </w:p>
          <w:p w14:paraId="62C3EE5B" w14:textId="7C864E15" w:rsidR="00FD4789" w:rsidRPr="00FD4789" w:rsidRDefault="00FD4789" w:rsidP="001922DE">
            <w:pPr>
              <w:pStyle w:val="Instructions"/>
              <w:framePr w:wrap="around"/>
              <w:rPr>
                <w:b w:val="0"/>
              </w:rPr>
            </w:pPr>
            <w:r w:rsidRPr="00FD4789">
              <w:rPr>
                <w:b w:val="0"/>
              </w:rPr>
              <w:t xml:space="preserve">To recap, </w:t>
            </w:r>
            <w:r w:rsidR="001922DE">
              <w:rPr>
                <w:b w:val="0"/>
              </w:rPr>
              <w:t>t</w:t>
            </w:r>
            <w:r w:rsidRPr="00FD4789">
              <w:rPr>
                <w:b w:val="0"/>
              </w:rPr>
              <w:t>argeting plateau pressure, avoiding ZEEP, and keeping a PEEP value of at least 5 or higher are the best ways to implement the low tidal volume strategy.</w:t>
            </w:r>
          </w:p>
        </w:tc>
        <w:tc>
          <w:tcPr>
            <w:tcW w:w="4590" w:type="dxa"/>
          </w:tcPr>
          <w:p w14:paraId="527561A8" w14:textId="3F13CDE4" w:rsidR="000B4865" w:rsidRPr="00AD4681" w:rsidRDefault="005942AD" w:rsidP="00106009">
            <w:pPr>
              <w:pStyle w:val="TableTitles"/>
            </w:pPr>
            <w:r>
              <w:t>Slide 4</w:t>
            </w:r>
            <w:r w:rsidR="00807710">
              <w:t>7</w:t>
            </w:r>
          </w:p>
          <w:p w14:paraId="119C0DA6" w14:textId="75CE7D70" w:rsidR="000B4865" w:rsidRPr="00AD4681" w:rsidRDefault="00A829CB" w:rsidP="00106009">
            <w:pPr>
              <w:pStyle w:val="TableTitles"/>
            </w:pPr>
            <w:r w:rsidRPr="00A829CB">
              <w:rPr>
                <w:noProof/>
                <w:lang w:bidi="ar-SA"/>
              </w:rPr>
              <w:drawing>
                <wp:inline distT="0" distB="0" distL="0" distR="0" wp14:anchorId="38794D59" wp14:editId="317FEC7A">
                  <wp:extent cx="2553420" cy="1915065"/>
                  <wp:effectExtent l="0" t="0" r="0" b="9525"/>
                  <wp:docPr id="11" name="Picture 11" descr="Slide 47: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lide 47: Summary"/>
                          <pic:cNvPicPr/>
                        </pic:nvPicPr>
                        <pic:blipFill>
                          <a:blip r:embed="rId59"/>
                          <a:stretch>
                            <a:fillRect/>
                          </a:stretch>
                        </pic:blipFill>
                        <pic:spPr>
                          <a:xfrm>
                            <a:off x="0" y="0"/>
                            <a:ext cx="2553776" cy="1915332"/>
                          </a:xfrm>
                          <a:prstGeom prst="rect">
                            <a:avLst/>
                          </a:prstGeom>
                        </pic:spPr>
                      </pic:pic>
                    </a:graphicData>
                  </a:graphic>
                </wp:inline>
              </w:drawing>
            </w:r>
          </w:p>
        </w:tc>
      </w:tr>
      <w:tr w:rsidR="000B4865" w:rsidRPr="00AD4681" w14:paraId="36D697D9" w14:textId="77777777" w:rsidTr="00106009">
        <w:trPr>
          <w:cantSplit/>
        </w:trPr>
        <w:tc>
          <w:tcPr>
            <w:tcW w:w="5670" w:type="dxa"/>
          </w:tcPr>
          <w:p w14:paraId="5C72DBFC" w14:textId="6144EE89" w:rsidR="000B4865" w:rsidRPr="00AD4681" w:rsidRDefault="00C20FA8" w:rsidP="00106009">
            <w:pPr>
              <w:pStyle w:val="SlideTitle"/>
            </w:pPr>
            <w:r>
              <w:lastRenderedPageBreak/>
              <w:t>LTVV Quick Reference for Tidal Volume</w:t>
            </w:r>
          </w:p>
          <w:p w14:paraId="4BFF5C17" w14:textId="77777777" w:rsidR="000B4865" w:rsidRDefault="000B4865" w:rsidP="00D97023">
            <w:pPr>
              <w:pStyle w:val="Instructions"/>
              <w:framePr w:wrap="around"/>
            </w:pPr>
            <w:r w:rsidRPr="00AD4681">
              <w:t>SAY:</w:t>
            </w:r>
          </w:p>
          <w:p w14:paraId="5D6C7D34" w14:textId="167E398B" w:rsidR="00FD4789" w:rsidRPr="00FD4789" w:rsidRDefault="00FD4789" w:rsidP="005673A0">
            <w:pPr>
              <w:pStyle w:val="Instructions"/>
              <w:framePr w:wrap="around"/>
              <w:rPr>
                <w:b w:val="0"/>
              </w:rPr>
            </w:pPr>
            <w:r w:rsidRPr="00FD4789">
              <w:rPr>
                <w:b w:val="0"/>
              </w:rPr>
              <w:t>This is a quick reference chart for tidal volume. It provides a numerical nomogram to select tidal volumes based on predicted body weight.</w:t>
            </w:r>
            <w:r w:rsidR="00106009">
              <w:rPr>
                <w:b w:val="0"/>
              </w:rPr>
              <w:t xml:space="preserve"> The</w:t>
            </w:r>
            <w:r w:rsidR="00E859FE">
              <w:rPr>
                <w:b w:val="0"/>
              </w:rPr>
              <w:t>s</w:t>
            </w:r>
            <w:r w:rsidR="00106009">
              <w:rPr>
                <w:b w:val="0"/>
              </w:rPr>
              <w:t>e</w:t>
            </w:r>
            <w:r w:rsidR="00E859FE">
              <w:rPr>
                <w:b w:val="0"/>
              </w:rPr>
              <w:t xml:space="preserve"> q</w:t>
            </w:r>
            <w:r w:rsidR="00106009">
              <w:rPr>
                <w:b w:val="0"/>
              </w:rPr>
              <w:t>uick reference cards are</w:t>
            </w:r>
            <w:r w:rsidR="00E859FE">
              <w:rPr>
                <w:b w:val="0"/>
              </w:rPr>
              <w:t xml:space="preserve"> ready to print </w:t>
            </w:r>
            <w:r w:rsidR="00106009">
              <w:rPr>
                <w:b w:val="0"/>
              </w:rPr>
              <w:t xml:space="preserve">for use in your unit </w:t>
            </w:r>
            <w:r w:rsidR="00E859FE">
              <w:rPr>
                <w:b w:val="0"/>
              </w:rPr>
              <w:t xml:space="preserve">and can be found </w:t>
            </w:r>
            <w:r w:rsidR="005673A0">
              <w:rPr>
                <w:b w:val="0"/>
              </w:rPr>
              <w:t>in</w:t>
            </w:r>
            <w:r w:rsidR="00106009">
              <w:rPr>
                <w:b w:val="0"/>
              </w:rPr>
              <w:t xml:space="preserve"> the </w:t>
            </w:r>
            <w:hyperlink r:id="rId60" w:history="1">
              <w:r w:rsidR="00106009" w:rsidRPr="005673A0">
                <w:rPr>
                  <w:rStyle w:val="Hyperlink"/>
                  <w:b w:val="0"/>
                </w:rPr>
                <w:t>LTVV Data Collection Tool</w:t>
              </w:r>
            </w:hyperlink>
            <w:r w:rsidR="00106009">
              <w:rPr>
                <w:b w:val="0"/>
              </w:rPr>
              <w:t xml:space="preserve"> located on the AHRQ </w:t>
            </w:r>
            <w:r w:rsidR="008E47B5">
              <w:rPr>
                <w:b w:val="0"/>
              </w:rPr>
              <w:t>W</w:t>
            </w:r>
            <w:r w:rsidR="00106009">
              <w:rPr>
                <w:b w:val="0"/>
              </w:rPr>
              <w:t>eb</w:t>
            </w:r>
            <w:r w:rsidR="008E47B5">
              <w:rPr>
                <w:b w:val="0"/>
              </w:rPr>
              <w:t xml:space="preserve"> </w:t>
            </w:r>
            <w:r w:rsidR="00106009">
              <w:rPr>
                <w:b w:val="0"/>
              </w:rPr>
              <w:t>site.</w:t>
            </w:r>
          </w:p>
        </w:tc>
        <w:tc>
          <w:tcPr>
            <w:tcW w:w="4590" w:type="dxa"/>
          </w:tcPr>
          <w:p w14:paraId="66701E16" w14:textId="03723735" w:rsidR="000B4865" w:rsidRPr="00AD4681" w:rsidRDefault="005942AD" w:rsidP="00106009">
            <w:pPr>
              <w:pStyle w:val="TableTitles"/>
            </w:pPr>
            <w:r>
              <w:t>Slide 4</w:t>
            </w:r>
            <w:r w:rsidR="00807710">
              <w:t>8</w:t>
            </w:r>
          </w:p>
          <w:p w14:paraId="260C0989" w14:textId="4FBC9816" w:rsidR="000B4865" w:rsidRPr="00AD4681" w:rsidRDefault="006851B1" w:rsidP="00106009">
            <w:pPr>
              <w:pStyle w:val="TableTitles"/>
            </w:pPr>
            <w:r w:rsidRPr="006851B1">
              <w:rPr>
                <w:noProof/>
                <w:lang w:bidi="ar-SA"/>
              </w:rPr>
              <w:drawing>
                <wp:inline distT="0" distB="0" distL="0" distR="0" wp14:anchorId="16A27E09" wp14:editId="1B5844B3">
                  <wp:extent cx="2579298" cy="1934474"/>
                  <wp:effectExtent l="0" t="0" r="0" b="8890"/>
                  <wp:docPr id="6" name="Picture 6" descr="Slide 48: LTVV Quick Reference for Tidal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48: LTVV Quick Reference for Tidal Volume"/>
                          <pic:cNvPicPr/>
                        </pic:nvPicPr>
                        <pic:blipFill>
                          <a:blip r:embed="rId61"/>
                          <a:stretch>
                            <a:fillRect/>
                          </a:stretch>
                        </pic:blipFill>
                        <pic:spPr>
                          <a:xfrm>
                            <a:off x="0" y="0"/>
                            <a:ext cx="2579658" cy="1934744"/>
                          </a:xfrm>
                          <a:prstGeom prst="rect">
                            <a:avLst/>
                          </a:prstGeom>
                        </pic:spPr>
                      </pic:pic>
                    </a:graphicData>
                  </a:graphic>
                </wp:inline>
              </w:drawing>
            </w:r>
          </w:p>
        </w:tc>
      </w:tr>
      <w:tr w:rsidR="000B4865" w:rsidRPr="00AD4681" w14:paraId="67C546DB" w14:textId="77777777" w:rsidTr="00106009">
        <w:trPr>
          <w:cantSplit/>
        </w:trPr>
        <w:tc>
          <w:tcPr>
            <w:tcW w:w="5670" w:type="dxa"/>
          </w:tcPr>
          <w:p w14:paraId="763F223B" w14:textId="6B7C0AB9" w:rsidR="000B4865" w:rsidRPr="00AD4681" w:rsidRDefault="00D97023" w:rsidP="00106009">
            <w:pPr>
              <w:pStyle w:val="SlideTitle"/>
            </w:pPr>
            <w:r>
              <w:t>Questions</w:t>
            </w:r>
            <w:r w:rsidR="00D04A80">
              <w:t>?</w:t>
            </w:r>
          </w:p>
          <w:p w14:paraId="4B0A8C91" w14:textId="77777777" w:rsidR="000B4865" w:rsidRDefault="00D97023" w:rsidP="00D97023">
            <w:pPr>
              <w:pStyle w:val="Instructions"/>
              <w:framePr w:wrap="around"/>
            </w:pPr>
            <w:r>
              <w:t>ASK</w:t>
            </w:r>
            <w:r w:rsidR="000B4865" w:rsidRPr="00AD4681">
              <w:t>:</w:t>
            </w:r>
          </w:p>
          <w:p w14:paraId="3362A4B4" w14:textId="6EBF7C20" w:rsidR="00FD4789" w:rsidRPr="00FD4789" w:rsidRDefault="00FD4789" w:rsidP="00D97023">
            <w:pPr>
              <w:pStyle w:val="Instructions"/>
              <w:framePr w:wrap="around"/>
              <w:rPr>
                <w:b w:val="0"/>
              </w:rPr>
            </w:pPr>
            <w:r>
              <w:rPr>
                <w:b w:val="0"/>
              </w:rPr>
              <w:t>Are there any questions?</w:t>
            </w:r>
          </w:p>
        </w:tc>
        <w:tc>
          <w:tcPr>
            <w:tcW w:w="4590" w:type="dxa"/>
          </w:tcPr>
          <w:p w14:paraId="7D5A6B54" w14:textId="112367CD" w:rsidR="000B4865" w:rsidRPr="00AD4681" w:rsidRDefault="000B4865" w:rsidP="00106009">
            <w:pPr>
              <w:pStyle w:val="TableTitles"/>
            </w:pPr>
            <w:r w:rsidRPr="00AD4681">
              <w:t xml:space="preserve">Slide </w:t>
            </w:r>
            <w:r>
              <w:t>4</w:t>
            </w:r>
            <w:r w:rsidR="00807710">
              <w:t>9</w:t>
            </w:r>
          </w:p>
          <w:p w14:paraId="6A555C5D" w14:textId="316CC39B" w:rsidR="000B4865" w:rsidRPr="00AD4681" w:rsidRDefault="001459EF" w:rsidP="00106009">
            <w:pPr>
              <w:pStyle w:val="TableTitles"/>
            </w:pPr>
            <w:r>
              <w:rPr>
                <w:noProof/>
                <w:lang w:bidi="ar-SA"/>
              </w:rPr>
              <w:drawing>
                <wp:inline distT="0" distB="0" distL="0" distR="0" wp14:anchorId="702BEBFB" wp14:editId="29DEFD4D">
                  <wp:extent cx="2560320" cy="1920240"/>
                  <wp:effectExtent l="19050" t="19050" r="11430" b="22860"/>
                  <wp:docPr id="49" name="Picture 49" descr="Slide 49: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lide 49: Question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0B4865" w:rsidRPr="00AD4681" w14:paraId="60F0369C" w14:textId="77777777" w:rsidTr="00106009">
        <w:trPr>
          <w:cantSplit/>
        </w:trPr>
        <w:tc>
          <w:tcPr>
            <w:tcW w:w="5670" w:type="dxa"/>
          </w:tcPr>
          <w:p w14:paraId="185C565D" w14:textId="68C1ACC9" w:rsidR="000B4865" w:rsidRPr="00D97023" w:rsidRDefault="00FF0F69" w:rsidP="00D97023">
            <w:pPr>
              <w:pStyle w:val="SlideTitle"/>
            </w:pPr>
            <w:r>
              <w:t>Reference</w:t>
            </w:r>
            <w:r w:rsidR="00D97023">
              <w:t>s</w:t>
            </w:r>
          </w:p>
        </w:tc>
        <w:tc>
          <w:tcPr>
            <w:tcW w:w="4590" w:type="dxa"/>
          </w:tcPr>
          <w:p w14:paraId="53C385B4" w14:textId="5C5F7D92" w:rsidR="000B4865" w:rsidRPr="00AD4681" w:rsidRDefault="000B4865" w:rsidP="00106009">
            <w:pPr>
              <w:pStyle w:val="TableTitles"/>
            </w:pPr>
            <w:r>
              <w:t xml:space="preserve">Slide </w:t>
            </w:r>
            <w:r w:rsidR="00807710">
              <w:t>50</w:t>
            </w:r>
          </w:p>
          <w:p w14:paraId="2969F532" w14:textId="300DA668" w:rsidR="000B4865" w:rsidRPr="00AD4681" w:rsidRDefault="001459EF" w:rsidP="00106009">
            <w:pPr>
              <w:pStyle w:val="TableTitles"/>
            </w:pPr>
            <w:r>
              <w:rPr>
                <w:noProof/>
                <w:lang w:bidi="ar-SA"/>
              </w:rPr>
              <w:drawing>
                <wp:inline distT="0" distB="0" distL="0" distR="0" wp14:anchorId="5D8A5E8D" wp14:editId="69FE7FBB">
                  <wp:extent cx="2560320" cy="1920240"/>
                  <wp:effectExtent l="19050" t="19050" r="11430" b="22860"/>
                  <wp:docPr id="50" name="Picture 50" descr="Slide 50: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lide 50: Referenc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0B4865" w:rsidRPr="00AD4681" w14:paraId="0D8F20E1" w14:textId="77777777" w:rsidTr="00106009">
        <w:trPr>
          <w:cantSplit/>
        </w:trPr>
        <w:tc>
          <w:tcPr>
            <w:tcW w:w="5670" w:type="dxa"/>
          </w:tcPr>
          <w:p w14:paraId="35001517" w14:textId="77777777" w:rsidR="00FF0F69" w:rsidRPr="00AD4681" w:rsidRDefault="00FF0F69" w:rsidP="00FF0F69">
            <w:pPr>
              <w:pStyle w:val="SlideTitle"/>
            </w:pPr>
            <w:r>
              <w:lastRenderedPageBreak/>
              <w:t>References</w:t>
            </w:r>
          </w:p>
          <w:p w14:paraId="7E66F38C" w14:textId="18F0F242" w:rsidR="000B4865" w:rsidRPr="00C279C8" w:rsidRDefault="000B4865" w:rsidP="00106009">
            <w:pPr>
              <w:pStyle w:val="SlideTitle"/>
              <w:rPr>
                <w:b w:val="0"/>
              </w:rPr>
            </w:pPr>
          </w:p>
        </w:tc>
        <w:tc>
          <w:tcPr>
            <w:tcW w:w="4590" w:type="dxa"/>
          </w:tcPr>
          <w:p w14:paraId="3DA42389" w14:textId="67A480AB" w:rsidR="000B4865" w:rsidRPr="00AD4681" w:rsidRDefault="000B4865" w:rsidP="00106009">
            <w:pPr>
              <w:pStyle w:val="TableTitles"/>
            </w:pPr>
            <w:r>
              <w:t xml:space="preserve">Slide </w:t>
            </w:r>
            <w:r w:rsidR="00807710">
              <w:t>51</w:t>
            </w:r>
          </w:p>
          <w:p w14:paraId="4E9A3925" w14:textId="2C0CFBFB" w:rsidR="000B4865" w:rsidRPr="00AD4681" w:rsidRDefault="001459EF" w:rsidP="00106009">
            <w:pPr>
              <w:pStyle w:val="TableTitles"/>
            </w:pPr>
            <w:r>
              <w:rPr>
                <w:noProof/>
                <w:lang w:bidi="ar-SA"/>
              </w:rPr>
              <w:drawing>
                <wp:inline distT="0" distB="0" distL="0" distR="0" wp14:anchorId="3DE9313A" wp14:editId="3699C28A">
                  <wp:extent cx="2560320" cy="1920240"/>
                  <wp:effectExtent l="19050" t="19050" r="11430" b="22860"/>
                  <wp:docPr id="51" name="Picture 51" descr="Slide 51: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lide 51: Referenc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FF0F69" w:rsidRPr="00AD4681" w14:paraId="0B395C05" w14:textId="77777777" w:rsidTr="00106009">
        <w:trPr>
          <w:cantSplit/>
        </w:trPr>
        <w:tc>
          <w:tcPr>
            <w:tcW w:w="5670" w:type="dxa"/>
          </w:tcPr>
          <w:p w14:paraId="5F35E10E" w14:textId="77777777" w:rsidR="00FF0F69" w:rsidRPr="00AD4681" w:rsidRDefault="00FF0F69" w:rsidP="00FF0F69">
            <w:pPr>
              <w:pStyle w:val="SlideTitle"/>
            </w:pPr>
            <w:r>
              <w:t>References</w:t>
            </w:r>
          </w:p>
          <w:p w14:paraId="43C3037C" w14:textId="6E8A9F92" w:rsidR="00FF0F69" w:rsidRDefault="00FF0F69" w:rsidP="00106009">
            <w:pPr>
              <w:pStyle w:val="SlideTitle"/>
            </w:pPr>
          </w:p>
        </w:tc>
        <w:tc>
          <w:tcPr>
            <w:tcW w:w="4590" w:type="dxa"/>
          </w:tcPr>
          <w:p w14:paraId="66A8E903" w14:textId="01F51698" w:rsidR="00FF0F69" w:rsidRPr="00AD4681" w:rsidRDefault="005942AD" w:rsidP="00106009">
            <w:pPr>
              <w:pStyle w:val="TableTitles"/>
            </w:pPr>
            <w:r>
              <w:t xml:space="preserve">Slide </w:t>
            </w:r>
            <w:r w:rsidR="00807710">
              <w:t>52</w:t>
            </w:r>
          </w:p>
          <w:p w14:paraId="2B698C55" w14:textId="225CEF54" w:rsidR="00FF0F69" w:rsidRDefault="00D04A80" w:rsidP="00106009">
            <w:pPr>
              <w:pStyle w:val="TableTitles"/>
            </w:pPr>
            <w:r>
              <w:rPr>
                <w:noProof/>
                <w:lang w:bidi="ar-SA"/>
              </w:rPr>
              <w:drawing>
                <wp:inline distT="0" distB="0" distL="0" distR="0" wp14:anchorId="42C2445A" wp14:editId="67995D7E">
                  <wp:extent cx="2560320" cy="1920240"/>
                  <wp:effectExtent l="19050" t="19050" r="11430" b="22860"/>
                  <wp:docPr id="52" name="Picture 52" descr="Slide 52: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lide 52: Referenc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DCE1E" w14:textId="77777777" w:rsidR="00540468" w:rsidRDefault="00540468" w:rsidP="004577E8">
      <w:r>
        <w:separator/>
      </w:r>
    </w:p>
  </w:endnote>
  <w:endnote w:type="continuationSeparator" w:id="0">
    <w:p w14:paraId="564BD71D" w14:textId="77777777" w:rsidR="00540468" w:rsidRDefault="00540468"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64ED" w14:textId="77777777" w:rsidR="00300CE5" w:rsidRDefault="00300CE5" w:rsidP="0010600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300CE5" w:rsidRDefault="00300CE5" w:rsidP="00236C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0DEC" w14:textId="452E7951" w:rsidR="00300CE5" w:rsidRDefault="00300CE5" w:rsidP="004577E8">
    <w:pPr>
      <w:pStyle w:val="Footer"/>
    </w:pPr>
    <w:r>
      <w:rPr>
        <w:noProof/>
      </w:rPr>
      <w:drawing>
        <wp:anchor distT="0" distB="0" distL="114300" distR="114300" simplePos="0" relativeHeight="251665408" behindDoc="1" locked="0" layoutInCell="1" allowOverlap="1" wp14:anchorId="4B269084" wp14:editId="0C66A919">
          <wp:simplePos x="0" y="0"/>
          <wp:positionH relativeFrom="column">
            <wp:posOffset>-923925</wp:posOffset>
          </wp:positionH>
          <wp:positionV relativeFrom="paragraph">
            <wp:posOffset>-79375</wp:posOffset>
          </wp:positionV>
          <wp:extent cx="7772400" cy="710565"/>
          <wp:effectExtent l="0" t="0" r="0" b="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A14BA" w14:textId="24D6C1C7" w:rsidR="00300CE5" w:rsidRPr="00ED6328" w:rsidRDefault="00300CE5" w:rsidP="00236CB1">
    <w:pPr>
      <w:pStyle w:val="Footer"/>
      <w:ind w:right="360"/>
      <w:rPr>
        <w:rStyle w:val="PageNumber"/>
        <w:color w:val="FFFFFF" w:themeColor="background1"/>
      </w:rPr>
    </w:pPr>
  </w:p>
  <w:p w14:paraId="2A7C9F19" w14:textId="0369AA5F" w:rsidR="00300CE5" w:rsidRPr="00B5242A" w:rsidRDefault="00300CE5" w:rsidP="004577E8">
    <w:pPr>
      <w:pStyle w:val="Footer"/>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134470DA">
          <wp:simplePos x="0" y="0"/>
          <wp:positionH relativeFrom="column">
            <wp:posOffset>-888317</wp:posOffset>
          </wp:positionH>
          <wp:positionV relativeFrom="paragraph">
            <wp:posOffset>4110</wp:posOffset>
          </wp:positionV>
          <wp:extent cx="7708165" cy="586597"/>
          <wp:effectExtent l="0" t="0" r="0" b="4445"/>
          <wp:wrapNone/>
          <wp:docPr id="3" name="Picture 5" descr="Slide 4: What are the goals of LT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Slide 4: What are the goals of LTVV?"/>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08165" cy="5865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7209" w14:textId="77777777" w:rsidR="00300CE5" w:rsidRPr="00236CB1" w:rsidRDefault="00300CE5" w:rsidP="00354336">
    <w:pPr>
      <w:pStyle w:val="Footer"/>
      <w:framePr w:wrap="none" w:vAnchor="text" w:hAnchor="page" w:x="11751" w:y="352"/>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F54D1A">
      <w:rPr>
        <w:rStyle w:val="PageNumber"/>
        <w:noProof/>
        <w:color w:val="FFFFFF" w:themeColor="background1"/>
        <w:sz w:val="20"/>
      </w:rPr>
      <w:t>30</w:t>
    </w:r>
    <w:r w:rsidRPr="00236CB1">
      <w:rPr>
        <w:rStyle w:val="PageNumber"/>
        <w:color w:val="FFFFFF" w:themeColor="background1"/>
        <w:sz w:val="20"/>
      </w:rPr>
      <w:fldChar w:fldCharType="end"/>
    </w:r>
  </w:p>
  <w:p w14:paraId="0350C081" w14:textId="09C91CFC" w:rsidR="00300CE5" w:rsidRDefault="00300CE5"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17C2E58B">
              <wp:simplePos x="0" y="0"/>
              <wp:positionH relativeFrom="column">
                <wp:posOffset>4433402</wp:posOffset>
              </wp:positionH>
              <wp:positionV relativeFrom="paragraph">
                <wp:posOffset>161925</wp:posOffset>
              </wp:positionV>
              <wp:extent cx="2173857"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73857"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98C2A" w14:textId="08D74F30" w:rsidR="00300CE5" w:rsidRPr="004577E8" w:rsidRDefault="00300CE5" w:rsidP="004577E8">
                          <w:pPr>
                            <w:pStyle w:val="FooterWhite"/>
                          </w:pPr>
                          <w:r>
                            <w:t>LTVV</w:t>
                          </w:r>
                          <w:r w:rsidR="000144E1">
                            <w:t xml:space="preserve"> Intro, Evidence,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3B94A" id="_x0000_t202" coordsize="21600,21600" o:spt="202" path="m,l,21600r21600,l21600,xe">
              <v:stroke joinstyle="miter"/>
              <v:path gradientshapeok="t" o:connecttype="rect"/>
            </v:shapetype>
            <v:shape id="Text Box 4" o:spid="_x0000_s1027" type="#_x0000_t202" style="position:absolute;margin-left:349.1pt;margin-top:12.75pt;width:171.1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" filled="f" stroked="f">
              <v:textbox>
                <w:txbxContent>
                  <w:p w14:paraId="42198C2A" w14:textId="08D74F30" w:rsidR="00300CE5" w:rsidRPr="004577E8" w:rsidRDefault="00300CE5" w:rsidP="004577E8">
                    <w:pPr>
                      <w:pStyle w:val="FooterWhite"/>
                    </w:pPr>
                    <w:r>
                      <w:t>LTVV</w:t>
                    </w:r>
                    <w:r w:rsidR="000144E1">
                      <w:t xml:space="preserve"> Intro, Evidence, Implementation</w:t>
                    </w:r>
                  </w:p>
                </w:txbxContent>
              </v:textbox>
            </v:shape>
          </w:pict>
        </mc:Fallback>
      </mc:AlternateContent>
    </w:r>
    <w:r w:rsidRPr="00B5242A">
      <w:t>AHRQ Safety Program for Mechanically Ventilated Patient</w:t>
    </w:r>
    <w:r>
      <w: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26421" w14:textId="77777777" w:rsidR="00540468" w:rsidRDefault="00540468" w:rsidP="004577E8">
      <w:r>
        <w:separator/>
      </w:r>
    </w:p>
  </w:footnote>
  <w:footnote w:type="continuationSeparator" w:id="0">
    <w:p w14:paraId="64BE605B" w14:textId="77777777" w:rsidR="00540468" w:rsidRDefault="00540468" w:rsidP="00457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C9DC3" w14:textId="77777777" w:rsidR="00300CE5" w:rsidRDefault="00300CE5"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300CE5" w:rsidRDefault="00300CE5" w:rsidP="004577E8">
    <w:pPr>
      <w:pStyle w:val="Header"/>
      <w:rPr>
        <w:rStyle w:val="PageNumber"/>
      </w:rPr>
    </w:pPr>
  </w:p>
  <w:p w14:paraId="6C9D9A55" w14:textId="77777777" w:rsidR="00300CE5" w:rsidRDefault="00BA7F14" w:rsidP="004577E8">
    <w:pPr>
      <w:pStyle w:val="Header"/>
    </w:pPr>
    <w:sdt>
      <w:sdtPr>
        <w:id w:val="1445202115"/>
        <w:placeholder>
          <w:docPart w:val="206AD539B482874AA0F94E5F962842FF"/>
        </w:placeholder>
        <w:temporary/>
        <w:showingPlcHdr/>
      </w:sdtPr>
      <w:sdtEndPr/>
      <w:sdtContent>
        <w:r w:rsidR="00300CE5">
          <w:t>[Type text]</w:t>
        </w:r>
      </w:sdtContent>
    </w:sdt>
    <w:r w:rsidR="00300CE5">
      <w:ptab w:relativeTo="margin" w:alignment="center" w:leader="none"/>
    </w:r>
    <w:sdt>
      <w:sdtPr>
        <w:id w:val="1921366525"/>
        <w:placeholder>
          <w:docPart w:val="198E9F7423A39F4F900DECAE813632DE"/>
        </w:placeholder>
        <w:temporary/>
        <w:showingPlcHdr/>
      </w:sdtPr>
      <w:sdtEndPr/>
      <w:sdtContent>
        <w:r w:rsidR="00300CE5">
          <w:t>[Type text]</w:t>
        </w:r>
      </w:sdtContent>
    </w:sdt>
    <w:r w:rsidR="00300CE5">
      <w:ptab w:relativeTo="margin" w:alignment="right" w:leader="none"/>
    </w:r>
    <w:sdt>
      <w:sdtPr>
        <w:id w:val="-1910768991"/>
        <w:placeholder>
          <w:docPart w:val="2B276C7E4F5401448D6B37D9068E0128"/>
        </w:placeholder>
        <w:temporary/>
        <w:showingPlcHdr/>
      </w:sdtPr>
      <w:sdtEndPr/>
      <w:sdtContent>
        <w:r w:rsidR="00300CE5">
          <w:t>[Type text]</w:t>
        </w:r>
      </w:sdtContent>
    </w:sdt>
  </w:p>
  <w:p w14:paraId="0DA6C584" w14:textId="77777777" w:rsidR="00300CE5" w:rsidRDefault="00300CE5" w:rsidP="004577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1E0D4" w14:textId="45330E8D" w:rsidR="00300CE5" w:rsidRPr="00B5242A" w:rsidRDefault="00300CE5" w:rsidP="004577E8">
    <w:pPr>
      <w:pStyle w:val="Subtitle"/>
    </w:pPr>
    <w:r w:rsidRPr="00B5242A">
      <w:drawing>
        <wp:anchor distT="0" distB="0" distL="114300" distR="114300" simplePos="0" relativeHeight="251672064" behindDoc="1" locked="0" layoutInCell="1" allowOverlap="1" wp14:anchorId="7033B3BC" wp14:editId="16386425">
          <wp:simplePos x="0" y="0"/>
          <wp:positionH relativeFrom="column">
            <wp:posOffset>-923925</wp:posOffset>
          </wp:positionH>
          <wp:positionV relativeFrom="paragraph">
            <wp:posOffset>-723900</wp:posOffset>
          </wp:positionV>
          <wp:extent cx="7772400" cy="2056130"/>
          <wp:effectExtent l="0" t="0" r="0" b="127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300CE5" w:rsidRDefault="00300CE5" w:rsidP="004577E8">
    <w:pPr>
      <w:pStyle w:val="Subtitle"/>
    </w:pPr>
    <w:r w:rsidRPr="00B5242A">
      <w:t>Mechanically Ventilated Patients</w:t>
    </w:r>
  </w:p>
  <w:p w14:paraId="16244AFB" w14:textId="22D4C8A8" w:rsidR="00300CE5" w:rsidRDefault="00300CE5" w:rsidP="001E2A58">
    <w:pPr>
      <w:pStyle w:val="Title"/>
      <w:spacing w:before="0"/>
      <w:rPr>
        <w:sz w:val="44"/>
        <w:szCs w:val="44"/>
      </w:rPr>
    </w:pPr>
    <w:r>
      <w:rPr>
        <w:sz w:val="44"/>
        <w:szCs w:val="44"/>
      </w:rPr>
      <w:t xml:space="preserve">           </w:t>
    </w:r>
    <w:r w:rsidR="001E2A58">
      <w:rPr>
        <w:sz w:val="44"/>
        <w:szCs w:val="44"/>
      </w:rPr>
      <w:t xml:space="preserve">Low Tidal Volume Ventilation: </w:t>
    </w:r>
    <w:r w:rsidRPr="00A43C6C">
      <w:rPr>
        <w:sz w:val="44"/>
        <w:szCs w:val="44"/>
      </w:rPr>
      <w:t>Introduction</w:t>
    </w:r>
    <w:r w:rsidR="001E2A58">
      <w:rPr>
        <w:sz w:val="44"/>
        <w:szCs w:val="44"/>
      </w:rPr>
      <w:t>,</w:t>
    </w:r>
    <w:r w:rsidRPr="00A43C6C">
      <w:rPr>
        <w:sz w:val="44"/>
        <w:szCs w:val="44"/>
      </w:rPr>
      <w:t xml:space="preserve"> Evidence</w:t>
    </w:r>
    <w:r w:rsidR="001E2A58">
      <w:rPr>
        <w:sz w:val="44"/>
        <w:szCs w:val="44"/>
      </w:rPr>
      <w:t>, and Implementation</w:t>
    </w:r>
  </w:p>
  <w:p w14:paraId="1C50A14D" w14:textId="1E49D565" w:rsidR="005673A0" w:rsidRPr="005673A0" w:rsidRDefault="005673A0" w:rsidP="005673A0">
    <w:pPr>
      <w:jc w:val="center"/>
      <w:rPr>
        <w:sz w:val="36"/>
        <w:szCs w:val="36"/>
      </w:rPr>
    </w:pPr>
    <w:r>
      <w:rPr>
        <w:sz w:val="36"/>
        <w:szCs w:val="36"/>
      </w:rPr>
      <w:t>Facilitator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28AA" w14:textId="77777777" w:rsidR="00300CE5" w:rsidRPr="00EA6D3D" w:rsidRDefault="00300CE5" w:rsidP="004577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15:restartNumberingAfterBreak="0">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95675130">
    <w:abstractNumId w:val="1"/>
  </w:num>
  <w:num w:numId="2" w16cid:durableId="345668451">
    <w:abstractNumId w:val="19"/>
  </w:num>
  <w:num w:numId="3" w16cid:durableId="777481668">
    <w:abstractNumId w:val="6"/>
  </w:num>
  <w:num w:numId="4" w16cid:durableId="1412506081">
    <w:abstractNumId w:val="11"/>
  </w:num>
  <w:num w:numId="5" w16cid:durableId="797719559">
    <w:abstractNumId w:val="10"/>
  </w:num>
  <w:num w:numId="6" w16cid:durableId="1672030436">
    <w:abstractNumId w:val="22"/>
  </w:num>
  <w:num w:numId="7" w16cid:durableId="638534651">
    <w:abstractNumId w:val="17"/>
  </w:num>
  <w:num w:numId="8" w16cid:durableId="1312368565">
    <w:abstractNumId w:val="8"/>
  </w:num>
  <w:num w:numId="9" w16cid:durableId="1301617788">
    <w:abstractNumId w:val="21"/>
  </w:num>
  <w:num w:numId="10" w16cid:durableId="2095471851">
    <w:abstractNumId w:val="20"/>
  </w:num>
  <w:num w:numId="11" w16cid:durableId="846675710">
    <w:abstractNumId w:val="3"/>
  </w:num>
  <w:num w:numId="12" w16cid:durableId="1950889609">
    <w:abstractNumId w:val="9"/>
  </w:num>
  <w:num w:numId="13" w16cid:durableId="385182820">
    <w:abstractNumId w:val="16"/>
  </w:num>
  <w:num w:numId="14" w16cid:durableId="374475368">
    <w:abstractNumId w:val="5"/>
  </w:num>
  <w:num w:numId="15" w16cid:durableId="267808966">
    <w:abstractNumId w:val="7"/>
  </w:num>
  <w:num w:numId="16" w16cid:durableId="1285186514">
    <w:abstractNumId w:val="13"/>
  </w:num>
  <w:num w:numId="17" w16cid:durableId="1447894660">
    <w:abstractNumId w:val="14"/>
  </w:num>
  <w:num w:numId="18" w16cid:durableId="1163274911">
    <w:abstractNumId w:val="12"/>
  </w:num>
  <w:num w:numId="19" w16cid:durableId="1230338658">
    <w:abstractNumId w:val="4"/>
  </w:num>
  <w:num w:numId="20" w16cid:durableId="482233439">
    <w:abstractNumId w:val="18"/>
  </w:num>
  <w:num w:numId="21" w16cid:durableId="410472855">
    <w:abstractNumId w:val="0"/>
  </w:num>
  <w:num w:numId="22" w16cid:durableId="1737822782">
    <w:abstractNumId w:val="15"/>
  </w:num>
  <w:num w:numId="23" w16cid:durableId="787898635">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0579"/>
    <w:rsid w:val="0000774A"/>
    <w:rsid w:val="000144E1"/>
    <w:rsid w:val="000251AA"/>
    <w:rsid w:val="0003278F"/>
    <w:rsid w:val="00033B3C"/>
    <w:rsid w:val="00033D92"/>
    <w:rsid w:val="000436DB"/>
    <w:rsid w:val="00044347"/>
    <w:rsid w:val="00077AE6"/>
    <w:rsid w:val="00087FEE"/>
    <w:rsid w:val="00097296"/>
    <w:rsid w:val="000973FA"/>
    <w:rsid w:val="000B4865"/>
    <w:rsid w:val="000E48E1"/>
    <w:rsid w:val="0010259B"/>
    <w:rsid w:val="00106009"/>
    <w:rsid w:val="001113EF"/>
    <w:rsid w:val="00136E75"/>
    <w:rsid w:val="001459EF"/>
    <w:rsid w:val="00147A61"/>
    <w:rsid w:val="001536C5"/>
    <w:rsid w:val="00156363"/>
    <w:rsid w:val="00156C76"/>
    <w:rsid w:val="00175719"/>
    <w:rsid w:val="001760ED"/>
    <w:rsid w:val="00183A8C"/>
    <w:rsid w:val="001865C9"/>
    <w:rsid w:val="001922DE"/>
    <w:rsid w:val="001A4861"/>
    <w:rsid w:val="001A76A7"/>
    <w:rsid w:val="001B2008"/>
    <w:rsid w:val="001B2202"/>
    <w:rsid w:val="001B23BA"/>
    <w:rsid w:val="001E1B33"/>
    <w:rsid w:val="001E2A58"/>
    <w:rsid w:val="001F08B9"/>
    <w:rsid w:val="0021313C"/>
    <w:rsid w:val="002171F5"/>
    <w:rsid w:val="002258C2"/>
    <w:rsid w:val="00231776"/>
    <w:rsid w:val="00236CB1"/>
    <w:rsid w:val="00250185"/>
    <w:rsid w:val="00252FE4"/>
    <w:rsid w:val="00267194"/>
    <w:rsid w:val="00272689"/>
    <w:rsid w:val="00272E5C"/>
    <w:rsid w:val="00283168"/>
    <w:rsid w:val="00285B2E"/>
    <w:rsid w:val="00296F60"/>
    <w:rsid w:val="002A6B25"/>
    <w:rsid w:val="002A717F"/>
    <w:rsid w:val="002B5835"/>
    <w:rsid w:val="002C1172"/>
    <w:rsid w:val="002D6036"/>
    <w:rsid w:val="002E7709"/>
    <w:rsid w:val="002F3735"/>
    <w:rsid w:val="00300812"/>
    <w:rsid w:val="00300CE5"/>
    <w:rsid w:val="003046BB"/>
    <w:rsid w:val="00306BAE"/>
    <w:rsid w:val="0031029A"/>
    <w:rsid w:val="00315286"/>
    <w:rsid w:val="0032024C"/>
    <w:rsid w:val="003234E7"/>
    <w:rsid w:val="00332E74"/>
    <w:rsid w:val="00354336"/>
    <w:rsid w:val="003657F4"/>
    <w:rsid w:val="00373A6D"/>
    <w:rsid w:val="003A6B2A"/>
    <w:rsid w:val="003B53F1"/>
    <w:rsid w:val="003D2CA6"/>
    <w:rsid w:val="003D51F8"/>
    <w:rsid w:val="003D69F2"/>
    <w:rsid w:val="003E066E"/>
    <w:rsid w:val="003E1E2D"/>
    <w:rsid w:val="003E5090"/>
    <w:rsid w:val="00411F82"/>
    <w:rsid w:val="00422187"/>
    <w:rsid w:val="00423705"/>
    <w:rsid w:val="0042554D"/>
    <w:rsid w:val="004266A2"/>
    <w:rsid w:val="004338BB"/>
    <w:rsid w:val="004546DD"/>
    <w:rsid w:val="004577E8"/>
    <w:rsid w:val="00471A5F"/>
    <w:rsid w:val="0047314C"/>
    <w:rsid w:val="004A4EAC"/>
    <w:rsid w:val="00510A71"/>
    <w:rsid w:val="00511A8E"/>
    <w:rsid w:val="005139F9"/>
    <w:rsid w:val="005172DA"/>
    <w:rsid w:val="00517336"/>
    <w:rsid w:val="005254DA"/>
    <w:rsid w:val="00526DA2"/>
    <w:rsid w:val="00536340"/>
    <w:rsid w:val="00540468"/>
    <w:rsid w:val="005450A5"/>
    <w:rsid w:val="005673A0"/>
    <w:rsid w:val="00567C3A"/>
    <w:rsid w:val="00573E00"/>
    <w:rsid w:val="00574D66"/>
    <w:rsid w:val="005942AD"/>
    <w:rsid w:val="00595BD9"/>
    <w:rsid w:val="005A490E"/>
    <w:rsid w:val="005A5249"/>
    <w:rsid w:val="005A64D6"/>
    <w:rsid w:val="005C55EC"/>
    <w:rsid w:val="005E5DFF"/>
    <w:rsid w:val="005E7846"/>
    <w:rsid w:val="005F62CD"/>
    <w:rsid w:val="00602436"/>
    <w:rsid w:val="0061261B"/>
    <w:rsid w:val="00631A39"/>
    <w:rsid w:val="00646D31"/>
    <w:rsid w:val="00671A4D"/>
    <w:rsid w:val="00674423"/>
    <w:rsid w:val="006851B1"/>
    <w:rsid w:val="006961B0"/>
    <w:rsid w:val="006B3736"/>
    <w:rsid w:val="006B37FA"/>
    <w:rsid w:val="006C30B6"/>
    <w:rsid w:val="006E1B3E"/>
    <w:rsid w:val="0073699F"/>
    <w:rsid w:val="00740634"/>
    <w:rsid w:val="00757A5E"/>
    <w:rsid w:val="007606CB"/>
    <w:rsid w:val="0076741A"/>
    <w:rsid w:val="007702A9"/>
    <w:rsid w:val="0077092C"/>
    <w:rsid w:val="00781562"/>
    <w:rsid w:val="00782BAA"/>
    <w:rsid w:val="007A0A1D"/>
    <w:rsid w:val="007B1748"/>
    <w:rsid w:val="007C44D5"/>
    <w:rsid w:val="007C6EC3"/>
    <w:rsid w:val="007D13A4"/>
    <w:rsid w:val="007F28C0"/>
    <w:rsid w:val="007F36EE"/>
    <w:rsid w:val="00807710"/>
    <w:rsid w:val="00813D7D"/>
    <w:rsid w:val="00827BD2"/>
    <w:rsid w:val="0083687A"/>
    <w:rsid w:val="00842E76"/>
    <w:rsid w:val="0085663E"/>
    <w:rsid w:val="00860490"/>
    <w:rsid w:val="00865DC6"/>
    <w:rsid w:val="0086716D"/>
    <w:rsid w:val="00871FCD"/>
    <w:rsid w:val="00882746"/>
    <w:rsid w:val="00885C41"/>
    <w:rsid w:val="00891FB5"/>
    <w:rsid w:val="0089512A"/>
    <w:rsid w:val="008979EC"/>
    <w:rsid w:val="008A3A30"/>
    <w:rsid w:val="008B47DA"/>
    <w:rsid w:val="008B6C73"/>
    <w:rsid w:val="008E47B5"/>
    <w:rsid w:val="008F0FF9"/>
    <w:rsid w:val="00912B2C"/>
    <w:rsid w:val="00914FE2"/>
    <w:rsid w:val="00932235"/>
    <w:rsid w:val="009364DE"/>
    <w:rsid w:val="00941CB0"/>
    <w:rsid w:val="00944AEE"/>
    <w:rsid w:val="009505A4"/>
    <w:rsid w:val="00961451"/>
    <w:rsid w:val="009653D9"/>
    <w:rsid w:val="00975755"/>
    <w:rsid w:val="0097577C"/>
    <w:rsid w:val="009916AC"/>
    <w:rsid w:val="00992B32"/>
    <w:rsid w:val="009A242D"/>
    <w:rsid w:val="009A4504"/>
    <w:rsid w:val="009A6687"/>
    <w:rsid w:val="009B4830"/>
    <w:rsid w:val="009B498A"/>
    <w:rsid w:val="009C62BD"/>
    <w:rsid w:val="009D0579"/>
    <w:rsid w:val="009E18A1"/>
    <w:rsid w:val="00A008EA"/>
    <w:rsid w:val="00A06668"/>
    <w:rsid w:val="00A078EC"/>
    <w:rsid w:val="00A17F90"/>
    <w:rsid w:val="00A20952"/>
    <w:rsid w:val="00A21391"/>
    <w:rsid w:val="00A27654"/>
    <w:rsid w:val="00A36E58"/>
    <w:rsid w:val="00A43C6C"/>
    <w:rsid w:val="00A45593"/>
    <w:rsid w:val="00A5732F"/>
    <w:rsid w:val="00A66046"/>
    <w:rsid w:val="00A70B1C"/>
    <w:rsid w:val="00A718BC"/>
    <w:rsid w:val="00A829CB"/>
    <w:rsid w:val="00A934E2"/>
    <w:rsid w:val="00A939CF"/>
    <w:rsid w:val="00A96F00"/>
    <w:rsid w:val="00AA51F6"/>
    <w:rsid w:val="00AB7458"/>
    <w:rsid w:val="00AC2C86"/>
    <w:rsid w:val="00AE364E"/>
    <w:rsid w:val="00B03315"/>
    <w:rsid w:val="00B17BEA"/>
    <w:rsid w:val="00B26141"/>
    <w:rsid w:val="00B31850"/>
    <w:rsid w:val="00B358BD"/>
    <w:rsid w:val="00B50B69"/>
    <w:rsid w:val="00B51EA9"/>
    <w:rsid w:val="00B5242A"/>
    <w:rsid w:val="00B64F4A"/>
    <w:rsid w:val="00B81506"/>
    <w:rsid w:val="00B9714B"/>
    <w:rsid w:val="00BA7F14"/>
    <w:rsid w:val="00BB0988"/>
    <w:rsid w:val="00BB28E7"/>
    <w:rsid w:val="00BB6F8A"/>
    <w:rsid w:val="00BB7A4F"/>
    <w:rsid w:val="00BD2B5B"/>
    <w:rsid w:val="00BD38C0"/>
    <w:rsid w:val="00BE6F61"/>
    <w:rsid w:val="00BE78A7"/>
    <w:rsid w:val="00C04A75"/>
    <w:rsid w:val="00C063D4"/>
    <w:rsid w:val="00C076A2"/>
    <w:rsid w:val="00C111DD"/>
    <w:rsid w:val="00C130DC"/>
    <w:rsid w:val="00C13F31"/>
    <w:rsid w:val="00C144FA"/>
    <w:rsid w:val="00C15209"/>
    <w:rsid w:val="00C20FA8"/>
    <w:rsid w:val="00C26A8A"/>
    <w:rsid w:val="00C279C8"/>
    <w:rsid w:val="00C361A0"/>
    <w:rsid w:val="00C37E57"/>
    <w:rsid w:val="00C40F39"/>
    <w:rsid w:val="00C41B91"/>
    <w:rsid w:val="00C55356"/>
    <w:rsid w:val="00C604A6"/>
    <w:rsid w:val="00C643AB"/>
    <w:rsid w:val="00C70B35"/>
    <w:rsid w:val="00C768A3"/>
    <w:rsid w:val="00CA030A"/>
    <w:rsid w:val="00CA1F84"/>
    <w:rsid w:val="00CA28E3"/>
    <w:rsid w:val="00CC630F"/>
    <w:rsid w:val="00CD0153"/>
    <w:rsid w:val="00CE00E6"/>
    <w:rsid w:val="00CE2FC2"/>
    <w:rsid w:val="00D04A80"/>
    <w:rsid w:val="00D1050B"/>
    <w:rsid w:val="00D10ECE"/>
    <w:rsid w:val="00D15AAD"/>
    <w:rsid w:val="00D225C5"/>
    <w:rsid w:val="00D246B1"/>
    <w:rsid w:val="00D348A9"/>
    <w:rsid w:val="00D40678"/>
    <w:rsid w:val="00D51FFA"/>
    <w:rsid w:val="00D65191"/>
    <w:rsid w:val="00D67899"/>
    <w:rsid w:val="00D73319"/>
    <w:rsid w:val="00D7515B"/>
    <w:rsid w:val="00D83CAA"/>
    <w:rsid w:val="00D944F1"/>
    <w:rsid w:val="00D97023"/>
    <w:rsid w:val="00DA0A84"/>
    <w:rsid w:val="00DA14A3"/>
    <w:rsid w:val="00DC021E"/>
    <w:rsid w:val="00DD08CE"/>
    <w:rsid w:val="00DD1BEF"/>
    <w:rsid w:val="00DD27AF"/>
    <w:rsid w:val="00DD6C3E"/>
    <w:rsid w:val="00DE3CE4"/>
    <w:rsid w:val="00DF155F"/>
    <w:rsid w:val="00DF3926"/>
    <w:rsid w:val="00E1195E"/>
    <w:rsid w:val="00E1525F"/>
    <w:rsid w:val="00E54BB2"/>
    <w:rsid w:val="00E608F9"/>
    <w:rsid w:val="00E61184"/>
    <w:rsid w:val="00E623A7"/>
    <w:rsid w:val="00E71678"/>
    <w:rsid w:val="00E859FE"/>
    <w:rsid w:val="00E8720B"/>
    <w:rsid w:val="00EA6D3D"/>
    <w:rsid w:val="00EA766D"/>
    <w:rsid w:val="00EB1DA9"/>
    <w:rsid w:val="00EB23C5"/>
    <w:rsid w:val="00EB3549"/>
    <w:rsid w:val="00ED6328"/>
    <w:rsid w:val="00EE10D6"/>
    <w:rsid w:val="00F1272B"/>
    <w:rsid w:val="00F13415"/>
    <w:rsid w:val="00F143EA"/>
    <w:rsid w:val="00F23F3F"/>
    <w:rsid w:val="00F26ADC"/>
    <w:rsid w:val="00F26B8D"/>
    <w:rsid w:val="00F27B10"/>
    <w:rsid w:val="00F31C2D"/>
    <w:rsid w:val="00F360DF"/>
    <w:rsid w:val="00F53550"/>
    <w:rsid w:val="00F54D1A"/>
    <w:rsid w:val="00F63D15"/>
    <w:rsid w:val="00F97A6E"/>
    <w:rsid w:val="00FA1F29"/>
    <w:rsid w:val="00FB062B"/>
    <w:rsid w:val="00FD10B1"/>
    <w:rsid w:val="00FD4789"/>
    <w:rsid w:val="00FF0F69"/>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5D95A3"/>
  <w15:docId w15:val="{2D5CF3FC-33B7-44BA-87D4-32F0BDAD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tx2">
    <w:name w:val="tx2"/>
    <w:basedOn w:val="DefaultParagraphFont"/>
    <w:rsid w:val="00A20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7.jp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s://www.ahrq.gov/professionals/quality-patient-safety/hais/tools/mvp/cusp.html" TargetMode="External"/><Relationship Id="rId61" Type="http://schemas.openxmlformats.org/officeDocument/2006/relationships/image" Target="media/image49.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www.ahrq.gov/sites/default/files/wysiwyg/professionals/quality-patient-safety/hais/tools/mvp/modules/technical/daily-ltvv-tool.docx" TargetMode="External"/><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image" Target="media/image38.jpg"/><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glossaryDocument" Target="glossary/document.xml"/><Relationship Id="rId8" Type="http://schemas.openxmlformats.org/officeDocument/2006/relationships/image" Target="media/image1.jp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16A3"/>
    <w:rsid w:val="000E7DCF"/>
    <w:rsid w:val="00116F41"/>
    <w:rsid w:val="001A3CA2"/>
    <w:rsid w:val="003145CA"/>
    <w:rsid w:val="003411F0"/>
    <w:rsid w:val="00407569"/>
    <w:rsid w:val="004331E0"/>
    <w:rsid w:val="005A6FF2"/>
    <w:rsid w:val="006324A2"/>
    <w:rsid w:val="00726772"/>
    <w:rsid w:val="007B16A3"/>
    <w:rsid w:val="008A5BCE"/>
    <w:rsid w:val="00AE110F"/>
    <w:rsid w:val="00B54E25"/>
    <w:rsid w:val="00BD085E"/>
    <w:rsid w:val="00CA5558"/>
    <w:rsid w:val="00E234CC"/>
    <w:rsid w:val="00E80BCE"/>
    <w:rsid w:val="00ED0379"/>
    <w:rsid w:val="00F356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F3D0E-C2A5-4A9E-BAE7-2AF9D9A77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4485</TotalTime>
  <Pages>30</Pages>
  <Words>5374</Words>
  <Characters>30637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35940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Ramage, Kathryn (AHRQ/OC) (CTR)</cp:lastModifiedBy>
  <cp:revision>83</cp:revision>
  <cp:lastPrinted>2014-07-11T13:37:00Z</cp:lastPrinted>
  <dcterms:created xsi:type="dcterms:W3CDTF">2016-09-19T18:29:00Z</dcterms:created>
  <dcterms:modified xsi:type="dcterms:W3CDTF">2025-02-04T16:05:00Z</dcterms:modified>
  <cp:category>patient safety, CUSP, VAE, VAP, healthcare acquired infections, critical care nursing, mechanical ventilation, ventilator associated events, early mobility, low tidal volume ventilation, daily care</cp:category>
</cp:coreProperties>
</file>