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208DA" w14:textId="210C0019" w:rsidR="00D82795" w:rsidRDefault="00B552F1" w:rsidP="00D82795">
      <w:pPr>
        <w:spacing w:after="0" w:line="240" w:lineRule="auto"/>
        <w:jc w:val="center"/>
        <w:rPr>
          <w:b/>
          <w:sz w:val="28"/>
          <w:szCs w:val="28"/>
        </w:rPr>
      </w:pPr>
      <w:r w:rsidRPr="00491016">
        <w:rPr>
          <w:noProof/>
        </w:rPr>
        <mc:AlternateContent>
          <mc:Choice Requires="wps">
            <w:drawing>
              <wp:anchor distT="0" distB="0" distL="114300" distR="114300" simplePos="0" relativeHeight="251661312" behindDoc="0" locked="0" layoutInCell="1" allowOverlap="1" wp14:anchorId="23C78B6E" wp14:editId="646C76D4">
                <wp:simplePos x="0" y="0"/>
                <wp:positionH relativeFrom="margin">
                  <wp:align>center</wp:align>
                </wp:positionH>
                <wp:positionV relativeFrom="paragraph">
                  <wp:posOffset>-917321</wp:posOffset>
                </wp:positionV>
                <wp:extent cx="6877050" cy="9448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6877050" cy="944880"/>
                        </a:xfrm>
                        <a:prstGeom prst="rect">
                          <a:avLst/>
                        </a:prstGeom>
                        <a:noFill/>
                        <a:ln w="6350">
                          <a:noFill/>
                        </a:ln>
                      </wps:spPr>
                      <wps:txbx>
                        <w:txbxContent>
                          <w:p w14:paraId="1BB56452" w14:textId="77777777" w:rsidR="00B552F1" w:rsidRPr="00B552F1" w:rsidRDefault="00B552F1" w:rsidP="00626D4E">
                            <w:pPr>
                              <w:pStyle w:val="Headertitle"/>
                              <w:spacing w:after="0"/>
                              <w:rPr>
                                <w:szCs w:val="56"/>
                              </w:rPr>
                            </w:pPr>
                            <w:r w:rsidRPr="00B552F1">
                              <w:rPr>
                                <w:szCs w:val="56"/>
                              </w:rPr>
                              <w:t xml:space="preserve">AHRQ Safety Program for Improving </w:t>
                            </w:r>
                          </w:p>
                          <w:p w14:paraId="792C7667" w14:textId="18D66CB1" w:rsidR="00B552F1" w:rsidRPr="00B552F1" w:rsidRDefault="00B552F1" w:rsidP="00626D4E">
                            <w:pPr>
                              <w:pStyle w:val="Headertitle"/>
                              <w:spacing w:after="0"/>
                              <w:rPr>
                                <w:szCs w:val="56"/>
                              </w:rPr>
                            </w:pPr>
                            <w:r w:rsidRPr="00B552F1">
                              <w:rPr>
                                <w:szCs w:val="56"/>
                              </w:rPr>
                              <w:t>Surgical Care and Recovery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78B6E" id="_x0000_t202" coordsize="21600,21600" o:spt="202" path="m,l,21600r21600,l21600,xe">
                <v:stroke joinstyle="miter"/>
                <v:path gradientshapeok="t" o:connecttype="rect"/>
              </v:shapetype>
              <v:shape id="Text Box 4" o:spid="_x0000_s1026" type="#_x0000_t202" style="position:absolute;left:0;text-align:left;margin-left:0;margin-top:-72.25pt;width:541.5pt;height:74.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" filled="f" stroked="f" strokeweight=".5pt">
                <v:textbox>
                  <w:txbxContent>
                    <w:p w14:paraId="1BB56452" w14:textId="77777777" w:rsidR="00B552F1" w:rsidRPr="00B552F1" w:rsidRDefault="00B552F1" w:rsidP="00626D4E">
                      <w:pPr>
                        <w:pStyle w:val="Headertitle"/>
                        <w:spacing w:after="0"/>
                        <w:rPr>
                          <w:szCs w:val="56"/>
                        </w:rPr>
                      </w:pPr>
                      <w:r w:rsidRPr="00B552F1">
                        <w:rPr>
                          <w:szCs w:val="56"/>
                        </w:rPr>
                        <w:t xml:space="preserve">AHRQ Safety Program for Improving </w:t>
                      </w:r>
                    </w:p>
                    <w:p w14:paraId="792C7667" w14:textId="18D66CB1" w:rsidR="00B552F1" w:rsidRPr="00B552F1" w:rsidRDefault="00B552F1" w:rsidP="00626D4E">
                      <w:pPr>
                        <w:pStyle w:val="Headertitle"/>
                        <w:spacing w:after="0"/>
                        <w:rPr>
                          <w:szCs w:val="56"/>
                        </w:rPr>
                      </w:pPr>
                      <w:r w:rsidRPr="00B552F1">
                        <w:rPr>
                          <w:szCs w:val="56"/>
                        </w:rPr>
                        <w:t>Surgical Care and Recovery</w:t>
                      </w:r>
                    </w:p>
                  </w:txbxContent>
                </v:textbox>
                <w10:wrap anchorx="margin"/>
              </v:shape>
            </w:pict>
          </mc:Fallback>
        </mc:AlternateContent>
      </w:r>
    </w:p>
    <w:p w14:paraId="63E39242" w14:textId="5D5F4A72" w:rsidR="00D82795" w:rsidRPr="00A32B6B" w:rsidRDefault="00D82795" w:rsidP="00626D4E">
      <w:pPr>
        <w:pStyle w:val="Title"/>
      </w:pPr>
      <w:r w:rsidRPr="00A32B6B">
        <w:t xml:space="preserve">Developing an Elevator Pitch: A Tool for Building and Communicating a Vision for the </w:t>
      </w:r>
      <w:r w:rsidR="00C60601">
        <w:t>P</w:t>
      </w:r>
      <w:r w:rsidR="00C60601" w:rsidRPr="00C60601">
        <w:t>rogram</w:t>
      </w:r>
    </w:p>
    <w:p w14:paraId="2C6EDEE5" w14:textId="1437E7C0" w:rsidR="00D82795" w:rsidRPr="008934B7" w:rsidRDefault="00D82795" w:rsidP="004A4507">
      <w:pPr>
        <w:pStyle w:val="Section1title"/>
      </w:pPr>
      <w:r w:rsidRPr="008934B7">
        <w:t xml:space="preserve">What </w:t>
      </w:r>
      <w:r w:rsidR="00CE60F3">
        <w:t>I</w:t>
      </w:r>
      <w:r w:rsidRPr="008934B7">
        <w:t xml:space="preserve">s </w:t>
      </w:r>
      <w:r w:rsidR="00CE60F3">
        <w:t>T</w:t>
      </w:r>
      <w:r w:rsidRPr="008934B7">
        <w:t xml:space="preserve">his </w:t>
      </w:r>
      <w:r w:rsidR="00CE60F3">
        <w:t>T</w:t>
      </w:r>
      <w:r w:rsidRPr="008934B7">
        <w:t>ool?</w:t>
      </w:r>
    </w:p>
    <w:p w14:paraId="3469C6C4" w14:textId="69750312" w:rsidR="00D82795" w:rsidRPr="00970F79" w:rsidRDefault="00D82795" w:rsidP="004A4507">
      <w:pPr>
        <w:pStyle w:val="BodyText1"/>
      </w:pPr>
      <w:r w:rsidRPr="004A4507">
        <w:t xml:space="preserve">Once your team has identified stakeholders for </w:t>
      </w:r>
      <w:r w:rsidR="00DB5BFD" w:rsidRPr="004A4507">
        <w:t>the Agency for Healthcare Research and Quality</w:t>
      </w:r>
      <w:r w:rsidRPr="004A4507">
        <w:t xml:space="preserve"> </w:t>
      </w:r>
      <w:r w:rsidR="00DB5BFD" w:rsidRPr="004A4507">
        <w:t>(</w:t>
      </w:r>
      <w:r w:rsidR="004F6C4D" w:rsidRPr="004A4507">
        <w:t>AHRQ</w:t>
      </w:r>
      <w:r w:rsidR="00DB5BFD" w:rsidRPr="004A4507">
        <w:t>)</w:t>
      </w:r>
      <w:r w:rsidR="004F6C4D" w:rsidRPr="004A4507">
        <w:t xml:space="preserve"> Safety Program for Improving </w:t>
      </w:r>
      <w:r w:rsidR="004F6C4D" w:rsidRPr="00970F79">
        <w:t xml:space="preserve">Surgical Care and Recovery </w:t>
      </w:r>
      <w:r w:rsidR="00423785" w:rsidRPr="00970F79">
        <w:t>(ISCR)</w:t>
      </w:r>
      <w:r w:rsidR="002E22BF" w:rsidRPr="00970F79">
        <w:t xml:space="preserve">, </w:t>
      </w:r>
      <w:r w:rsidRPr="00970F79">
        <w:t>it is time to engage those stakeholders and ask for their input and suppor</w:t>
      </w:r>
      <w:r w:rsidRPr="00263814">
        <w:t>t. Before</w:t>
      </w:r>
      <w:r w:rsidRPr="00970F79">
        <w:t xml:space="preserve"> approaching </w:t>
      </w:r>
      <w:r w:rsidR="005E0F51" w:rsidRPr="00970F79">
        <w:t xml:space="preserve">and engaging </w:t>
      </w:r>
      <w:r w:rsidRPr="00970F79">
        <w:t>the stakeholders</w:t>
      </w:r>
      <w:r w:rsidR="00423785" w:rsidRPr="00970F79">
        <w:t>,</w:t>
      </w:r>
      <w:r w:rsidRPr="00970F79">
        <w:t xml:space="preserve"> though, your team should have a shared sense of purpose and a common vision for your program. This tool will help your team develop </w:t>
      </w:r>
      <w:r w:rsidR="004815A3">
        <w:t xml:space="preserve">and communicate </w:t>
      </w:r>
      <w:r w:rsidRPr="00970F79">
        <w:t xml:space="preserve">that vision </w:t>
      </w:r>
      <w:r w:rsidR="004815A3">
        <w:t xml:space="preserve">in a </w:t>
      </w:r>
      <w:r w:rsidR="004815A3" w:rsidRPr="00C751F7">
        <w:t>way</w:t>
      </w:r>
      <w:r w:rsidRPr="00C751F7">
        <w:t xml:space="preserve"> that is concise</w:t>
      </w:r>
      <w:r w:rsidRPr="00970F79">
        <w:t>, clear</w:t>
      </w:r>
      <w:r w:rsidR="00423785" w:rsidRPr="00970F79">
        <w:t>,</w:t>
      </w:r>
      <w:r w:rsidRPr="00970F79">
        <w:t xml:space="preserve"> and compelling. </w:t>
      </w:r>
    </w:p>
    <w:p w14:paraId="3585E923" w14:textId="79825079" w:rsidR="00D82795" w:rsidRPr="008934B7" w:rsidRDefault="00D82795" w:rsidP="004A4507">
      <w:pPr>
        <w:pStyle w:val="Section1title"/>
      </w:pPr>
      <w:r w:rsidRPr="008934B7">
        <w:t xml:space="preserve">Why </w:t>
      </w:r>
      <w:r w:rsidR="00CE60F3">
        <w:t>S</w:t>
      </w:r>
      <w:r w:rsidRPr="008934B7">
        <w:t xml:space="preserve">hould I </w:t>
      </w:r>
      <w:r w:rsidR="00CE60F3">
        <w:t>U</w:t>
      </w:r>
      <w:r w:rsidRPr="008934B7">
        <w:t xml:space="preserve">se </w:t>
      </w:r>
      <w:r w:rsidR="00CE60F3">
        <w:t>T</w:t>
      </w:r>
      <w:r w:rsidRPr="008934B7">
        <w:t xml:space="preserve">his </w:t>
      </w:r>
      <w:r w:rsidR="00CE60F3">
        <w:t>T</w:t>
      </w:r>
      <w:r w:rsidRPr="008934B7">
        <w:t>ool?</w:t>
      </w:r>
    </w:p>
    <w:p w14:paraId="68BBF517" w14:textId="2C23CBF6" w:rsidR="007A6275" w:rsidRDefault="00D82795" w:rsidP="004A4507">
      <w:pPr>
        <w:pStyle w:val="BodyText1"/>
      </w:pPr>
      <w:r w:rsidRPr="004A4507">
        <w:t xml:space="preserve">Not everyone you speak with will have time to talk with you at length about your program, so developing a </w:t>
      </w:r>
      <w:r w:rsidR="004A4507" w:rsidRPr="004A4507">
        <w:t xml:space="preserve">30-60 </w:t>
      </w:r>
      <w:r w:rsidR="00DD556A">
        <w:t>seconds</w:t>
      </w:r>
      <w:r w:rsidRPr="004A4507">
        <w:t xml:space="preserve"> elevator pitch is a great way to quickly but effectively communicate your vision and ask for support. </w:t>
      </w:r>
      <w:r w:rsidR="00A1548D">
        <w:t>Your pitch can be used in any setting when time with your stakeholder is limited</w:t>
      </w:r>
      <w:r w:rsidR="007A6275">
        <w:t xml:space="preserve"> </w:t>
      </w:r>
      <w:r w:rsidR="00A1548D">
        <w:t>and you want to capitalize on having their undivided attention.</w:t>
      </w:r>
    </w:p>
    <w:p w14:paraId="6D4DA4FA" w14:textId="047B6431" w:rsidR="00D82795" w:rsidRPr="00970F79" w:rsidRDefault="00D82795" w:rsidP="004A4507">
      <w:pPr>
        <w:pStyle w:val="BodyText1"/>
      </w:pPr>
      <w:r w:rsidRPr="004A4507">
        <w:t xml:space="preserve">Keep in mind </w:t>
      </w:r>
      <w:r w:rsidR="00423785" w:rsidRPr="004A4507">
        <w:t xml:space="preserve">that </w:t>
      </w:r>
      <w:r w:rsidRPr="004A4507">
        <w:t>one pitch may not fit all. Consider developing one pitch</w:t>
      </w:r>
      <w:r w:rsidR="00423785" w:rsidRPr="004A4507">
        <w:t>,</w:t>
      </w:r>
      <w:r w:rsidRPr="004A4507">
        <w:t xml:space="preserve"> and then think about how to tailor the pitch to your different stakeholders’ expertise and </w:t>
      </w:r>
      <w:r w:rsidRPr="00C751F7">
        <w:t>perspective</w:t>
      </w:r>
      <w:r w:rsidR="00D4712D" w:rsidRPr="00C751F7">
        <w:t>s</w:t>
      </w:r>
      <w:r w:rsidRPr="00C751F7">
        <w:t>.</w:t>
      </w:r>
      <w:r w:rsidRPr="004A4507">
        <w:t xml:space="preserve">   </w:t>
      </w:r>
    </w:p>
    <w:p w14:paraId="758A8B60" w14:textId="749C5BA4" w:rsidR="00D82795" w:rsidRPr="008934B7" w:rsidRDefault="00D82795" w:rsidP="004A4507">
      <w:pPr>
        <w:pStyle w:val="Section1title"/>
      </w:pPr>
      <w:r w:rsidRPr="008934B7">
        <w:t xml:space="preserve">How </w:t>
      </w:r>
      <w:r w:rsidR="00CE60F3">
        <w:t>D</w:t>
      </w:r>
      <w:r w:rsidRPr="008934B7">
        <w:t xml:space="preserve">o I </w:t>
      </w:r>
      <w:r w:rsidR="00CE60F3">
        <w:t>U</w:t>
      </w:r>
      <w:r w:rsidRPr="008934B7">
        <w:t xml:space="preserve">se </w:t>
      </w:r>
      <w:r w:rsidR="00CE60F3">
        <w:t>T</w:t>
      </w:r>
      <w:r w:rsidRPr="008934B7">
        <w:t xml:space="preserve">his </w:t>
      </w:r>
      <w:r w:rsidR="00CE60F3">
        <w:t>T</w:t>
      </w:r>
      <w:r w:rsidRPr="008934B7">
        <w:t>ool?</w:t>
      </w:r>
    </w:p>
    <w:p w14:paraId="5F11DC9B" w14:textId="74547800" w:rsidR="00D82795" w:rsidRPr="008934B7" w:rsidRDefault="00D82795" w:rsidP="008934B7">
      <w:pPr>
        <w:pStyle w:val="BodyText1"/>
      </w:pPr>
      <w:r w:rsidRPr="008934B7">
        <w:t xml:space="preserve">Within your </w:t>
      </w:r>
      <w:r w:rsidR="002E22BF">
        <w:t>core</w:t>
      </w:r>
      <w:r w:rsidRPr="008934B7">
        <w:t xml:space="preserve"> team, refine a vision for your </w:t>
      </w:r>
      <w:r w:rsidR="002E22BF">
        <w:t>ISCR program</w:t>
      </w:r>
      <w:r w:rsidR="004815A3">
        <w:t xml:space="preserve"> and</w:t>
      </w:r>
      <w:r w:rsidRPr="008934B7">
        <w:t xml:space="preserve"> us</w:t>
      </w:r>
      <w:r w:rsidR="004815A3">
        <w:t>e</w:t>
      </w:r>
      <w:r w:rsidRPr="008934B7">
        <w:t xml:space="preserve"> the attached worksheet</w:t>
      </w:r>
      <w:r w:rsidR="004815A3">
        <w:t xml:space="preserve"> to develop an effective way to communicate that vision with stakeholders</w:t>
      </w:r>
      <w:r w:rsidRPr="008934B7">
        <w:t>. Specifically, you need to discuss and answer the following questions:</w:t>
      </w:r>
    </w:p>
    <w:p w14:paraId="4B491487" w14:textId="77777777" w:rsidR="00D82795" w:rsidRPr="008934B7" w:rsidRDefault="00D82795" w:rsidP="004A4507">
      <w:pPr>
        <w:pStyle w:val="Bullet1"/>
      </w:pPr>
      <w:r w:rsidRPr="002E22BF">
        <w:rPr>
          <w:b/>
        </w:rPr>
        <w:t>Who are you?</w:t>
      </w:r>
      <w:r w:rsidRPr="008934B7">
        <w:t xml:space="preserve"> Describe what makes your team credible and capable. </w:t>
      </w:r>
    </w:p>
    <w:p w14:paraId="4DA5604D" w14:textId="77777777" w:rsidR="00D82795" w:rsidRPr="003064F5" w:rsidRDefault="00D82795" w:rsidP="004A4507">
      <w:pPr>
        <w:pStyle w:val="Bullet1"/>
      </w:pPr>
      <w:r w:rsidRPr="003064F5">
        <w:rPr>
          <w:b/>
          <w:bCs/>
        </w:rPr>
        <w:t>Who are you speaking with?</w:t>
      </w:r>
      <w:r w:rsidRPr="00D82795">
        <w:t xml:space="preserve"> Define the audience (or multiple audiences) for your team’s vision.</w:t>
      </w:r>
    </w:p>
    <w:p w14:paraId="5C6C3AF8" w14:textId="29213220" w:rsidR="00D82795" w:rsidRPr="003064F5" w:rsidRDefault="00D82795" w:rsidP="004A4507">
      <w:pPr>
        <w:pStyle w:val="Bullet1"/>
      </w:pPr>
      <w:r w:rsidRPr="003064F5">
        <w:rPr>
          <w:b/>
          <w:bCs/>
        </w:rPr>
        <w:t xml:space="preserve">What problem do you </w:t>
      </w:r>
      <w:r w:rsidR="00BB75B3" w:rsidRPr="003064F5">
        <w:rPr>
          <w:b/>
          <w:bCs/>
        </w:rPr>
        <w:t xml:space="preserve">want to </w:t>
      </w:r>
      <w:r w:rsidRPr="003064F5">
        <w:rPr>
          <w:b/>
          <w:bCs/>
        </w:rPr>
        <w:t>solve?</w:t>
      </w:r>
      <w:r w:rsidRPr="003064F5">
        <w:t xml:space="preserve"> </w:t>
      </w:r>
      <w:r w:rsidRPr="00D82795">
        <w:t xml:space="preserve">Clarify how your team is making care better for </w:t>
      </w:r>
      <w:r w:rsidR="004356EC">
        <w:t xml:space="preserve">perioperative </w:t>
      </w:r>
      <w:r w:rsidRPr="00D82795">
        <w:t>patients.</w:t>
      </w:r>
    </w:p>
    <w:p w14:paraId="3F1F237F" w14:textId="00FB9926" w:rsidR="00D82795" w:rsidRPr="003064F5" w:rsidRDefault="00D82795" w:rsidP="004A4507">
      <w:pPr>
        <w:pStyle w:val="Bullet1"/>
      </w:pPr>
      <w:r w:rsidRPr="003064F5">
        <w:rPr>
          <w:b/>
          <w:bCs/>
        </w:rPr>
        <w:t>Why is your program the solution?</w:t>
      </w:r>
      <w:r w:rsidRPr="003064F5">
        <w:t xml:space="preserve"> </w:t>
      </w:r>
      <w:r w:rsidRPr="00D82795">
        <w:t xml:space="preserve">Describe how clinical and cultural aspects of </w:t>
      </w:r>
      <w:r w:rsidR="004356EC">
        <w:t xml:space="preserve">your ISCR </w:t>
      </w:r>
      <w:r w:rsidR="00BB75B3">
        <w:t xml:space="preserve">program may </w:t>
      </w:r>
      <w:r w:rsidRPr="00D82795">
        <w:t xml:space="preserve">help </w:t>
      </w:r>
      <w:r w:rsidR="004356EC">
        <w:t xml:space="preserve">to accomplish your </w:t>
      </w:r>
      <w:r w:rsidR="002E22BF">
        <w:t>hospital</w:t>
      </w:r>
      <w:r w:rsidR="004356EC">
        <w:t>’s quality improvement</w:t>
      </w:r>
      <w:r w:rsidR="002E22BF">
        <w:t xml:space="preserve"> </w:t>
      </w:r>
      <w:r w:rsidRPr="00D82795">
        <w:t xml:space="preserve">goals. </w:t>
      </w:r>
    </w:p>
    <w:p w14:paraId="28A18C17" w14:textId="77777777" w:rsidR="00D82795" w:rsidRPr="003064F5" w:rsidRDefault="00D82795" w:rsidP="004A4507">
      <w:pPr>
        <w:pStyle w:val="Bullet1"/>
      </w:pPr>
      <w:r w:rsidRPr="003064F5">
        <w:rPr>
          <w:b/>
          <w:bCs/>
        </w:rPr>
        <w:t>What is the timeline?</w:t>
      </w:r>
      <w:r w:rsidRPr="003064F5">
        <w:t xml:space="preserve"> </w:t>
      </w:r>
      <w:r w:rsidRPr="00D82795">
        <w:t>Describe when changes will be coming.</w:t>
      </w:r>
    </w:p>
    <w:p w14:paraId="588816BC" w14:textId="15A40A30" w:rsidR="00D82795" w:rsidRPr="003064F5" w:rsidRDefault="00D82795" w:rsidP="004A4507">
      <w:pPr>
        <w:pStyle w:val="Bullet1"/>
      </w:pPr>
      <w:r w:rsidRPr="003064F5">
        <w:rPr>
          <w:b/>
          <w:bCs/>
        </w:rPr>
        <w:t>What help do you need?</w:t>
      </w:r>
      <w:r w:rsidRPr="003064F5">
        <w:t xml:space="preserve"> </w:t>
      </w:r>
      <w:r w:rsidRPr="00D82795">
        <w:t xml:space="preserve">Invite others to join your vision for better </w:t>
      </w:r>
      <w:r w:rsidR="000739DC">
        <w:t xml:space="preserve">perioperative </w:t>
      </w:r>
      <w:r w:rsidRPr="00D82795">
        <w:t>care.</w:t>
      </w:r>
    </w:p>
    <w:p w14:paraId="77DD15F7" w14:textId="77777777" w:rsidR="00D82795" w:rsidRPr="00D82795" w:rsidRDefault="00D82795" w:rsidP="003064F5">
      <w:pPr>
        <w:pStyle w:val="BodyText1"/>
      </w:pPr>
    </w:p>
    <w:p w14:paraId="1365FBF1" w14:textId="2F20BE64" w:rsidR="00D82795" w:rsidRDefault="00D82795" w:rsidP="003064F5">
      <w:pPr>
        <w:pStyle w:val="BodyText1"/>
      </w:pPr>
    </w:p>
    <w:p w14:paraId="71BB2C45" w14:textId="41A815DB" w:rsidR="00D82795" w:rsidRPr="001F4426" w:rsidRDefault="00BB75B3" w:rsidP="003064F5">
      <w:pPr>
        <w:pStyle w:val="ListParagraph"/>
        <w:spacing w:after="160" w:line="259" w:lineRule="auto"/>
        <w:ind w:left="-90"/>
      </w:pPr>
      <w:r>
        <w:rPr>
          <w:noProof/>
        </w:rPr>
        <w:lastRenderedPageBreak/>
        <mc:AlternateContent>
          <mc:Choice Requires="wps">
            <w:drawing>
              <wp:inline distT="0" distB="0" distL="0" distR="0" wp14:anchorId="27EF39A5" wp14:editId="11B9AC5D">
                <wp:extent cx="6082748" cy="463296"/>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748" cy="463296"/>
                        </a:xfrm>
                        <a:prstGeom prst="rect">
                          <a:avLst/>
                        </a:prstGeom>
                        <a:solidFill>
                          <a:schemeClr val="tx2">
                            <a:lumMod val="20000"/>
                            <a:lumOff val="80000"/>
                          </a:schemeClr>
                        </a:solidFill>
                        <a:ln w="9525">
                          <a:noFill/>
                          <a:miter lim="800000"/>
                          <a:headEnd/>
                          <a:tailEnd/>
                        </a:ln>
                      </wps:spPr>
                      <wps:txbx>
                        <w:txbxContent>
                          <w:p w14:paraId="77EC6023" w14:textId="3C7503F4" w:rsidR="00D82795" w:rsidRPr="004A4507" w:rsidRDefault="00D82795" w:rsidP="004A4507">
                            <w:pPr>
                              <w:pStyle w:val="Section1title"/>
                            </w:pPr>
                            <w:r w:rsidRPr="004A4507">
                              <w:t xml:space="preserve">Your Elevator </w:t>
                            </w:r>
                            <w:r w:rsidR="003B5A2F" w:rsidRPr="004A4507">
                              <w:t>Pitch</w:t>
                            </w:r>
                          </w:p>
                        </w:txbxContent>
                      </wps:txbx>
                      <wps:bodyPr rot="0" vert="horz" wrap="square" lIns="91440" tIns="45720" rIns="91440" bIns="45720" anchor="ctr" anchorCtr="0">
                        <a:noAutofit/>
                      </wps:bodyPr>
                    </wps:wsp>
                  </a:graphicData>
                </a:graphic>
              </wp:inline>
            </w:drawing>
          </mc:Choice>
          <mc:Fallback>
            <w:pict>
              <v:shape w14:anchorId="27EF39A5" id="Text Box 2" o:spid="_x0000_s1028" type="#_x0000_t202" style="width:478.95pt;height: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" fillcolor="#c6d9f1 [671]" stroked="f">
                <v:textbox>
                  <w:txbxContent>
                    <w:p w14:paraId="77EC6023" w14:textId="3C7503F4" w:rsidR="00D82795" w:rsidRPr="004A4507" w:rsidRDefault="00D82795" w:rsidP="004A4507">
                      <w:pPr>
                        <w:pStyle w:val="Section1title"/>
                      </w:pPr>
                      <w:r w:rsidRPr="004A4507">
                        <w:t xml:space="preserve">Your Elevator </w:t>
                      </w:r>
                      <w:r w:rsidR="003B5A2F" w:rsidRPr="004A4507">
                        <w:t>Pitch</w:t>
                      </w:r>
                    </w:p>
                  </w:txbxContent>
                </v:textbox>
                <w10:anchorlock/>
              </v:shape>
            </w:pict>
          </mc:Fallback>
        </mc:AlternateContent>
      </w:r>
    </w:p>
    <w:p w14:paraId="776FD825" w14:textId="77777777" w:rsidR="00D82795" w:rsidRPr="00D82795" w:rsidRDefault="00D82795" w:rsidP="004A4507">
      <w:pPr>
        <w:pStyle w:val="Section2Title"/>
      </w:pPr>
      <w:r w:rsidRPr="00D82795">
        <w:t>Instructions</w:t>
      </w:r>
    </w:p>
    <w:p w14:paraId="2F0F6DD4" w14:textId="5E78F7CD" w:rsidR="00D82795" w:rsidRPr="00C751F7" w:rsidRDefault="00D82795" w:rsidP="001D18B0">
      <w:pPr>
        <w:pStyle w:val="BodyText1"/>
      </w:pPr>
      <w:r w:rsidRPr="001D18B0">
        <w:t xml:space="preserve">You have a rare opportunity! You’ve raced to an elevator and discovered, as the doors close, that you and a respected colleague are sharing a ride up </w:t>
      </w:r>
      <w:r w:rsidRPr="00C751F7">
        <w:t xml:space="preserve">to the 10th floor. You want to get </w:t>
      </w:r>
      <w:r w:rsidR="00D4712D" w:rsidRPr="00C751F7">
        <w:t>this person</w:t>
      </w:r>
      <w:r w:rsidRPr="00C751F7">
        <w:t xml:space="preserve"> excited about implementing </w:t>
      </w:r>
      <w:r w:rsidR="00CC1124" w:rsidRPr="00C751F7">
        <w:t>ISCR.</w:t>
      </w:r>
      <w:r w:rsidRPr="00C751F7">
        <w:t xml:space="preserve"> </w:t>
      </w:r>
    </w:p>
    <w:p w14:paraId="4421B615" w14:textId="1D4D09D0" w:rsidR="00D82795" w:rsidRPr="001D18B0" w:rsidRDefault="00D82795" w:rsidP="001D18B0">
      <w:pPr>
        <w:pStyle w:val="BodyText1"/>
      </w:pPr>
      <w:r w:rsidRPr="00C751F7">
        <w:t xml:space="preserve">Develop an elevator </w:t>
      </w:r>
      <w:r w:rsidR="002C3E44" w:rsidRPr="00C751F7">
        <w:t>pitch</w:t>
      </w:r>
      <w:r w:rsidRPr="00C751F7">
        <w:t xml:space="preserve"> that captures why </w:t>
      </w:r>
      <w:r w:rsidR="00CB5C7C" w:rsidRPr="00C751F7">
        <w:t>the potential stakeholder or ally</w:t>
      </w:r>
      <w:r w:rsidRPr="00C751F7">
        <w:t xml:space="preserve"> should engage with the work your team will be doing. A </w:t>
      </w:r>
      <w:r w:rsidR="00501051" w:rsidRPr="00C751F7">
        <w:t xml:space="preserve">persuasive </w:t>
      </w:r>
      <w:r w:rsidRPr="00C751F7">
        <w:t>elevator pitch includes a hook</w:t>
      </w:r>
      <w:r w:rsidR="00423785" w:rsidRPr="00C751F7">
        <w:t xml:space="preserve"> and </w:t>
      </w:r>
      <w:r w:rsidRPr="00C751F7">
        <w:t xml:space="preserve">an explanation, </w:t>
      </w:r>
      <w:r w:rsidR="0094237D" w:rsidRPr="00C751F7">
        <w:t xml:space="preserve"> </w:t>
      </w:r>
      <w:r w:rsidR="00AC29ED" w:rsidRPr="00C751F7">
        <w:t>addresses</w:t>
      </w:r>
      <w:r w:rsidR="0094237D" w:rsidRPr="00C751F7">
        <w:t xml:space="preserve"> the needs</w:t>
      </w:r>
      <w:r w:rsidR="00AC29ED" w:rsidRPr="00C751F7">
        <w:t xml:space="preserve"> and/or motivation</w:t>
      </w:r>
      <w:r w:rsidR="0094237D" w:rsidRPr="00C751F7">
        <w:t xml:space="preserve"> of your audience</w:t>
      </w:r>
      <w:r w:rsidRPr="00C751F7">
        <w:t>, provides credentials, and makes</w:t>
      </w:r>
      <w:r w:rsidRPr="001D18B0">
        <w:t xml:space="preserve"> a request. </w:t>
      </w:r>
    </w:p>
    <w:p w14:paraId="7CE60785" w14:textId="645EE215" w:rsidR="00D82795" w:rsidRPr="001D18B0" w:rsidRDefault="00D82795" w:rsidP="001D18B0">
      <w:pPr>
        <w:pStyle w:val="BodyText1"/>
      </w:pPr>
      <w:r w:rsidRPr="001D18B0">
        <w:rPr>
          <w:b/>
          <w:bCs/>
          <w:i/>
          <w:iCs/>
        </w:rPr>
        <w:t>Remember:</w:t>
      </w:r>
      <w:r w:rsidRPr="001D18B0">
        <w:t xml:space="preserve"> The elevator moves quickly </w:t>
      </w:r>
      <w:r w:rsidR="00423785" w:rsidRPr="001D18B0">
        <w:t>—</w:t>
      </w:r>
      <w:r w:rsidRPr="001D18B0">
        <w:t xml:space="preserve"> keep your </w:t>
      </w:r>
      <w:r w:rsidR="002C3E44">
        <w:t>pitch</w:t>
      </w:r>
      <w:r w:rsidRPr="001D18B0">
        <w:t xml:space="preserve"> to 60 seconds or less. </w:t>
      </w:r>
    </w:p>
    <w:tbl>
      <w:tblPr>
        <w:tblStyle w:val="GridTable1Light"/>
        <w:tblW w:w="9589" w:type="dxa"/>
        <w:tblLook w:val="04A0" w:firstRow="1" w:lastRow="0" w:firstColumn="1" w:lastColumn="0" w:noHBand="0" w:noVBand="1"/>
      </w:tblPr>
      <w:tblGrid>
        <w:gridCol w:w="3731"/>
        <w:gridCol w:w="5858"/>
      </w:tblGrid>
      <w:tr w:rsidR="00D82795" w:rsidRPr="00D82795" w14:paraId="79CA0A83" w14:textId="77777777" w:rsidTr="00CE60F3">
        <w:trPr>
          <w:cnfStyle w:val="100000000000" w:firstRow="1" w:lastRow="0" w:firstColumn="0" w:lastColumn="0" w:oddVBand="0" w:evenVBand="0" w:oddHBand="0" w:evenHBand="0" w:firstRowFirstColumn="0" w:firstRowLastColumn="0" w:lastRowFirstColumn="0" w:lastRowLastColumn="0"/>
          <w:cantSplit/>
          <w:trHeight w:val="314"/>
          <w:tblHeader/>
        </w:trPr>
        <w:tc>
          <w:tcPr>
            <w:cnfStyle w:val="001000000000" w:firstRow="0" w:lastRow="0" w:firstColumn="1" w:lastColumn="0" w:oddVBand="0" w:evenVBand="0" w:oddHBand="0" w:evenHBand="0" w:firstRowFirstColumn="0" w:firstRowLastColumn="0" w:lastRowFirstColumn="0" w:lastRowLastColumn="0"/>
            <w:tcW w:w="3731" w:type="dxa"/>
          </w:tcPr>
          <w:p w14:paraId="0FAD6D9B" w14:textId="07F193F0" w:rsidR="00D82795" w:rsidRPr="00C67603" w:rsidRDefault="00C67603" w:rsidP="004A4507">
            <w:pPr>
              <w:pStyle w:val="TableParagraph"/>
            </w:pPr>
            <w:r w:rsidRPr="00C67603">
              <w:t>Question</w:t>
            </w:r>
          </w:p>
        </w:tc>
        <w:tc>
          <w:tcPr>
            <w:tcW w:w="5858" w:type="dxa"/>
          </w:tcPr>
          <w:p w14:paraId="0B52927A" w14:textId="77777777" w:rsidR="00D82795" w:rsidRPr="00C67603" w:rsidRDefault="00D82795" w:rsidP="004A4507">
            <w:pPr>
              <w:pStyle w:val="TableParagraph"/>
              <w:cnfStyle w:val="100000000000" w:firstRow="1" w:lastRow="0" w:firstColumn="0" w:lastColumn="0" w:oddVBand="0" w:evenVBand="0" w:oddHBand="0" w:evenHBand="0" w:firstRowFirstColumn="0" w:firstRowLastColumn="0" w:lastRowFirstColumn="0" w:lastRowLastColumn="0"/>
            </w:pPr>
            <w:r w:rsidRPr="00C67603">
              <w:t>Fill in the following to get you started</w:t>
            </w:r>
          </w:p>
        </w:tc>
      </w:tr>
      <w:tr w:rsidR="00D82795" w:rsidRPr="00D82795" w14:paraId="028E6C35" w14:textId="77777777" w:rsidTr="00CE60F3">
        <w:trPr>
          <w:cantSplit/>
          <w:trHeight w:val="925"/>
        </w:trPr>
        <w:tc>
          <w:tcPr>
            <w:cnfStyle w:val="001000000000" w:firstRow="0" w:lastRow="0" w:firstColumn="1" w:lastColumn="0" w:oddVBand="0" w:evenVBand="0" w:oddHBand="0" w:evenHBand="0" w:firstRowFirstColumn="0" w:firstRowLastColumn="0" w:lastRowFirstColumn="0" w:lastRowLastColumn="0"/>
            <w:tcW w:w="3731" w:type="dxa"/>
          </w:tcPr>
          <w:p w14:paraId="57024CA2" w14:textId="77777777" w:rsidR="00D82795" w:rsidRPr="005918FA" w:rsidRDefault="00D82795" w:rsidP="004A4507">
            <w:pPr>
              <w:pStyle w:val="TableParagraph"/>
            </w:pPr>
            <w:r w:rsidRPr="005918FA">
              <w:t xml:space="preserve">Who are you? </w:t>
            </w:r>
          </w:p>
          <w:p w14:paraId="0E42C53C" w14:textId="77777777" w:rsidR="00D82795" w:rsidRPr="00C67603" w:rsidRDefault="00D82795" w:rsidP="004A4507">
            <w:pPr>
              <w:pStyle w:val="TableParagraph"/>
              <w:rPr>
                <w:b w:val="0"/>
                <w:bCs w:val="0"/>
              </w:rPr>
            </w:pPr>
            <w:r w:rsidRPr="00C67603">
              <w:rPr>
                <w:b w:val="0"/>
                <w:bCs w:val="0"/>
              </w:rPr>
              <w:t>Highlight what makes you a credible source</w:t>
            </w:r>
          </w:p>
        </w:tc>
        <w:tc>
          <w:tcPr>
            <w:tcW w:w="5858" w:type="dxa"/>
          </w:tcPr>
          <w:p w14:paraId="25F38862" w14:textId="3A0DC966" w:rsidR="00D82795" w:rsidRPr="00DF69B1" w:rsidRDefault="001C1021" w:rsidP="00DF69B1">
            <w:pPr>
              <w:pStyle w:val="TableParagraph"/>
              <w:cnfStyle w:val="000000000000" w:firstRow="0" w:lastRow="0" w:firstColumn="0" w:lastColumn="0" w:oddVBand="0" w:evenVBand="0" w:oddHBand="0" w:evenHBand="0" w:firstRowFirstColumn="0" w:firstRowLastColumn="0" w:lastRowFirstColumn="0" w:lastRowLastColumn="0"/>
              <w:rPr>
                <w:i/>
              </w:rPr>
            </w:pPr>
            <w:r>
              <w:rPr>
                <w:i/>
              </w:rPr>
              <w:t>- Enter here</w:t>
            </w:r>
          </w:p>
          <w:p w14:paraId="0AC3EA2D" w14:textId="77777777" w:rsidR="00D82795" w:rsidRPr="00C67603" w:rsidRDefault="00D82795" w:rsidP="00674E53">
            <w:pPr>
              <w:pStyle w:val="TableParagraph"/>
              <w:cnfStyle w:val="000000000000" w:firstRow="0" w:lastRow="0" w:firstColumn="0" w:lastColumn="0" w:oddVBand="0" w:evenVBand="0" w:oddHBand="0" w:evenHBand="0" w:firstRowFirstColumn="0" w:firstRowLastColumn="0" w:lastRowFirstColumn="0" w:lastRowLastColumn="0"/>
            </w:pPr>
          </w:p>
          <w:p w14:paraId="18FB7A45" w14:textId="77777777" w:rsidR="00D82795" w:rsidRPr="00C67603" w:rsidRDefault="00D82795" w:rsidP="00674E53">
            <w:pPr>
              <w:pStyle w:val="TableParagraph"/>
              <w:cnfStyle w:val="000000000000" w:firstRow="0" w:lastRow="0" w:firstColumn="0" w:lastColumn="0" w:oddVBand="0" w:evenVBand="0" w:oddHBand="0" w:evenHBand="0" w:firstRowFirstColumn="0" w:firstRowLastColumn="0" w:lastRowFirstColumn="0" w:lastRowLastColumn="0"/>
            </w:pPr>
          </w:p>
        </w:tc>
      </w:tr>
      <w:tr w:rsidR="00D82795" w:rsidRPr="00D82795" w14:paraId="415B1D05" w14:textId="77777777" w:rsidTr="00CE60F3">
        <w:trPr>
          <w:cantSplit/>
          <w:trHeight w:val="1257"/>
        </w:trPr>
        <w:tc>
          <w:tcPr>
            <w:cnfStyle w:val="001000000000" w:firstRow="0" w:lastRow="0" w:firstColumn="1" w:lastColumn="0" w:oddVBand="0" w:evenVBand="0" w:oddHBand="0" w:evenHBand="0" w:firstRowFirstColumn="0" w:firstRowLastColumn="0" w:lastRowFirstColumn="0" w:lastRowLastColumn="0"/>
            <w:tcW w:w="3731" w:type="dxa"/>
          </w:tcPr>
          <w:p w14:paraId="2CD9D724" w14:textId="77777777" w:rsidR="00D82795" w:rsidRPr="005918FA" w:rsidRDefault="00D82795" w:rsidP="004A4507">
            <w:pPr>
              <w:pStyle w:val="TableParagraph"/>
            </w:pPr>
            <w:r w:rsidRPr="005918FA">
              <w:t>Who are you speaking with?</w:t>
            </w:r>
          </w:p>
          <w:p w14:paraId="3C1F4829" w14:textId="1F64FBCD" w:rsidR="00D82795" w:rsidRPr="00C67603" w:rsidRDefault="00D82795" w:rsidP="004A4507">
            <w:pPr>
              <w:pStyle w:val="TableParagraph"/>
              <w:rPr>
                <w:b w:val="0"/>
                <w:bCs w:val="0"/>
              </w:rPr>
            </w:pPr>
            <w:r w:rsidRPr="00C67603">
              <w:rPr>
                <w:b w:val="0"/>
                <w:bCs w:val="0"/>
              </w:rPr>
              <w:t xml:space="preserve">Keep your audience in mind </w:t>
            </w:r>
            <w:r w:rsidR="00423785" w:rsidRPr="00C67603">
              <w:rPr>
                <w:b w:val="0"/>
                <w:bCs w:val="0"/>
              </w:rPr>
              <w:t>—</w:t>
            </w:r>
            <w:r w:rsidRPr="00C67603">
              <w:rPr>
                <w:b w:val="0"/>
                <w:bCs w:val="0"/>
              </w:rPr>
              <w:t xml:space="preserve"> what factors will motivate this specific person/group? </w:t>
            </w:r>
          </w:p>
        </w:tc>
        <w:tc>
          <w:tcPr>
            <w:tcW w:w="5858" w:type="dxa"/>
          </w:tcPr>
          <w:p w14:paraId="1A26DB3B" w14:textId="77777777" w:rsidR="001C1021" w:rsidRPr="00DF69B1" w:rsidRDefault="001C1021" w:rsidP="001C1021">
            <w:pPr>
              <w:pStyle w:val="TableParagraph"/>
              <w:cnfStyle w:val="000000000000" w:firstRow="0" w:lastRow="0" w:firstColumn="0" w:lastColumn="0" w:oddVBand="0" w:evenVBand="0" w:oddHBand="0" w:evenHBand="0" w:firstRowFirstColumn="0" w:firstRowLastColumn="0" w:lastRowFirstColumn="0" w:lastRowLastColumn="0"/>
              <w:rPr>
                <w:i/>
              </w:rPr>
            </w:pPr>
            <w:r>
              <w:rPr>
                <w:i/>
              </w:rPr>
              <w:t>- Enter here</w:t>
            </w:r>
          </w:p>
          <w:p w14:paraId="52855191" w14:textId="77777777" w:rsidR="00D82795" w:rsidRPr="00C67603" w:rsidRDefault="00D82795" w:rsidP="00674E53">
            <w:pPr>
              <w:pStyle w:val="TableParagraph"/>
              <w:cnfStyle w:val="000000000000" w:firstRow="0" w:lastRow="0" w:firstColumn="0" w:lastColumn="0" w:oddVBand="0" w:evenVBand="0" w:oddHBand="0" w:evenHBand="0" w:firstRowFirstColumn="0" w:firstRowLastColumn="0" w:lastRowFirstColumn="0" w:lastRowLastColumn="0"/>
            </w:pPr>
          </w:p>
          <w:p w14:paraId="5F971059" w14:textId="77777777" w:rsidR="00D82795" w:rsidRPr="00C67603" w:rsidRDefault="00D82795" w:rsidP="00674E53">
            <w:pPr>
              <w:pStyle w:val="TableParagraph"/>
              <w:cnfStyle w:val="000000000000" w:firstRow="0" w:lastRow="0" w:firstColumn="0" w:lastColumn="0" w:oddVBand="0" w:evenVBand="0" w:oddHBand="0" w:evenHBand="0" w:firstRowFirstColumn="0" w:firstRowLastColumn="0" w:lastRowFirstColumn="0" w:lastRowLastColumn="0"/>
            </w:pPr>
          </w:p>
        </w:tc>
      </w:tr>
      <w:tr w:rsidR="00D82795" w:rsidRPr="00D82795" w14:paraId="3EEAC802" w14:textId="77777777" w:rsidTr="00CE60F3">
        <w:trPr>
          <w:cantSplit/>
          <w:trHeight w:val="925"/>
        </w:trPr>
        <w:tc>
          <w:tcPr>
            <w:cnfStyle w:val="001000000000" w:firstRow="0" w:lastRow="0" w:firstColumn="1" w:lastColumn="0" w:oddVBand="0" w:evenVBand="0" w:oddHBand="0" w:evenHBand="0" w:firstRowFirstColumn="0" w:firstRowLastColumn="0" w:lastRowFirstColumn="0" w:lastRowLastColumn="0"/>
            <w:tcW w:w="3731" w:type="dxa"/>
          </w:tcPr>
          <w:p w14:paraId="5F7517DD" w14:textId="1A2013B2" w:rsidR="00D82795" w:rsidRPr="005918FA" w:rsidRDefault="00D82795" w:rsidP="004A4507">
            <w:pPr>
              <w:pStyle w:val="TableParagraph"/>
            </w:pPr>
            <w:r w:rsidRPr="005918FA">
              <w:t xml:space="preserve">What problem do you </w:t>
            </w:r>
            <w:r w:rsidR="00176D8F" w:rsidRPr="005918FA">
              <w:t xml:space="preserve">want to </w:t>
            </w:r>
            <w:r w:rsidRPr="005918FA">
              <w:t xml:space="preserve">solve? </w:t>
            </w:r>
          </w:p>
        </w:tc>
        <w:tc>
          <w:tcPr>
            <w:tcW w:w="5858" w:type="dxa"/>
          </w:tcPr>
          <w:p w14:paraId="5FB52FB6" w14:textId="77777777" w:rsidR="001C1021" w:rsidRPr="00DF69B1" w:rsidRDefault="001C1021" w:rsidP="001C1021">
            <w:pPr>
              <w:pStyle w:val="TableParagraph"/>
              <w:cnfStyle w:val="000000000000" w:firstRow="0" w:lastRow="0" w:firstColumn="0" w:lastColumn="0" w:oddVBand="0" w:evenVBand="0" w:oddHBand="0" w:evenHBand="0" w:firstRowFirstColumn="0" w:firstRowLastColumn="0" w:lastRowFirstColumn="0" w:lastRowLastColumn="0"/>
              <w:rPr>
                <w:i/>
              </w:rPr>
            </w:pPr>
            <w:r>
              <w:rPr>
                <w:i/>
              </w:rPr>
              <w:t>- Enter here</w:t>
            </w:r>
          </w:p>
          <w:p w14:paraId="4C150BAF" w14:textId="77777777" w:rsidR="00D82795" w:rsidRPr="00C67603" w:rsidRDefault="00D82795" w:rsidP="00674E53">
            <w:pPr>
              <w:pStyle w:val="TableParagraph"/>
              <w:cnfStyle w:val="000000000000" w:firstRow="0" w:lastRow="0" w:firstColumn="0" w:lastColumn="0" w:oddVBand="0" w:evenVBand="0" w:oddHBand="0" w:evenHBand="0" w:firstRowFirstColumn="0" w:firstRowLastColumn="0" w:lastRowFirstColumn="0" w:lastRowLastColumn="0"/>
            </w:pPr>
          </w:p>
          <w:p w14:paraId="5E6E0CB8" w14:textId="77777777" w:rsidR="00D82795" w:rsidRPr="00C67603" w:rsidRDefault="00D82795" w:rsidP="00674E53">
            <w:pPr>
              <w:pStyle w:val="TableParagraph"/>
              <w:cnfStyle w:val="000000000000" w:firstRow="0" w:lastRow="0" w:firstColumn="0" w:lastColumn="0" w:oddVBand="0" w:evenVBand="0" w:oddHBand="0" w:evenHBand="0" w:firstRowFirstColumn="0" w:firstRowLastColumn="0" w:lastRowFirstColumn="0" w:lastRowLastColumn="0"/>
            </w:pPr>
          </w:p>
        </w:tc>
      </w:tr>
      <w:tr w:rsidR="00D82795" w:rsidRPr="00D82795" w14:paraId="0EA0643D" w14:textId="77777777" w:rsidTr="00CE60F3">
        <w:trPr>
          <w:cantSplit/>
          <w:trHeight w:val="925"/>
        </w:trPr>
        <w:tc>
          <w:tcPr>
            <w:cnfStyle w:val="001000000000" w:firstRow="0" w:lastRow="0" w:firstColumn="1" w:lastColumn="0" w:oddVBand="0" w:evenVBand="0" w:oddHBand="0" w:evenHBand="0" w:firstRowFirstColumn="0" w:firstRowLastColumn="0" w:lastRowFirstColumn="0" w:lastRowLastColumn="0"/>
            <w:tcW w:w="3731" w:type="dxa"/>
          </w:tcPr>
          <w:p w14:paraId="5007D469" w14:textId="77777777" w:rsidR="00D82795" w:rsidRPr="005918FA" w:rsidRDefault="00D82795" w:rsidP="004A4507">
            <w:pPr>
              <w:pStyle w:val="TableParagraph"/>
            </w:pPr>
            <w:r w:rsidRPr="005918FA">
              <w:t>Why is ISCR the solution?</w:t>
            </w:r>
          </w:p>
          <w:p w14:paraId="576C9842" w14:textId="06FE5E69" w:rsidR="00D82795" w:rsidRPr="00C67603" w:rsidRDefault="00D82795" w:rsidP="004A4507">
            <w:pPr>
              <w:pStyle w:val="TableParagraph"/>
              <w:rPr>
                <w:b w:val="0"/>
                <w:bCs w:val="0"/>
              </w:rPr>
            </w:pPr>
            <w:r w:rsidRPr="00C67603">
              <w:rPr>
                <w:b w:val="0"/>
                <w:bCs w:val="0"/>
              </w:rPr>
              <w:t xml:space="preserve">Highlight what success </w:t>
            </w:r>
            <w:r w:rsidR="00176D8F" w:rsidRPr="00C67603">
              <w:rPr>
                <w:b w:val="0"/>
                <w:bCs w:val="0"/>
              </w:rPr>
              <w:t xml:space="preserve">could </w:t>
            </w:r>
            <w:r w:rsidRPr="00C67603">
              <w:rPr>
                <w:b w:val="0"/>
                <w:bCs w:val="0"/>
              </w:rPr>
              <w:t xml:space="preserve">look like </w:t>
            </w:r>
          </w:p>
        </w:tc>
        <w:tc>
          <w:tcPr>
            <w:tcW w:w="5858" w:type="dxa"/>
          </w:tcPr>
          <w:p w14:paraId="44F44BAF" w14:textId="77777777" w:rsidR="001C1021" w:rsidRPr="00DF69B1" w:rsidRDefault="001C1021" w:rsidP="001C1021">
            <w:pPr>
              <w:pStyle w:val="TableParagraph"/>
              <w:cnfStyle w:val="000000000000" w:firstRow="0" w:lastRow="0" w:firstColumn="0" w:lastColumn="0" w:oddVBand="0" w:evenVBand="0" w:oddHBand="0" w:evenHBand="0" w:firstRowFirstColumn="0" w:firstRowLastColumn="0" w:lastRowFirstColumn="0" w:lastRowLastColumn="0"/>
              <w:rPr>
                <w:i/>
              </w:rPr>
            </w:pPr>
            <w:r>
              <w:rPr>
                <w:i/>
              </w:rPr>
              <w:t>- Enter here</w:t>
            </w:r>
          </w:p>
          <w:p w14:paraId="7704CFAF" w14:textId="77777777" w:rsidR="00D82795" w:rsidRPr="00C67603" w:rsidRDefault="00D82795" w:rsidP="00674E53">
            <w:pPr>
              <w:pStyle w:val="TableParagraph"/>
              <w:cnfStyle w:val="000000000000" w:firstRow="0" w:lastRow="0" w:firstColumn="0" w:lastColumn="0" w:oddVBand="0" w:evenVBand="0" w:oddHBand="0" w:evenHBand="0" w:firstRowFirstColumn="0" w:firstRowLastColumn="0" w:lastRowFirstColumn="0" w:lastRowLastColumn="0"/>
            </w:pPr>
          </w:p>
        </w:tc>
      </w:tr>
      <w:tr w:rsidR="00D82795" w:rsidRPr="00D82795" w14:paraId="026B08FB" w14:textId="77777777" w:rsidTr="00CE60F3">
        <w:trPr>
          <w:cantSplit/>
          <w:trHeight w:val="942"/>
        </w:trPr>
        <w:tc>
          <w:tcPr>
            <w:cnfStyle w:val="001000000000" w:firstRow="0" w:lastRow="0" w:firstColumn="1" w:lastColumn="0" w:oddVBand="0" w:evenVBand="0" w:oddHBand="0" w:evenHBand="0" w:firstRowFirstColumn="0" w:firstRowLastColumn="0" w:lastRowFirstColumn="0" w:lastRowLastColumn="0"/>
            <w:tcW w:w="3731" w:type="dxa"/>
          </w:tcPr>
          <w:p w14:paraId="3A322EC9" w14:textId="77777777" w:rsidR="00D82795" w:rsidRPr="005918FA" w:rsidRDefault="00D82795" w:rsidP="004A4507">
            <w:pPr>
              <w:pStyle w:val="TableParagraph"/>
            </w:pPr>
            <w:r w:rsidRPr="005918FA">
              <w:t xml:space="preserve">What is the timeline? </w:t>
            </w:r>
          </w:p>
        </w:tc>
        <w:tc>
          <w:tcPr>
            <w:tcW w:w="5858" w:type="dxa"/>
          </w:tcPr>
          <w:p w14:paraId="6B0847FF" w14:textId="77777777" w:rsidR="001C1021" w:rsidRPr="00DF69B1" w:rsidRDefault="001C1021" w:rsidP="001C1021">
            <w:pPr>
              <w:pStyle w:val="TableParagraph"/>
              <w:cnfStyle w:val="000000000000" w:firstRow="0" w:lastRow="0" w:firstColumn="0" w:lastColumn="0" w:oddVBand="0" w:evenVBand="0" w:oddHBand="0" w:evenHBand="0" w:firstRowFirstColumn="0" w:firstRowLastColumn="0" w:lastRowFirstColumn="0" w:lastRowLastColumn="0"/>
              <w:rPr>
                <w:i/>
              </w:rPr>
            </w:pPr>
            <w:r>
              <w:rPr>
                <w:i/>
              </w:rPr>
              <w:t>- Enter here</w:t>
            </w:r>
          </w:p>
          <w:p w14:paraId="511D964D" w14:textId="77777777" w:rsidR="00D82795" w:rsidRPr="00C67603" w:rsidRDefault="00D82795" w:rsidP="00674E53">
            <w:pPr>
              <w:pStyle w:val="TableParagraph"/>
              <w:cnfStyle w:val="000000000000" w:firstRow="0" w:lastRow="0" w:firstColumn="0" w:lastColumn="0" w:oddVBand="0" w:evenVBand="0" w:oddHBand="0" w:evenHBand="0" w:firstRowFirstColumn="0" w:firstRowLastColumn="0" w:lastRowFirstColumn="0" w:lastRowLastColumn="0"/>
            </w:pPr>
          </w:p>
          <w:p w14:paraId="771BD944" w14:textId="77777777" w:rsidR="00D82795" w:rsidRPr="00C67603" w:rsidRDefault="00D82795" w:rsidP="00674E53">
            <w:pPr>
              <w:pStyle w:val="TableParagraph"/>
              <w:cnfStyle w:val="000000000000" w:firstRow="0" w:lastRow="0" w:firstColumn="0" w:lastColumn="0" w:oddVBand="0" w:evenVBand="0" w:oddHBand="0" w:evenHBand="0" w:firstRowFirstColumn="0" w:firstRowLastColumn="0" w:lastRowFirstColumn="0" w:lastRowLastColumn="0"/>
            </w:pPr>
          </w:p>
        </w:tc>
      </w:tr>
      <w:tr w:rsidR="00D82795" w:rsidRPr="00D82795" w14:paraId="7972107B" w14:textId="77777777" w:rsidTr="00CE60F3">
        <w:trPr>
          <w:cantSplit/>
          <w:trHeight w:val="1507"/>
        </w:trPr>
        <w:tc>
          <w:tcPr>
            <w:cnfStyle w:val="001000000000" w:firstRow="0" w:lastRow="0" w:firstColumn="1" w:lastColumn="0" w:oddVBand="0" w:evenVBand="0" w:oddHBand="0" w:evenHBand="0" w:firstRowFirstColumn="0" w:firstRowLastColumn="0" w:lastRowFirstColumn="0" w:lastRowLastColumn="0"/>
            <w:tcW w:w="3731" w:type="dxa"/>
          </w:tcPr>
          <w:p w14:paraId="2D496F88" w14:textId="2C0DB3AD" w:rsidR="00D82795" w:rsidRPr="005918FA" w:rsidRDefault="00D82795" w:rsidP="004A4507">
            <w:pPr>
              <w:pStyle w:val="TableParagraph"/>
            </w:pPr>
            <w:r w:rsidRPr="005918FA">
              <w:t>What do you need from your colleagu</w:t>
            </w:r>
            <w:r w:rsidR="00176D8F" w:rsidRPr="005918FA">
              <w:t xml:space="preserve">e and what </w:t>
            </w:r>
            <w:r w:rsidR="008E5640">
              <w:t xml:space="preserve">would </w:t>
            </w:r>
            <w:r w:rsidR="005C4A30">
              <w:t xml:space="preserve">your colleague’s </w:t>
            </w:r>
            <w:r w:rsidR="00176D8F" w:rsidRPr="005918FA">
              <w:t>time commitment</w:t>
            </w:r>
            <w:r w:rsidR="008E5640">
              <w:t xml:space="preserve"> be in that timeframe</w:t>
            </w:r>
            <w:r w:rsidR="00176D8F" w:rsidRPr="005918FA">
              <w:t>?</w:t>
            </w:r>
          </w:p>
        </w:tc>
        <w:tc>
          <w:tcPr>
            <w:tcW w:w="5858" w:type="dxa"/>
          </w:tcPr>
          <w:p w14:paraId="33100560" w14:textId="77777777" w:rsidR="001C1021" w:rsidRPr="00DF69B1" w:rsidRDefault="001C1021" w:rsidP="001C1021">
            <w:pPr>
              <w:pStyle w:val="TableParagraph"/>
              <w:cnfStyle w:val="000000000000" w:firstRow="0" w:lastRow="0" w:firstColumn="0" w:lastColumn="0" w:oddVBand="0" w:evenVBand="0" w:oddHBand="0" w:evenHBand="0" w:firstRowFirstColumn="0" w:firstRowLastColumn="0" w:lastRowFirstColumn="0" w:lastRowLastColumn="0"/>
              <w:rPr>
                <w:i/>
              </w:rPr>
            </w:pPr>
            <w:r>
              <w:rPr>
                <w:i/>
              </w:rPr>
              <w:t>- Enter here</w:t>
            </w:r>
          </w:p>
          <w:p w14:paraId="75488061" w14:textId="37BEF028" w:rsidR="00D82795" w:rsidRPr="00C67603" w:rsidRDefault="00D82795" w:rsidP="00674E53">
            <w:pPr>
              <w:pStyle w:val="TableParagraph"/>
              <w:cnfStyle w:val="000000000000" w:firstRow="0" w:lastRow="0" w:firstColumn="0" w:lastColumn="0" w:oddVBand="0" w:evenVBand="0" w:oddHBand="0" w:evenHBand="0" w:firstRowFirstColumn="0" w:firstRowLastColumn="0" w:lastRowFirstColumn="0" w:lastRowLastColumn="0"/>
            </w:pPr>
          </w:p>
        </w:tc>
      </w:tr>
    </w:tbl>
    <w:p w14:paraId="187CE51F" w14:textId="57B1C1E2" w:rsidR="00C67603" w:rsidRPr="00674E53" w:rsidRDefault="00C67603" w:rsidP="00674E53">
      <w:pPr>
        <w:rPr>
          <w:i/>
          <w:sz w:val="24"/>
          <w:szCs w:val="24"/>
        </w:rPr>
      </w:pPr>
      <w:r w:rsidRPr="00674E53">
        <w:rPr>
          <w:i/>
          <w:sz w:val="24"/>
          <w:szCs w:val="24"/>
        </w:rPr>
        <w:br w:type="page"/>
      </w:r>
    </w:p>
    <w:p w14:paraId="4275B958" w14:textId="7ACA2EDA" w:rsidR="00BB75B3" w:rsidRPr="00C67603" w:rsidRDefault="00BB75B3" w:rsidP="004A4507">
      <w:pPr>
        <w:pStyle w:val="Section1title"/>
      </w:pPr>
      <w:r w:rsidRPr="00C67603">
        <w:lastRenderedPageBreak/>
        <w:t xml:space="preserve">What </w:t>
      </w:r>
      <w:r w:rsidR="00CE60F3">
        <w:t>O</w:t>
      </w:r>
      <w:r w:rsidRPr="00C67603">
        <w:t xml:space="preserve">ther </w:t>
      </w:r>
      <w:r w:rsidR="00CE60F3">
        <w:t>R</w:t>
      </w:r>
      <w:r w:rsidRPr="00C67603">
        <w:t xml:space="preserve">esources </w:t>
      </w:r>
      <w:r w:rsidR="00CE60F3">
        <w:t>C</w:t>
      </w:r>
      <w:r w:rsidRPr="00C67603">
        <w:t xml:space="preserve">an I </w:t>
      </w:r>
      <w:r w:rsidR="00CE60F3">
        <w:t>U</w:t>
      </w:r>
      <w:r w:rsidRPr="00C67603">
        <w:t>se?</w:t>
      </w:r>
    </w:p>
    <w:p w14:paraId="7175CBCC" w14:textId="293CDEAE" w:rsidR="00BB75B3" w:rsidRPr="00C67603" w:rsidRDefault="00BB75B3" w:rsidP="00C67603">
      <w:pPr>
        <w:pStyle w:val="BodyText1"/>
      </w:pPr>
      <w:r w:rsidRPr="00C67603">
        <w:t xml:space="preserve">The Elevator Pitch Tool is designed to support your ISCR implementation. But other resources can help, too. The following tools can help with building a vision based on input from your multidisciplinary team. </w:t>
      </w:r>
    </w:p>
    <w:p w14:paraId="4F1849F8" w14:textId="533EB486" w:rsidR="00BB75B3" w:rsidRPr="00D82795" w:rsidRDefault="007B6E04" w:rsidP="000D46D4">
      <w:pPr>
        <w:pStyle w:val="Bullet1"/>
        <w:numPr>
          <w:ilvl w:val="0"/>
          <w:numId w:val="5"/>
        </w:numPr>
      </w:pPr>
      <w:hyperlink r:id="rId8" w:history="1">
        <w:r w:rsidR="004A4507" w:rsidRPr="009C70BC">
          <w:rPr>
            <w:rStyle w:val="Hyperlink"/>
            <w:b/>
            <w:bCs/>
          </w:rPr>
          <w:t xml:space="preserve">Engaging Senior Executives Presentation </w:t>
        </w:r>
        <w:r w:rsidR="00BC4D9A" w:rsidRPr="009C70BC">
          <w:rPr>
            <w:rStyle w:val="Hyperlink"/>
            <w:b/>
            <w:bCs/>
          </w:rPr>
          <w:t>Template</w:t>
        </w:r>
      </w:hyperlink>
      <w:r w:rsidR="00CB35C1" w:rsidRPr="00CB35C1">
        <w:rPr>
          <w:b/>
          <w:bCs/>
        </w:rPr>
        <w:t xml:space="preserve"> </w:t>
      </w:r>
      <w:r w:rsidR="00BC4D9A">
        <w:rPr>
          <w:b/>
          <w:bCs/>
        </w:rPr>
        <w:t>and</w:t>
      </w:r>
      <w:r w:rsidR="00BB75B3" w:rsidRPr="00223578">
        <w:rPr>
          <w:b/>
          <w:bCs/>
        </w:rPr>
        <w:t xml:space="preserve"> </w:t>
      </w:r>
      <w:hyperlink r:id="rId9" w:history="1">
        <w:r w:rsidR="004A4507" w:rsidRPr="007B6E04">
          <w:rPr>
            <w:rStyle w:val="Hyperlink"/>
            <w:b/>
            <w:bCs/>
          </w:rPr>
          <w:t xml:space="preserve">Frontline Provider Education Presentation </w:t>
        </w:r>
        <w:r w:rsidR="00BC4D9A" w:rsidRPr="007B6E04">
          <w:rPr>
            <w:rStyle w:val="Hyperlink"/>
            <w:b/>
            <w:bCs/>
          </w:rPr>
          <w:t>Template</w:t>
        </w:r>
      </w:hyperlink>
      <w:r w:rsidR="00BC4D9A">
        <w:rPr>
          <w:b/>
          <w:bCs/>
        </w:rPr>
        <w:t xml:space="preserve"> </w:t>
      </w:r>
    </w:p>
    <w:p w14:paraId="67B2CB45" w14:textId="39CCB9F3" w:rsidR="00BB75B3" w:rsidRPr="00D82795" w:rsidRDefault="00BB75B3" w:rsidP="004A4507">
      <w:pPr>
        <w:pStyle w:val="bullet2"/>
      </w:pPr>
      <w:r w:rsidRPr="00D82795">
        <w:t>Both of these resources have language that your team can adapt to your elevator pitch, including purpose and goals for the ISCR program and examples of what data providers and senior executives consider important.</w:t>
      </w:r>
    </w:p>
    <w:p w14:paraId="512D082E" w14:textId="2C828014" w:rsidR="00BB75B3" w:rsidRPr="000D46D4" w:rsidRDefault="00BB75B3" w:rsidP="000D46D4">
      <w:pPr>
        <w:pStyle w:val="Bullet1"/>
        <w:numPr>
          <w:ilvl w:val="0"/>
          <w:numId w:val="5"/>
        </w:numPr>
      </w:pPr>
      <w:r w:rsidRPr="00223578">
        <w:rPr>
          <w:b/>
          <w:bCs/>
        </w:rPr>
        <w:t>Understand the Science of Safety module</w:t>
      </w:r>
      <w:r w:rsidRPr="000D46D4">
        <w:t xml:space="preserve"> </w:t>
      </w:r>
    </w:p>
    <w:p w14:paraId="5671369B" w14:textId="3CBBC12F" w:rsidR="00BB75B3" w:rsidRPr="000D46D4" w:rsidRDefault="00BB75B3" w:rsidP="004A4507">
      <w:pPr>
        <w:pStyle w:val="bullet2"/>
      </w:pPr>
      <w:r w:rsidRPr="00D82795">
        <w:t xml:space="preserve">The </w:t>
      </w:r>
      <w:r>
        <w:t xml:space="preserve">AHRQ Safety Program for Improving Surgical Care and Recovery </w:t>
      </w:r>
      <w:r w:rsidRPr="00D82795">
        <w:t xml:space="preserve">applied and adapted </w:t>
      </w:r>
      <w:r w:rsidR="00F660B4" w:rsidRPr="00F660B4">
        <w:t xml:space="preserve">The Comprehensive Unit-based Safety Program (CUSP) </w:t>
      </w:r>
      <w:r w:rsidRPr="00D82795">
        <w:t>for its framework and approach</w:t>
      </w:r>
      <w:r>
        <w:t xml:space="preserve">. </w:t>
      </w:r>
      <w:hyperlink r:id="rId10" w:history="1">
        <w:r w:rsidRPr="000D46D4">
          <w:t>CUSP</w:t>
        </w:r>
      </w:hyperlink>
      <w:r>
        <w:t xml:space="preserve"> is a patient safety model that involves improvement in safety culture, teamwork, and communication to promote consistent use of evidence-based practices</w:t>
      </w:r>
      <w:r w:rsidRPr="00D82795">
        <w:t xml:space="preserve">. </w:t>
      </w:r>
      <w:r>
        <w:t xml:space="preserve">The </w:t>
      </w:r>
      <w:hyperlink r:id="rId11" w:history="1">
        <w:r w:rsidRPr="00CE60F3">
          <w:rPr>
            <w:rStyle w:val="Hyperlink"/>
          </w:rPr>
          <w:t>Understand the Science of Safety module</w:t>
        </w:r>
      </w:hyperlink>
      <w:r>
        <w:t xml:space="preserve"> (e.g., presentation slides, video) may be helpful in developing your team’s vision of safer care, and in talking with some stakeholders. </w:t>
      </w:r>
      <w:r w:rsidRPr="00D82795">
        <w:t xml:space="preserve"> </w:t>
      </w:r>
    </w:p>
    <w:p w14:paraId="5048ACD4" w14:textId="257837B0" w:rsidR="00BB75B3" w:rsidRPr="000D46D4" w:rsidRDefault="00BB75B3" w:rsidP="000D46D4">
      <w:pPr>
        <w:pStyle w:val="Bullet1"/>
        <w:numPr>
          <w:ilvl w:val="0"/>
          <w:numId w:val="5"/>
        </w:numPr>
      </w:pPr>
      <w:r w:rsidRPr="00223578">
        <w:rPr>
          <w:b/>
          <w:bCs/>
        </w:rPr>
        <w:t xml:space="preserve">Evidence </w:t>
      </w:r>
      <w:r w:rsidR="00F660B4">
        <w:rPr>
          <w:b/>
          <w:bCs/>
        </w:rPr>
        <w:t>r</w:t>
      </w:r>
      <w:r w:rsidRPr="00223578">
        <w:rPr>
          <w:b/>
          <w:bCs/>
        </w:rPr>
        <w:t xml:space="preserve">eviews conducted </w:t>
      </w:r>
      <w:r w:rsidR="00F660B4">
        <w:rPr>
          <w:b/>
          <w:bCs/>
        </w:rPr>
        <w:t xml:space="preserve">on </w:t>
      </w:r>
      <w:r w:rsidR="007652AA">
        <w:rPr>
          <w:b/>
          <w:bCs/>
        </w:rPr>
        <w:t>ISCR</w:t>
      </w:r>
      <w:r w:rsidR="00F660B4">
        <w:rPr>
          <w:b/>
          <w:bCs/>
        </w:rPr>
        <w:t xml:space="preserve"> programs</w:t>
      </w:r>
      <w:r w:rsidRPr="000D46D4">
        <w:t xml:space="preserve"> </w:t>
      </w:r>
    </w:p>
    <w:p w14:paraId="1E2D146F" w14:textId="5E52DE17" w:rsidR="00BB75B3" w:rsidRDefault="00BB75B3" w:rsidP="004A4507">
      <w:pPr>
        <w:pStyle w:val="bullet2"/>
      </w:pPr>
      <w:r>
        <w:t xml:space="preserve">For some stakeholders, </w:t>
      </w:r>
      <w:r w:rsidRPr="00D82795">
        <w:t>referencing evidence</w:t>
      </w:r>
      <w:r w:rsidR="00F660B4">
        <w:t xml:space="preserve"> that supports the benefits of </w:t>
      </w:r>
      <w:r w:rsidR="007652AA">
        <w:t>ISCR</w:t>
      </w:r>
      <w:r w:rsidR="00F660B4">
        <w:t xml:space="preserve"> processes</w:t>
      </w:r>
      <w:r w:rsidRPr="00D82795">
        <w:t xml:space="preserve"> in your elevator pitch </w:t>
      </w:r>
      <w:r>
        <w:t xml:space="preserve">may be </w:t>
      </w:r>
      <w:r w:rsidRPr="00D82795">
        <w:t>help</w:t>
      </w:r>
      <w:r>
        <w:t xml:space="preserve">ful to engage them </w:t>
      </w:r>
      <w:r w:rsidRPr="00D82795">
        <w:t xml:space="preserve">in this work.  </w:t>
      </w:r>
    </w:p>
    <w:p w14:paraId="2C1F08F9" w14:textId="507E8A40" w:rsidR="00CE60F3" w:rsidRDefault="00CE60F3" w:rsidP="00CE60F3">
      <w:pPr>
        <w:pStyle w:val="Bullet1"/>
        <w:numPr>
          <w:ilvl w:val="0"/>
          <w:numId w:val="0"/>
        </w:numPr>
        <w:spacing w:before="5040" w:after="0" w:line="240" w:lineRule="auto"/>
        <w:ind w:left="720" w:hanging="360"/>
        <w:jc w:val="right"/>
      </w:pPr>
      <w:r>
        <w:t>AHRQ Pub. No. 23-0052</w:t>
      </w:r>
    </w:p>
    <w:p w14:paraId="218A9CFB" w14:textId="15B03DAA" w:rsidR="00CE60F3" w:rsidRPr="00176D8F" w:rsidRDefault="00CE60F3" w:rsidP="00CE60F3">
      <w:pPr>
        <w:pStyle w:val="Bullet1"/>
        <w:numPr>
          <w:ilvl w:val="0"/>
          <w:numId w:val="0"/>
        </w:numPr>
        <w:spacing w:after="0" w:line="240" w:lineRule="auto"/>
        <w:ind w:left="720" w:hanging="360"/>
        <w:jc w:val="right"/>
      </w:pPr>
      <w:r>
        <w:t>June 2023</w:t>
      </w:r>
    </w:p>
    <w:sectPr w:rsidR="00CE60F3" w:rsidRPr="00176D8F" w:rsidSect="00626D4E">
      <w:footerReference w:type="default" r:id="rId12"/>
      <w:headerReference w:type="first" r:id="rId13"/>
      <w:pgSz w:w="12240" w:h="15840"/>
      <w:pgMar w:top="1440" w:right="1440" w:bottom="1440" w:left="144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9E0E" w14:textId="77777777" w:rsidR="004739B2" w:rsidRDefault="004739B2" w:rsidP="00E32D5F">
      <w:pPr>
        <w:spacing w:after="0" w:line="240" w:lineRule="auto"/>
      </w:pPr>
      <w:r>
        <w:separator/>
      </w:r>
    </w:p>
  </w:endnote>
  <w:endnote w:type="continuationSeparator" w:id="0">
    <w:p w14:paraId="75525537" w14:textId="77777777" w:rsidR="004739B2" w:rsidRDefault="004739B2" w:rsidP="00E3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B998" w14:textId="2F8BFA07" w:rsidR="006F57FB" w:rsidRPr="00047125" w:rsidRDefault="006F57FB" w:rsidP="00635470">
    <w:pPr>
      <w:pStyle w:val="Footer"/>
      <w:rPr>
        <w:sz w:val="20"/>
        <w:szCs w:val="20"/>
      </w:rPr>
    </w:pPr>
    <w:r w:rsidRPr="00047125">
      <w:rPr>
        <w:noProof/>
        <w:sz w:val="20"/>
        <w:szCs w:val="20"/>
      </w:rPr>
      <mc:AlternateContent>
        <mc:Choice Requires="wps">
          <w:drawing>
            <wp:anchor distT="0" distB="0" distL="114300" distR="114300" simplePos="0" relativeHeight="251693568" behindDoc="0" locked="0" layoutInCell="1" allowOverlap="1" wp14:anchorId="1F143A9E" wp14:editId="4C7223DF">
              <wp:simplePos x="0" y="0"/>
              <wp:positionH relativeFrom="column">
                <wp:posOffset>5596890</wp:posOffset>
              </wp:positionH>
              <wp:positionV relativeFrom="page">
                <wp:posOffset>9644380</wp:posOffset>
              </wp:positionV>
              <wp:extent cx="1280160" cy="414020"/>
              <wp:effectExtent l="0" t="0" r="0" b="508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80160" cy="414020"/>
                      </a:xfrm>
                      <a:prstGeom prst="rect">
                        <a:avLst/>
                      </a:prstGeom>
                      <a:noFill/>
                      <a:ln w="6350">
                        <a:noFill/>
                      </a:ln>
                    </wps:spPr>
                    <wps:txbx>
                      <w:txbxContent>
                        <w:p w14:paraId="33ED0CCF" w14:textId="77777777" w:rsidR="006F57FB" w:rsidRPr="00047125" w:rsidRDefault="006F57FB" w:rsidP="00C751F7">
                          <w:pPr>
                            <w:pStyle w:val="documentfootertitle"/>
                            <w:rPr>
                              <w:sz w:val="20"/>
                              <w:szCs w:val="20"/>
                            </w:rPr>
                          </w:pPr>
                          <w:r w:rsidRPr="00047125">
                            <w:rPr>
                              <w:sz w:val="20"/>
                              <w:szCs w:val="20"/>
                            </w:rPr>
                            <w:t xml:space="preserve">Creating an Elevator Pitch  </w:t>
                          </w:r>
                          <w:r w:rsidRPr="00047125">
                            <w:rPr>
                              <w:sz w:val="20"/>
                              <w:szCs w:val="20"/>
                            </w:rPr>
                            <w:fldChar w:fldCharType="begin"/>
                          </w:r>
                          <w:r w:rsidRPr="00047125">
                            <w:rPr>
                              <w:sz w:val="20"/>
                              <w:szCs w:val="20"/>
                            </w:rPr>
                            <w:instrText xml:space="preserve"> PAGE   \* MERGEFORMAT </w:instrText>
                          </w:r>
                          <w:r w:rsidRPr="00047125">
                            <w:rPr>
                              <w:sz w:val="20"/>
                              <w:szCs w:val="20"/>
                            </w:rPr>
                            <w:fldChar w:fldCharType="separate"/>
                          </w:r>
                          <w:r w:rsidRPr="00047125">
                            <w:rPr>
                              <w:sz w:val="20"/>
                              <w:szCs w:val="20"/>
                            </w:rPr>
                            <w:t>1</w:t>
                          </w:r>
                          <w:r w:rsidRPr="00047125">
                            <w:rPr>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43A9E" id="_x0000_t202" coordsize="21600,21600" o:spt="202" path="m,l,21600r21600,l21600,xe">
              <v:stroke joinstyle="miter"/>
              <v:path gradientshapeok="t" o:connecttype="rect"/>
            </v:shapetype>
            <v:shape id="Text Box 5" o:spid="_x0000_s1029" type="#_x0000_t202" alt="&quot;&quot;" style="position:absolute;margin-left:440.7pt;margin-top:759.4pt;width:100.8pt;height:32.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" filled="f" stroked="f" strokeweight=".5pt">
              <v:textbox>
                <w:txbxContent>
                  <w:p w14:paraId="33ED0CCF" w14:textId="77777777" w:rsidR="006F57FB" w:rsidRPr="00047125" w:rsidRDefault="006F57FB" w:rsidP="00C751F7">
                    <w:pPr>
                      <w:pStyle w:val="documentfootertitle"/>
                      <w:rPr>
                        <w:sz w:val="20"/>
                        <w:szCs w:val="20"/>
                      </w:rPr>
                    </w:pPr>
                    <w:r w:rsidRPr="00047125">
                      <w:rPr>
                        <w:sz w:val="20"/>
                        <w:szCs w:val="20"/>
                      </w:rPr>
                      <w:t xml:space="preserve">Creating an Elevator Pitch  </w:t>
                    </w:r>
                    <w:r w:rsidRPr="00047125">
                      <w:rPr>
                        <w:sz w:val="20"/>
                        <w:szCs w:val="20"/>
                      </w:rPr>
                      <w:fldChar w:fldCharType="begin"/>
                    </w:r>
                    <w:r w:rsidRPr="00047125">
                      <w:rPr>
                        <w:sz w:val="20"/>
                        <w:szCs w:val="20"/>
                      </w:rPr>
                      <w:instrText xml:space="preserve"> PAGE   \* MERGEFORMAT </w:instrText>
                    </w:r>
                    <w:r w:rsidRPr="00047125">
                      <w:rPr>
                        <w:sz w:val="20"/>
                        <w:szCs w:val="20"/>
                      </w:rPr>
                      <w:fldChar w:fldCharType="separate"/>
                    </w:r>
                    <w:r w:rsidRPr="00047125">
                      <w:rPr>
                        <w:sz w:val="20"/>
                        <w:szCs w:val="20"/>
                      </w:rPr>
                      <w:t>1</w:t>
                    </w:r>
                    <w:r w:rsidRPr="00047125">
                      <w:rPr>
                        <w:sz w:val="20"/>
                        <w:szCs w:val="20"/>
                      </w:rPr>
                      <w:fldChar w:fldCharType="end"/>
                    </w:r>
                  </w:p>
                </w:txbxContent>
              </v:textbox>
              <w10:wrap anchory="page"/>
            </v:shape>
          </w:pict>
        </mc:Fallback>
      </mc:AlternateContent>
    </w:r>
    <w:r w:rsidRPr="00047125">
      <w:rPr>
        <w:noProof/>
        <w:sz w:val="20"/>
        <w:szCs w:val="20"/>
      </w:rPr>
      <w:drawing>
        <wp:anchor distT="0" distB="0" distL="114300" distR="114300" simplePos="0" relativeHeight="251691520" behindDoc="1" locked="0" layoutInCell="1" allowOverlap="1" wp14:anchorId="0E2981D2" wp14:editId="56C7D81C">
          <wp:simplePos x="0" y="0"/>
          <wp:positionH relativeFrom="column">
            <wp:posOffset>4114800</wp:posOffset>
          </wp:positionH>
          <wp:positionV relativeFrom="page">
            <wp:posOffset>9313545</wp:posOffset>
          </wp:positionV>
          <wp:extent cx="2762250" cy="7429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2250" cy="742950"/>
                  </a:xfrm>
                  <a:prstGeom prst="rect">
                    <a:avLst/>
                  </a:prstGeom>
                </pic:spPr>
              </pic:pic>
            </a:graphicData>
          </a:graphic>
          <wp14:sizeRelH relativeFrom="page">
            <wp14:pctWidth>0</wp14:pctWidth>
          </wp14:sizeRelH>
          <wp14:sizeRelV relativeFrom="page">
            <wp14:pctHeight>0</wp14:pctHeight>
          </wp14:sizeRelV>
        </wp:anchor>
      </w:drawing>
    </w:r>
    <w:r w:rsidR="00635470" w:rsidRPr="00047125">
      <w:rPr>
        <w:sz w:val="20"/>
        <w:szCs w:val="20"/>
      </w:rPr>
      <w:t>AHRQ Safety Program for Improving Surgical Care and Recovery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F6B0B" w14:textId="77777777" w:rsidR="004739B2" w:rsidRDefault="004739B2" w:rsidP="00E32D5F">
      <w:pPr>
        <w:spacing w:after="0" w:line="240" w:lineRule="auto"/>
      </w:pPr>
      <w:r>
        <w:separator/>
      </w:r>
    </w:p>
  </w:footnote>
  <w:footnote w:type="continuationSeparator" w:id="0">
    <w:p w14:paraId="2394B88C" w14:textId="77777777" w:rsidR="004739B2" w:rsidRDefault="004739B2" w:rsidP="00E32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98A2" w14:textId="5034C8CB" w:rsidR="00C54B29" w:rsidRDefault="006F57FB">
    <w:pPr>
      <w:pStyle w:val="Header"/>
    </w:pPr>
    <w:r w:rsidRPr="00970F79">
      <w:rPr>
        <w:rFonts w:ascii="Calibri" w:eastAsia="Calibri" w:hAnsi="Calibri" w:cs="Times New Roman"/>
        <w:noProof/>
      </w:rPr>
      <w:drawing>
        <wp:anchor distT="0" distB="0" distL="114300" distR="114300" simplePos="0" relativeHeight="251689472" behindDoc="1" locked="0" layoutInCell="1" allowOverlap="1" wp14:anchorId="14080604" wp14:editId="50EC04A4">
          <wp:simplePos x="0" y="0"/>
          <wp:positionH relativeFrom="page">
            <wp:posOffset>-12700</wp:posOffset>
          </wp:positionH>
          <wp:positionV relativeFrom="page">
            <wp:posOffset>-4445</wp:posOffset>
          </wp:positionV>
          <wp:extent cx="7779759" cy="10067925"/>
          <wp:effectExtent l="0" t="0" r="0" b="0"/>
          <wp:wrapNone/>
          <wp:docPr id="6" name="Picture 6"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9759" cy="10067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bulb_on"/>
      </v:shape>
    </w:pict>
  </w:numPicBullet>
  <w:abstractNum w:abstractNumId="0" w15:restartNumberingAfterBreak="0">
    <w:nsid w:val="FFFFFF7C"/>
    <w:multiLevelType w:val="singleLevel"/>
    <w:tmpl w:val="B07891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2E8E7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2807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7E03F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7AD9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36A4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6C91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2EEE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95EEB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661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D259D"/>
    <w:multiLevelType w:val="hybridMultilevel"/>
    <w:tmpl w:val="203ADC06"/>
    <w:lvl w:ilvl="0" w:tplc="8D068CE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33D65"/>
    <w:multiLevelType w:val="hybridMultilevel"/>
    <w:tmpl w:val="C3FAF016"/>
    <w:lvl w:ilvl="0" w:tplc="2BB65C2E">
      <w:start w:val="1"/>
      <w:numFmt w:val="bullet"/>
      <w:pStyle w:val="Bullet1"/>
      <w:lvlText w:val=""/>
      <w:lvlJc w:val="left"/>
      <w:pPr>
        <w:ind w:left="720" w:hanging="360"/>
      </w:pPr>
      <w:rPr>
        <w:rFonts w:ascii="Symbol" w:hAnsi="Symbol" w:hint="default"/>
      </w:rPr>
    </w:lvl>
    <w:lvl w:ilvl="1" w:tplc="2FF66048">
      <w:start w:val="1"/>
      <w:numFmt w:val="bullet"/>
      <w:pStyle w:val="bullet2"/>
      <w:lvlText w:val="o"/>
      <w:lvlJc w:val="left"/>
      <w:pPr>
        <w:ind w:left="1440" w:hanging="360"/>
      </w:pPr>
      <w:rPr>
        <w:rFonts w:ascii="Courier New" w:hAnsi="Courier New" w:cs="Courier New" w:hint="default"/>
      </w:rPr>
    </w:lvl>
    <w:lvl w:ilvl="2" w:tplc="756E84C0">
      <w:start w:val="1"/>
      <w:numFmt w:val="bullet"/>
      <w:pStyle w:val="Bullet3"/>
      <w:lvlText w:val=""/>
      <w:lvlJc w:val="left"/>
      <w:pPr>
        <w:ind w:left="2160" w:hanging="360"/>
      </w:pPr>
      <w:rPr>
        <w:rFonts w:ascii="Wingdings" w:hAnsi="Wingdings" w:hint="default"/>
      </w:rPr>
    </w:lvl>
    <w:lvl w:ilvl="3" w:tplc="777C7586">
      <w:start w:val="1"/>
      <w:numFmt w:val="bullet"/>
      <w:pStyle w:val="Bullet4"/>
      <w:lvlText w:val=""/>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077C1"/>
    <w:multiLevelType w:val="hybridMultilevel"/>
    <w:tmpl w:val="063E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2C5212"/>
    <w:multiLevelType w:val="hybridMultilevel"/>
    <w:tmpl w:val="C450D09E"/>
    <w:lvl w:ilvl="0" w:tplc="2662C9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D5168"/>
    <w:multiLevelType w:val="hybridMultilevel"/>
    <w:tmpl w:val="E4DECA78"/>
    <w:lvl w:ilvl="0" w:tplc="9124A2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DD0049"/>
    <w:multiLevelType w:val="hybridMultilevel"/>
    <w:tmpl w:val="534E55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76948"/>
    <w:multiLevelType w:val="hybridMultilevel"/>
    <w:tmpl w:val="1D98B702"/>
    <w:lvl w:ilvl="0" w:tplc="22EE8D6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47BA7"/>
    <w:multiLevelType w:val="hybridMultilevel"/>
    <w:tmpl w:val="1368DE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4D3399"/>
    <w:multiLevelType w:val="hybridMultilevel"/>
    <w:tmpl w:val="1AD6D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64088"/>
    <w:multiLevelType w:val="hybridMultilevel"/>
    <w:tmpl w:val="A3F0A9D6"/>
    <w:lvl w:ilvl="0" w:tplc="E28EE85C">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724756AC"/>
    <w:multiLevelType w:val="hybridMultilevel"/>
    <w:tmpl w:val="05A61326"/>
    <w:lvl w:ilvl="0" w:tplc="0409000F">
      <w:start w:val="1"/>
      <w:numFmt w:val="decimal"/>
      <w:lvlText w:val="%1."/>
      <w:lvlJc w:val="left"/>
      <w:pPr>
        <w:ind w:left="720" w:hanging="360"/>
      </w:pPr>
    </w:lvl>
    <w:lvl w:ilvl="1" w:tplc="FA729350">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2052837">
    <w:abstractNumId w:val="20"/>
  </w:num>
  <w:num w:numId="2" w16cid:durableId="169296091">
    <w:abstractNumId w:val="17"/>
  </w:num>
  <w:num w:numId="3" w16cid:durableId="267127910">
    <w:abstractNumId w:val="12"/>
  </w:num>
  <w:num w:numId="4" w16cid:durableId="947813392">
    <w:abstractNumId w:val="15"/>
  </w:num>
  <w:num w:numId="5" w16cid:durableId="204759560">
    <w:abstractNumId w:val="18"/>
  </w:num>
  <w:num w:numId="6" w16cid:durableId="846292423">
    <w:abstractNumId w:val="16"/>
  </w:num>
  <w:num w:numId="7" w16cid:durableId="1520310140">
    <w:abstractNumId w:val="11"/>
  </w:num>
  <w:num w:numId="8" w16cid:durableId="595749381">
    <w:abstractNumId w:val="0"/>
  </w:num>
  <w:num w:numId="9" w16cid:durableId="1435248212">
    <w:abstractNumId w:val="1"/>
  </w:num>
  <w:num w:numId="10" w16cid:durableId="1916276824">
    <w:abstractNumId w:val="2"/>
  </w:num>
  <w:num w:numId="11" w16cid:durableId="1182936076">
    <w:abstractNumId w:val="3"/>
  </w:num>
  <w:num w:numId="12" w16cid:durableId="1099251140">
    <w:abstractNumId w:val="8"/>
  </w:num>
  <w:num w:numId="13" w16cid:durableId="192427408">
    <w:abstractNumId w:val="4"/>
  </w:num>
  <w:num w:numId="14" w16cid:durableId="827861668">
    <w:abstractNumId w:val="5"/>
  </w:num>
  <w:num w:numId="15" w16cid:durableId="358312720">
    <w:abstractNumId w:val="6"/>
  </w:num>
  <w:num w:numId="16" w16cid:durableId="1107968065">
    <w:abstractNumId w:val="7"/>
  </w:num>
  <w:num w:numId="17" w16cid:durableId="1568221897">
    <w:abstractNumId w:val="9"/>
  </w:num>
  <w:num w:numId="18" w16cid:durableId="1263301171">
    <w:abstractNumId w:val="19"/>
  </w:num>
  <w:num w:numId="19" w16cid:durableId="571698674">
    <w:abstractNumId w:val="14"/>
  </w:num>
  <w:num w:numId="20" w16cid:durableId="576864005">
    <w:abstractNumId w:val="13"/>
  </w:num>
  <w:num w:numId="21" w16cid:durableId="12492678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1D7"/>
    <w:rsid w:val="00002568"/>
    <w:rsid w:val="0000541E"/>
    <w:rsid w:val="000119AC"/>
    <w:rsid w:val="000372DF"/>
    <w:rsid w:val="00047125"/>
    <w:rsid w:val="000626F5"/>
    <w:rsid w:val="000739DC"/>
    <w:rsid w:val="00076949"/>
    <w:rsid w:val="00076EA2"/>
    <w:rsid w:val="00086646"/>
    <w:rsid w:val="00092DD3"/>
    <w:rsid w:val="000B3696"/>
    <w:rsid w:val="000C27F2"/>
    <w:rsid w:val="000D46D4"/>
    <w:rsid w:val="00111952"/>
    <w:rsid w:val="00125543"/>
    <w:rsid w:val="00132763"/>
    <w:rsid w:val="00151E10"/>
    <w:rsid w:val="00167D43"/>
    <w:rsid w:val="00173EE4"/>
    <w:rsid w:val="00176A18"/>
    <w:rsid w:val="00176D8F"/>
    <w:rsid w:val="00181816"/>
    <w:rsid w:val="00191EA0"/>
    <w:rsid w:val="001A6111"/>
    <w:rsid w:val="001C1021"/>
    <w:rsid w:val="001C5073"/>
    <w:rsid w:val="001C6AFA"/>
    <w:rsid w:val="001D18B0"/>
    <w:rsid w:val="00223578"/>
    <w:rsid w:val="002430EB"/>
    <w:rsid w:val="00263814"/>
    <w:rsid w:val="002655A7"/>
    <w:rsid w:val="002805F3"/>
    <w:rsid w:val="002A06EB"/>
    <w:rsid w:val="002A12E7"/>
    <w:rsid w:val="002A5FE4"/>
    <w:rsid w:val="002C3E44"/>
    <w:rsid w:val="002C4A4D"/>
    <w:rsid w:val="002E22BF"/>
    <w:rsid w:val="003051E4"/>
    <w:rsid w:val="003064F5"/>
    <w:rsid w:val="00312915"/>
    <w:rsid w:val="00335550"/>
    <w:rsid w:val="00342984"/>
    <w:rsid w:val="00350A81"/>
    <w:rsid w:val="0038205A"/>
    <w:rsid w:val="003A4E5C"/>
    <w:rsid w:val="003A731E"/>
    <w:rsid w:val="003B5A2F"/>
    <w:rsid w:val="003E51C1"/>
    <w:rsid w:val="003E5666"/>
    <w:rsid w:val="00406879"/>
    <w:rsid w:val="0041113B"/>
    <w:rsid w:val="00423785"/>
    <w:rsid w:val="004356EC"/>
    <w:rsid w:val="00437E57"/>
    <w:rsid w:val="00442FC8"/>
    <w:rsid w:val="004739B2"/>
    <w:rsid w:val="004815A3"/>
    <w:rsid w:val="004818AF"/>
    <w:rsid w:val="00493777"/>
    <w:rsid w:val="0049589E"/>
    <w:rsid w:val="004A4507"/>
    <w:rsid w:val="004A7D20"/>
    <w:rsid w:val="004B2043"/>
    <w:rsid w:val="004C2F51"/>
    <w:rsid w:val="004D130B"/>
    <w:rsid w:val="004F6C4D"/>
    <w:rsid w:val="00501051"/>
    <w:rsid w:val="00503181"/>
    <w:rsid w:val="005070CE"/>
    <w:rsid w:val="005125F1"/>
    <w:rsid w:val="005129AC"/>
    <w:rsid w:val="00546EA0"/>
    <w:rsid w:val="00576E7B"/>
    <w:rsid w:val="005918FA"/>
    <w:rsid w:val="005930AE"/>
    <w:rsid w:val="0059449D"/>
    <w:rsid w:val="00596547"/>
    <w:rsid w:val="005B008F"/>
    <w:rsid w:val="005B1F5E"/>
    <w:rsid w:val="005B75EB"/>
    <w:rsid w:val="005C17C8"/>
    <w:rsid w:val="005C4A30"/>
    <w:rsid w:val="005D4A49"/>
    <w:rsid w:val="005E0F51"/>
    <w:rsid w:val="005E4503"/>
    <w:rsid w:val="005E6A55"/>
    <w:rsid w:val="006116AB"/>
    <w:rsid w:val="00626D4E"/>
    <w:rsid w:val="00634DC0"/>
    <w:rsid w:val="00635470"/>
    <w:rsid w:val="00642346"/>
    <w:rsid w:val="006441D7"/>
    <w:rsid w:val="00655F46"/>
    <w:rsid w:val="00667AD2"/>
    <w:rsid w:val="00674E53"/>
    <w:rsid w:val="00695417"/>
    <w:rsid w:val="00695C5C"/>
    <w:rsid w:val="006B3554"/>
    <w:rsid w:val="006B7A85"/>
    <w:rsid w:val="006C19A1"/>
    <w:rsid w:val="006D6BD3"/>
    <w:rsid w:val="006F57FB"/>
    <w:rsid w:val="0070638E"/>
    <w:rsid w:val="007310A7"/>
    <w:rsid w:val="0075583D"/>
    <w:rsid w:val="007652AA"/>
    <w:rsid w:val="00777CEC"/>
    <w:rsid w:val="007A20C9"/>
    <w:rsid w:val="007A6275"/>
    <w:rsid w:val="007B6E04"/>
    <w:rsid w:val="007D16F7"/>
    <w:rsid w:val="007D2421"/>
    <w:rsid w:val="007F1D9F"/>
    <w:rsid w:val="007F5CF9"/>
    <w:rsid w:val="00827474"/>
    <w:rsid w:val="00844B66"/>
    <w:rsid w:val="00876C88"/>
    <w:rsid w:val="008934B7"/>
    <w:rsid w:val="008B0615"/>
    <w:rsid w:val="008E3D2A"/>
    <w:rsid w:val="008E5640"/>
    <w:rsid w:val="00904478"/>
    <w:rsid w:val="00907D20"/>
    <w:rsid w:val="009111CE"/>
    <w:rsid w:val="009234B9"/>
    <w:rsid w:val="00936ADE"/>
    <w:rsid w:val="0094237D"/>
    <w:rsid w:val="00962C78"/>
    <w:rsid w:val="009656E5"/>
    <w:rsid w:val="00966B7B"/>
    <w:rsid w:val="00970F79"/>
    <w:rsid w:val="00975BAF"/>
    <w:rsid w:val="00976B3B"/>
    <w:rsid w:val="009A4671"/>
    <w:rsid w:val="009C4AFB"/>
    <w:rsid w:val="009C70BC"/>
    <w:rsid w:val="009D5137"/>
    <w:rsid w:val="009F5D64"/>
    <w:rsid w:val="009F7E99"/>
    <w:rsid w:val="00A1548D"/>
    <w:rsid w:val="00A17BBA"/>
    <w:rsid w:val="00A32B6B"/>
    <w:rsid w:val="00A4098E"/>
    <w:rsid w:val="00A52960"/>
    <w:rsid w:val="00A5472B"/>
    <w:rsid w:val="00A9151B"/>
    <w:rsid w:val="00AC29ED"/>
    <w:rsid w:val="00B250C0"/>
    <w:rsid w:val="00B3009E"/>
    <w:rsid w:val="00B552F1"/>
    <w:rsid w:val="00B572E5"/>
    <w:rsid w:val="00B81A9A"/>
    <w:rsid w:val="00BB75B3"/>
    <w:rsid w:val="00BC4D9A"/>
    <w:rsid w:val="00BC7D51"/>
    <w:rsid w:val="00C01685"/>
    <w:rsid w:val="00C27FD8"/>
    <w:rsid w:val="00C33431"/>
    <w:rsid w:val="00C44143"/>
    <w:rsid w:val="00C54B29"/>
    <w:rsid w:val="00C60601"/>
    <w:rsid w:val="00C67603"/>
    <w:rsid w:val="00C751F7"/>
    <w:rsid w:val="00C8212B"/>
    <w:rsid w:val="00C91708"/>
    <w:rsid w:val="00CB35C1"/>
    <w:rsid w:val="00CB5C7C"/>
    <w:rsid w:val="00CC1124"/>
    <w:rsid w:val="00CE0758"/>
    <w:rsid w:val="00CE37BC"/>
    <w:rsid w:val="00CE60F3"/>
    <w:rsid w:val="00D0568E"/>
    <w:rsid w:val="00D10477"/>
    <w:rsid w:val="00D427F3"/>
    <w:rsid w:val="00D4712D"/>
    <w:rsid w:val="00D82795"/>
    <w:rsid w:val="00D82ACC"/>
    <w:rsid w:val="00D922A4"/>
    <w:rsid w:val="00DA51AC"/>
    <w:rsid w:val="00DB5BFD"/>
    <w:rsid w:val="00DC09AB"/>
    <w:rsid w:val="00DC12B6"/>
    <w:rsid w:val="00DD039A"/>
    <w:rsid w:val="00DD556A"/>
    <w:rsid w:val="00DF69B1"/>
    <w:rsid w:val="00E2607A"/>
    <w:rsid w:val="00E30001"/>
    <w:rsid w:val="00E316E9"/>
    <w:rsid w:val="00E32D5F"/>
    <w:rsid w:val="00E4100D"/>
    <w:rsid w:val="00E61471"/>
    <w:rsid w:val="00E63AA3"/>
    <w:rsid w:val="00EA3C7A"/>
    <w:rsid w:val="00F10439"/>
    <w:rsid w:val="00F117A3"/>
    <w:rsid w:val="00F30046"/>
    <w:rsid w:val="00F30EDB"/>
    <w:rsid w:val="00F41C41"/>
    <w:rsid w:val="00F446DC"/>
    <w:rsid w:val="00F505A6"/>
    <w:rsid w:val="00F5361A"/>
    <w:rsid w:val="00F660B4"/>
    <w:rsid w:val="00F8719A"/>
    <w:rsid w:val="00FB326E"/>
    <w:rsid w:val="00FB363D"/>
    <w:rsid w:val="00FB3EB5"/>
    <w:rsid w:val="00FD4A65"/>
    <w:rsid w:val="00FD6E91"/>
    <w:rsid w:val="00FE0296"/>
    <w:rsid w:val="00FE5A13"/>
    <w:rsid w:val="00FF5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2D921C"/>
  <w15:docId w15:val="{264E954F-D18B-4A89-9AFC-5A69FE90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C1021"/>
  </w:style>
  <w:style w:type="paragraph" w:styleId="Heading1">
    <w:name w:val="heading 1"/>
    <w:basedOn w:val="Normal"/>
    <w:next w:val="Normal"/>
    <w:link w:val="Heading1Char"/>
    <w:uiPriority w:val="9"/>
    <w:rsid w:val="001C102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Section3Title"/>
    <w:link w:val="Heading2Char"/>
    <w:autoRedefine/>
    <w:qFormat/>
    <w:rsid w:val="001C1021"/>
    <w:pPr>
      <w:spacing w:after="0" w:line="240" w:lineRule="auto"/>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021"/>
    <w:pPr>
      <w:tabs>
        <w:tab w:val="center" w:pos="4680"/>
        <w:tab w:val="right" w:pos="9360"/>
      </w:tabs>
    </w:pPr>
  </w:style>
  <w:style w:type="character" w:customStyle="1" w:styleId="HeaderChar">
    <w:name w:val="Header Char"/>
    <w:basedOn w:val="DefaultParagraphFont"/>
    <w:link w:val="Header"/>
    <w:uiPriority w:val="99"/>
    <w:rsid w:val="001C1021"/>
  </w:style>
  <w:style w:type="paragraph" w:styleId="Footer">
    <w:name w:val="footer"/>
    <w:basedOn w:val="Normal"/>
    <w:link w:val="FooterChar"/>
    <w:uiPriority w:val="99"/>
    <w:unhideWhenUsed/>
    <w:rsid w:val="001C1021"/>
    <w:pPr>
      <w:tabs>
        <w:tab w:val="center" w:pos="4680"/>
        <w:tab w:val="right" w:pos="9360"/>
      </w:tabs>
    </w:pPr>
    <w:rPr>
      <w:sz w:val="18"/>
      <w:szCs w:val="18"/>
    </w:rPr>
  </w:style>
  <w:style w:type="character" w:customStyle="1" w:styleId="FooterChar">
    <w:name w:val="Footer Char"/>
    <w:basedOn w:val="DefaultParagraphFont"/>
    <w:link w:val="Footer"/>
    <w:uiPriority w:val="99"/>
    <w:rsid w:val="001C1021"/>
    <w:rPr>
      <w:sz w:val="18"/>
      <w:szCs w:val="18"/>
    </w:rPr>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character" w:styleId="CommentReference">
    <w:name w:val="annotation reference"/>
    <w:basedOn w:val="DefaultParagraphFont"/>
    <w:uiPriority w:val="99"/>
    <w:semiHidden/>
    <w:unhideWhenUsed/>
    <w:rsid w:val="00C33431"/>
    <w:rPr>
      <w:sz w:val="16"/>
      <w:szCs w:val="16"/>
    </w:rPr>
  </w:style>
  <w:style w:type="paragraph" w:styleId="CommentText">
    <w:name w:val="annotation text"/>
    <w:basedOn w:val="Normal"/>
    <w:link w:val="CommentTextChar"/>
    <w:uiPriority w:val="99"/>
    <w:semiHidden/>
    <w:unhideWhenUsed/>
    <w:rsid w:val="00C33431"/>
    <w:pPr>
      <w:spacing w:line="240" w:lineRule="auto"/>
    </w:pPr>
    <w:rPr>
      <w:sz w:val="20"/>
      <w:szCs w:val="20"/>
    </w:rPr>
  </w:style>
  <w:style w:type="character" w:customStyle="1" w:styleId="CommentTextChar">
    <w:name w:val="Comment Text Char"/>
    <w:basedOn w:val="DefaultParagraphFont"/>
    <w:link w:val="CommentText"/>
    <w:uiPriority w:val="99"/>
    <w:semiHidden/>
    <w:rsid w:val="00C33431"/>
    <w:rPr>
      <w:sz w:val="20"/>
      <w:szCs w:val="20"/>
    </w:rPr>
  </w:style>
  <w:style w:type="paragraph" w:styleId="CommentSubject">
    <w:name w:val="annotation subject"/>
    <w:basedOn w:val="CommentText"/>
    <w:next w:val="CommentText"/>
    <w:link w:val="CommentSubjectChar"/>
    <w:uiPriority w:val="99"/>
    <w:semiHidden/>
    <w:unhideWhenUsed/>
    <w:rsid w:val="00C33431"/>
    <w:rPr>
      <w:b/>
      <w:bCs/>
    </w:rPr>
  </w:style>
  <w:style w:type="character" w:customStyle="1" w:styleId="CommentSubjectChar">
    <w:name w:val="Comment Subject Char"/>
    <w:basedOn w:val="CommentTextChar"/>
    <w:link w:val="CommentSubject"/>
    <w:uiPriority w:val="99"/>
    <w:semiHidden/>
    <w:rsid w:val="00C33431"/>
    <w:rPr>
      <w:b/>
      <w:bCs/>
      <w:sz w:val="20"/>
      <w:szCs w:val="20"/>
    </w:rPr>
  </w:style>
  <w:style w:type="paragraph" w:styleId="ListParagraph">
    <w:name w:val="List Paragraph"/>
    <w:basedOn w:val="Normal"/>
    <w:uiPriority w:val="34"/>
    <w:rsid w:val="001C1021"/>
    <w:pPr>
      <w:ind w:left="720"/>
      <w:contextualSpacing/>
    </w:pPr>
  </w:style>
  <w:style w:type="character" w:styleId="Hyperlink">
    <w:name w:val="Hyperlink"/>
    <w:basedOn w:val="DefaultParagraphFont"/>
    <w:uiPriority w:val="99"/>
    <w:unhideWhenUsed/>
    <w:rsid w:val="001C1021"/>
    <w:rPr>
      <w:color w:val="0000FF" w:themeColor="hyperlink"/>
      <w:u w:val="single"/>
    </w:rPr>
  </w:style>
  <w:style w:type="table" w:styleId="TableGrid">
    <w:name w:val="Table Grid"/>
    <w:basedOn w:val="TableNormal"/>
    <w:uiPriority w:val="39"/>
    <w:rsid w:val="001C1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D82795"/>
    <w:pPr>
      <w:spacing w:after="0" w:line="240" w:lineRule="auto"/>
    </w:pPr>
    <w:rPr>
      <w:rFonts w:ascii="Times New Roman" w:hAnsi="Times New Roman" w:cs="Times New Roman"/>
      <w:sz w:val="24"/>
      <w:szCs w:val="24"/>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D922A4"/>
    <w:rPr>
      <w:color w:val="800080" w:themeColor="followedHyperlink"/>
      <w:u w:val="single"/>
    </w:rPr>
  </w:style>
  <w:style w:type="paragraph" w:styleId="Revision">
    <w:name w:val="Revision"/>
    <w:hidden/>
    <w:uiPriority w:val="99"/>
    <w:semiHidden/>
    <w:rsid w:val="00B250C0"/>
    <w:pPr>
      <w:spacing w:after="0" w:line="240" w:lineRule="auto"/>
    </w:pPr>
  </w:style>
  <w:style w:type="character" w:customStyle="1" w:styleId="UnresolvedMention1">
    <w:name w:val="Unresolved Mention1"/>
    <w:basedOn w:val="DefaultParagraphFont"/>
    <w:uiPriority w:val="99"/>
    <w:semiHidden/>
    <w:unhideWhenUsed/>
    <w:rsid w:val="006116AB"/>
    <w:rPr>
      <w:color w:val="605E5C"/>
      <w:shd w:val="clear" w:color="auto" w:fill="E1DFDD"/>
    </w:rPr>
  </w:style>
  <w:style w:type="paragraph" w:customStyle="1" w:styleId="Headertitle">
    <w:name w:val="Header title"/>
    <w:autoRedefine/>
    <w:qFormat/>
    <w:rsid w:val="001C1021"/>
    <w:pPr>
      <w:spacing w:line="240" w:lineRule="auto"/>
      <w:contextualSpacing/>
      <w:jc w:val="center"/>
    </w:pPr>
    <w:rPr>
      <w:sz w:val="56"/>
      <w:szCs w:val="72"/>
    </w:rPr>
  </w:style>
  <w:style w:type="paragraph" w:customStyle="1" w:styleId="Section1title">
    <w:name w:val="Section 1 title"/>
    <w:basedOn w:val="Normal"/>
    <w:qFormat/>
    <w:rsid w:val="001C1021"/>
    <w:rPr>
      <w:b/>
      <w:bCs/>
      <w:sz w:val="32"/>
      <w:szCs w:val="32"/>
    </w:rPr>
  </w:style>
  <w:style w:type="paragraph" w:customStyle="1" w:styleId="BodyText1">
    <w:name w:val="Body Text1"/>
    <w:qFormat/>
    <w:rsid w:val="001C1021"/>
  </w:style>
  <w:style w:type="paragraph" w:customStyle="1" w:styleId="Section2Title">
    <w:name w:val="Section 2 Title"/>
    <w:qFormat/>
    <w:rsid w:val="001C1021"/>
    <w:rPr>
      <w:b/>
      <w:bCs/>
      <w:sz w:val="28"/>
      <w:szCs w:val="28"/>
    </w:rPr>
  </w:style>
  <w:style w:type="paragraph" w:customStyle="1" w:styleId="Bullet1">
    <w:name w:val="Bullet 1"/>
    <w:basedOn w:val="BodyText"/>
    <w:qFormat/>
    <w:rsid w:val="001C1021"/>
    <w:pPr>
      <w:numPr>
        <w:numId w:val="7"/>
      </w:numPr>
    </w:pPr>
  </w:style>
  <w:style w:type="paragraph" w:styleId="BodyText">
    <w:name w:val="Body Text"/>
    <w:basedOn w:val="Normal"/>
    <w:link w:val="BodyTextChar"/>
    <w:uiPriority w:val="99"/>
    <w:unhideWhenUsed/>
    <w:rsid w:val="001C1021"/>
    <w:pPr>
      <w:spacing w:after="120"/>
    </w:pPr>
  </w:style>
  <w:style w:type="character" w:customStyle="1" w:styleId="BodyTextChar">
    <w:name w:val="Body Text Char"/>
    <w:basedOn w:val="DefaultParagraphFont"/>
    <w:link w:val="BodyText"/>
    <w:uiPriority w:val="99"/>
    <w:rsid w:val="001C1021"/>
  </w:style>
  <w:style w:type="character" w:styleId="UnresolvedMention">
    <w:name w:val="Unresolved Mention"/>
    <w:basedOn w:val="DefaultParagraphFont"/>
    <w:uiPriority w:val="99"/>
    <w:semiHidden/>
    <w:unhideWhenUsed/>
    <w:rsid w:val="00F660B4"/>
    <w:rPr>
      <w:color w:val="605E5C"/>
      <w:shd w:val="clear" w:color="auto" w:fill="E1DFDD"/>
    </w:rPr>
  </w:style>
  <w:style w:type="character" w:customStyle="1" w:styleId="Heading1Char">
    <w:name w:val="Heading 1 Char"/>
    <w:basedOn w:val="DefaultParagraphFont"/>
    <w:link w:val="Heading1"/>
    <w:uiPriority w:val="9"/>
    <w:rsid w:val="001C10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1C1021"/>
    <w:rPr>
      <w:b/>
      <w:bCs/>
      <w:sz w:val="28"/>
      <w:szCs w:val="28"/>
    </w:rPr>
  </w:style>
  <w:style w:type="paragraph" w:customStyle="1" w:styleId="documentfootertitle">
    <w:name w:val="document footer title"/>
    <w:autoRedefine/>
    <w:qFormat/>
    <w:rsid w:val="001C1021"/>
    <w:pPr>
      <w:spacing w:after="0" w:line="240" w:lineRule="auto"/>
      <w:contextualSpacing/>
      <w:jc w:val="right"/>
    </w:pPr>
    <w:rPr>
      <w:color w:val="000000" w:themeColor="text1"/>
      <w:sz w:val="18"/>
      <w:szCs w:val="18"/>
    </w:rPr>
  </w:style>
  <w:style w:type="paragraph" w:customStyle="1" w:styleId="Redtextcallout">
    <w:name w:val="Red text callout"/>
    <w:basedOn w:val="BodyText1"/>
    <w:qFormat/>
    <w:rsid w:val="001C1021"/>
    <w:rPr>
      <w:color w:val="C00000"/>
    </w:rPr>
  </w:style>
  <w:style w:type="character" w:styleId="PageNumber">
    <w:name w:val="page number"/>
    <w:basedOn w:val="DefaultParagraphFont"/>
    <w:uiPriority w:val="99"/>
    <w:semiHidden/>
    <w:unhideWhenUsed/>
    <w:rsid w:val="001C1021"/>
  </w:style>
  <w:style w:type="paragraph" w:customStyle="1" w:styleId="bullet2">
    <w:name w:val="bullet 2"/>
    <w:basedOn w:val="Bullet1"/>
    <w:qFormat/>
    <w:rsid w:val="001C1021"/>
    <w:pPr>
      <w:numPr>
        <w:ilvl w:val="1"/>
      </w:numPr>
    </w:pPr>
  </w:style>
  <w:style w:type="paragraph" w:customStyle="1" w:styleId="Bullet3">
    <w:name w:val="Bullet 3"/>
    <w:basedOn w:val="Bullet1"/>
    <w:qFormat/>
    <w:rsid w:val="001C1021"/>
    <w:pPr>
      <w:numPr>
        <w:ilvl w:val="2"/>
      </w:numPr>
    </w:pPr>
  </w:style>
  <w:style w:type="paragraph" w:customStyle="1" w:styleId="Bullet4">
    <w:name w:val="Bullet 4"/>
    <w:basedOn w:val="Bullet1"/>
    <w:qFormat/>
    <w:rsid w:val="001C1021"/>
    <w:pPr>
      <w:numPr>
        <w:ilvl w:val="3"/>
      </w:numPr>
    </w:pPr>
  </w:style>
  <w:style w:type="paragraph" w:customStyle="1" w:styleId="Reference">
    <w:name w:val="Reference"/>
    <w:qFormat/>
    <w:rsid w:val="001C1021"/>
    <w:rPr>
      <w:i/>
      <w:iCs/>
      <w:sz w:val="20"/>
      <w:szCs w:val="20"/>
    </w:rPr>
  </w:style>
  <w:style w:type="paragraph" w:customStyle="1" w:styleId="Section3Title">
    <w:name w:val="Section 3 Title"/>
    <w:qFormat/>
    <w:rsid w:val="001C1021"/>
    <w:rPr>
      <w:i/>
      <w:iCs/>
    </w:rPr>
  </w:style>
  <w:style w:type="paragraph" w:styleId="Title">
    <w:name w:val="Title"/>
    <w:aliases w:val="Toolkit Title"/>
    <w:basedOn w:val="Normal"/>
    <w:link w:val="TitleChar"/>
    <w:autoRedefine/>
    <w:qFormat/>
    <w:rsid w:val="001C1021"/>
    <w:pPr>
      <w:keepNext/>
      <w:keepLines/>
      <w:pBdr>
        <w:bottom w:val="single" w:sz="4" w:space="1" w:color="5B9BD5"/>
      </w:pBdr>
      <w:spacing w:before="120" w:after="240" w:line="240" w:lineRule="auto"/>
      <w:contextualSpacing/>
      <w:outlineLvl w:val="0"/>
    </w:pPr>
    <w:rPr>
      <w:rFonts w:ascii="Calibri" w:eastAsia="MS Gothic" w:hAnsi="Calibri" w:cstheme="majorBidi"/>
      <w:bCs/>
      <w:kern w:val="28"/>
      <w:sz w:val="40"/>
      <w:szCs w:val="32"/>
    </w:rPr>
  </w:style>
  <w:style w:type="character" w:customStyle="1" w:styleId="TitleChar">
    <w:name w:val="Title Char"/>
    <w:aliases w:val="Toolkit Title Char"/>
    <w:basedOn w:val="DefaultParagraphFont"/>
    <w:link w:val="Title"/>
    <w:rsid w:val="001C1021"/>
    <w:rPr>
      <w:rFonts w:ascii="Calibri" w:eastAsia="MS Gothic" w:hAnsi="Calibri" w:cstheme="majorBidi"/>
      <w:bCs/>
      <w:kern w:val="28"/>
      <w:sz w:val="40"/>
      <w:szCs w:val="32"/>
    </w:rPr>
  </w:style>
  <w:style w:type="paragraph" w:styleId="Subtitle">
    <w:name w:val="Subtitle"/>
    <w:basedOn w:val="Normal"/>
    <w:next w:val="Normal"/>
    <w:link w:val="SubtitleChar"/>
    <w:uiPriority w:val="11"/>
    <w:rsid w:val="001C102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C1021"/>
    <w:rPr>
      <w:rFonts w:eastAsiaTheme="minorEastAsia"/>
      <w:color w:val="5A5A5A" w:themeColor="text1" w:themeTint="A5"/>
      <w:spacing w:val="15"/>
    </w:rPr>
  </w:style>
  <w:style w:type="paragraph" w:customStyle="1" w:styleId="TableParagraph">
    <w:name w:val="Table Paragraph"/>
    <w:basedOn w:val="Normal"/>
    <w:uiPriority w:val="1"/>
    <w:qFormat/>
    <w:rsid w:val="001C1021"/>
    <w:pPr>
      <w:widowControl w:val="0"/>
      <w:autoSpaceDE w:val="0"/>
      <w:autoSpaceDN w:val="0"/>
    </w:pPr>
    <w:rPr>
      <w:rFonts w:ascii="Calibri" w:eastAsia="Calibri" w:hAnsi="Calibri" w:cs="Calibri"/>
      <w:lang w:bidi="en-US"/>
    </w:rPr>
  </w:style>
  <w:style w:type="character" w:styleId="Emphasis">
    <w:name w:val="Emphasis"/>
    <w:basedOn w:val="DefaultParagraphFont"/>
    <w:uiPriority w:val="20"/>
    <w:rsid w:val="001C1021"/>
    <w:rPr>
      <w:i/>
      <w:iCs/>
    </w:rPr>
  </w:style>
  <w:style w:type="table" w:styleId="GridTable1Light">
    <w:name w:val="Grid Table 1 Light"/>
    <w:basedOn w:val="TableNormal"/>
    <w:uiPriority w:val="99"/>
    <w:rsid w:val="00626D4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olkitDocumentTitle">
    <w:name w:val="Toolkit Document Title"/>
    <w:basedOn w:val="Title"/>
    <w:autoRedefine/>
    <w:qFormat/>
    <w:rsid w:val="001C1021"/>
    <w:pPr>
      <w:spacing w:before="240" w:after="120"/>
    </w:pPr>
    <w:rPr>
      <w:bCs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rq.gov/sites/default/files/wysiwyg/hai/tools/surgery/9-senior-executives.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hrq.gov/hai/cusp/modules/understand/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hrq.gov/professionals/education/curriculum-tools/cusptoolkit/index.html" TargetMode="External"/><Relationship Id="rId4" Type="http://schemas.openxmlformats.org/officeDocument/2006/relationships/settings" Target="settings.xml"/><Relationship Id="rId9" Type="http://schemas.openxmlformats.org/officeDocument/2006/relationships/hyperlink" Target="https://www.ahrq.gov/sites/default/files/wysiwyg/hai/tools/surgery/10-frontline-provider.ppt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irley1\Johns%20Hopkins\Michael%20Rosen%20-%20AHRQ%20ISCR%20Program\AHRQ%20ISCR%20Toolkit\ISC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D05F4-0D8A-4C7D-99E5-5A86BE57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ISCR Template</Template>
  <TotalTime>7</TotalTime>
  <Pages>3</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Hanahan</dc:creator>
  <cp:lastModifiedBy>Heidenrich, Christine (AHRQ/OC) (CTR)</cp:lastModifiedBy>
  <cp:revision>5</cp:revision>
  <dcterms:created xsi:type="dcterms:W3CDTF">2022-11-02T20:22:00Z</dcterms:created>
  <dcterms:modified xsi:type="dcterms:W3CDTF">2023-06-07T21:34:00Z</dcterms:modified>
</cp:coreProperties>
</file>