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8EBA14" w14:textId="77777777" w:rsidR="00231FDD" w:rsidRDefault="00231FDD" w:rsidP="00712051">
      <w:pPr>
        <w:pStyle w:val="Heading2"/>
      </w:pPr>
      <w:bookmarkStart w:id="0" w:name="_GoBack"/>
      <w:bookmarkEnd w:id="0"/>
    </w:p>
    <w:p w14:paraId="4D0230AA" w14:textId="66082F18" w:rsidR="0086706D" w:rsidRDefault="0086706D" w:rsidP="00712051">
      <w:pPr>
        <w:pStyle w:val="Heading2"/>
      </w:pPr>
      <w:r>
        <w:t>W</w:t>
      </w:r>
      <w:r w:rsidR="00712051">
        <w:t>hat Is the Purpose of This Tool?</w:t>
      </w:r>
    </w:p>
    <w:p w14:paraId="3BEEF1F0" w14:textId="58128564" w:rsidR="00527FEB" w:rsidRDefault="00527FEB" w:rsidP="00527FEB">
      <w:pPr>
        <w:rPr>
          <w:b/>
        </w:rPr>
      </w:pPr>
      <w:r w:rsidRPr="00527FEB">
        <w:t xml:space="preserve">The purpose of this </w:t>
      </w:r>
      <w:r w:rsidR="001412AF">
        <w:t>tool</w:t>
      </w:r>
      <w:r w:rsidRPr="00527FEB">
        <w:t xml:space="preserve"> is to tap into </w:t>
      </w:r>
      <w:r w:rsidR="001412AF">
        <w:t>frontline</w:t>
      </w:r>
      <w:r w:rsidRPr="00527FEB">
        <w:t xml:space="preserve"> knowledge </w:t>
      </w:r>
      <w:r w:rsidRPr="001412AF">
        <w:t xml:space="preserve">to </w:t>
      </w:r>
      <w:r w:rsidR="0076585C">
        <w:t xml:space="preserve">find </w:t>
      </w:r>
      <w:r w:rsidRPr="001412AF">
        <w:t xml:space="preserve">risks on your unit </w:t>
      </w:r>
      <w:r w:rsidRPr="00527FEB">
        <w:t xml:space="preserve">that </w:t>
      </w:r>
      <w:r w:rsidR="001412AF">
        <w:t>impact</w:t>
      </w:r>
      <w:r w:rsidRPr="00527FEB">
        <w:t xml:space="preserve"> patient safety. </w:t>
      </w:r>
    </w:p>
    <w:p w14:paraId="12F2BC84" w14:textId="58C45B41" w:rsidR="0086706D" w:rsidRDefault="0086706D" w:rsidP="00712051">
      <w:pPr>
        <w:pStyle w:val="Heading2"/>
      </w:pPr>
      <w:r>
        <w:t xml:space="preserve">Who </w:t>
      </w:r>
      <w:r w:rsidR="00712051">
        <w:t xml:space="preserve">Should Use This Tool? </w:t>
      </w:r>
    </w:p>
    <w:p w14:paraId="0FF41291" w14:textId="5F44B576" w:rsidR="00712051" w:rsidRDefault="00527FEB" w:rsidP="0086706D">
      <w:r w:rsidRPr="00A67B9F">
        <w:t>All health care provider</w:t>
      </w:r>
      <w:r>
        <w:t>s and administrative staff on the unit</w:t>
      </w:r>
      <w:r w:rsidR="001412AF">
        <w:t xml:space="preserve"> should use this tool</w:t>
      </w:r>
      <w:r w:rsidR="00712051">
        <w:t>.</w:t>
      </w:r>
    </w:p>
    <w:p w14:paraId="4E4025A1" w14:textId="61D74FE6" w:rsidR="00712051" w:rsidRDefault="00712051" w:rsidP="00712051">
      <w:pPr>
        <w:pStyle w:val="Heading2"/>
      </w:pPr>
      <w:r>
        <w:t xml:space="preserve">When </w:t>
      </w:r>
      <w:r w:rsidR="00AA786D">
        <w:t xml:space="preserve">Should This Tool Be Used? </w:t>
      </w:r>
    </w:p>
    <w:p w14:paraId="5B18DD1E" w14:textId="24088A49" w:rsidR="00527FEB" w:rsidRPr="00A67B9F" w:rsidRDefault="00527FEB" w:rsidP="00527FEB">
      <w:pPr>
        <w:spacing w:after="0"/>
      </w:pPr>
      <w:r w:rsidRPr="00A67B9F">
        <w:t>Assessing safety should be considered an iterati</w:t>
      </w:r>
      <w:r w:rsidR="001412AF">
        <w:t>ve process with no defined end</w:t>
      </w:r>
      <w:r w:rsidRPr="00A67B9F">
        <w:t xml:space="preserve">. </w:t>
      </w:r>
      <w:r w:rsidR="001412AF">
        <w:t>It</w:t>
      </w:r>
      <w:r w:rsidRPr="00A67B9F">
        <w:t xml:space="preserve"> can be </w:t>
      </w:r>
      <w:r w:rsidR="001412AF">
        <w:t>completed</w:t>
      </w:r>
      <w:r w:rsidRPr="00A67B9F">
        <w:t xml:space="preserve"> by any health care provider at any time. </w:t>
      </w:r>
      <w:r w:rsidR="0076585C">
        <w:t>A</w:t>
      </w:r>
      <w:r w:rsidRPr="00A67B9F">
        <w:t xml:space="preserve">ll health care providers </w:t>
      </w:r>
      <w:r w:rsidR="001412AF">
        <w:t xml:space="preserve">on the unit </w:t>
      </w:r>
      <w:r w:rsidRPr="00A67B9F">
        <w:t xml:space="preserve">should complete this </w:t>
      </w:r>
      <w:r w:rsidR="001412AF">
        <w:t xml:space="preserve">tool </w:t>
      </w:r>
      <w:r w:rsidR="0076585C">
        <w:t xml:space="preserve">at least </w:t>
      </w:r>
      <w:r w:rsidR="001412AF">
        <w:t>twice a year</w:t>
      </w:r>
      <w:r w:rsidRPr="00A67B9F">
        <w:t>.</w:t>
      </w:r>
    </w:p>
    <w:p w14:paraId="56ED6A30" w14:textId="469E1CC6" w:rsidR="00AA786D" w:rsidRDefault="00AA786D" w:rsidP="00AA786D">
      <w:pPr>
        <w:pStyle w:val="Heading2"/>
      </w:pPr>
      <w:r>
        <w:t>How Should This Tool Be Used?</w:t>
      </w:r>
    </w:p>
    <w:p w14:paraId="53479728" w14:textId="2E64AA52" w:rsidR="00AA786D" w:rsidRPr="004577E8" w:rsidRDefault="00527FEB" w:rsidP="0086706D">
      <w:pPr>
        <w:sectPr w:rsidR="00AA786D" w:rsidRPr="004577E8" w:rsidSect="007D13A4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/>
          <w:pgMar w:top="2520" w:right="1440" w:bottom="1296" w:left="1440" w:header="360" w:footer="1008" w:gutter="0"/>
          <w:cols w:space="720"/>
          <w:docGrid w:linePitch="360"/>
        </w:sectPr>
      </w:pPr>
      <w:r w:rsidRPr="00A67B9F">
        <w:t>Provide as much detail a</w:t>
      </w:r>
      <w:r w:rsidR="001412AF">
        <w:t xml:space="preserve">s possible when answering the </w:t>
      </w:r>
      <w:r w:rsidRPr="00A67B9F">
        <w:t xml:space="preserve">questions. </w:t>
      </w:r>
      <w:r w:rsidR="0076585C">
        <w:t>Leave</w:t>
      </w:r>
      <w:r w:rsidRPr="00A67B9F">
        <w:t xml:space="preserve"> your completed safety assessment form </w:t>
      </w:r>
      <w:r w:rsidR="0076585C">
        <w:t>at</w:t>
      </w:r>
      <w:r w:rsidRPr="00A67B9F">
        <w:t xml:space="preserve"> the location designated by the </w:t>
      </w:r>
      <w:r w:rsidR="001412AF">
        <w:t xml:space="preserve">safety program team. You may complete the tool anonymously. </w:t>
      </w:r>
    </w:p>
    <w:p w14:paraId="53AE78E1" w14:textId="0BC8ADD4" w:rsidR="00910324" w:rsidRDefault="00E00C59" w:rsidP="00910324">
      <w:pPr>
        <w:pStyle w:val="Heading1"/>
      </w:pPr>
      <w:r>
        <w:lastRenderedPageBreak/>
        <w:t>Staff Safety Assessment Tool</w:t>
      </w:r>
    </w:p>
    <w:p w14:paraId="72136C92" w14:textId="52411609" w:rsidR="00910324" w:rsidRDefault="00910324" w:rsidP="00910324"/>
    <w:tbl>
      <w:tblPr>
        <w:tblStyle w:val="ListTable3-Accent51"/>
        <w:tblW w:w="0" w:type="auto"/>
        <w:tblLook w:val="04A0" w:firstRow="1" w:lastRow="0" w:firstColumn="1" w:lastColumn="0" w:noHBand="0" w:noVBand="1"/>
      </w:tblPr>
      <w:tblGrid>
        <w:gridCol w:w="1638"/>
        <w:gridCol w:w="7920"/>
      </w:tblGrid>
      <w:tr w:rsidR="001E0B68" w14:paraId="0142481E" w14:textId="77777777" w:rsidTr="001E0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38" w:type="dxa"/>
            <w:shd w:val="clear" w:color="auto" w:fill="auto"/>
          </w:tcPr>
          <w:p w14:paraId="3D9D5615" w14:textId="0F715FAC" w:rsidR="00910324" w:rsidRDefault="00E00C59" w:rsidP="00E00C59">
            <w:r>
              <w:rPr>
                <w:color w:val="000000" w:themeColor="text1"/>
              </w:rPr>
              <w:t>Name</w:t>
            </w:r>
          </w:p>
        </w:tc>
        <w:tc>
          <w:tcPr>
            <w:tcW w:w="7920" w:type="dxa"/>
            <w:shd w:val="clear" w:color="auto" w:fill="auto"/>
          </w:tcPr>
          <w:p w14:paraId="57FC3320" w14:textId="77777777" w:rsidR="00910324" w:rsidRDefault="00910324" w:rsidP="009103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E0B68" w14:paraId="0A49B836" w14:textId="77777777" w:rsidTr="001E0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66D5532E" w14:textId="363D54A5" w:rsidR="00910324" w:rsidRDefault="00E00C59" w:rsidP="00E00C59">
            <w:r>
              <w:t>Unit</w:t>
            </w:r>
          </w:p>
        </w:tc>
        <w:tc>
          <w:tcPr>
            <w:tcW w:w="7920" w:type="dxa"/>
          </w:tcPr>
          <w:p w14:paraId="20E4F2F7" w14:textId="77777777" w:rsidR="00910324" w:rsidRDefault="00910324" w:rsidP="009103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E0B68" w14:paraId="5EC1F7E2" w14:textId="77777777" w:rsidTr="001E0B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492CB839" w14:textId="69E51561" w:rsidR="00910324" w:rsidRDefault="00E00C59" w:rsidP="00E00C59">
            <w:r>
              <w:t>Date</w:t>
            </w:r>
          </w:p>
        </w:tc>
        <w:tc>
          <w:tcPr>
            <w:tcW w:w="7920" w:type="dxa"/>
          </w:tcPr>
          <w:p w14:paraId="53A43CEB" w14:textId="77777777" w:rsidR="00910324" w:rsidRDefault="00910324" w:rsidP="00910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EC8CCB7" w14:textId="77777777" w:rsidR="00910324" w:rsidRPr="001E0B68" w:rsidRDefault="00910324" w:rsidP="00910324">
      <w:pPr>
        <w:rPr>
          <w:sz w:val="10"/>
          <w:szCs w:val="10"/>
        </w:rPr>
      </w:pPr>
    </w:p>
    <w:tbl>
      <w:tblPr>
        <w:tblStyle w:val="ListTable3-Accent51"/>
        <w:tblW w:w="0" w:type="auto"/>
        <w:tblBorders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9576"/>
      </w:tblGrid>
      <w:tr w:rsidR="00E00C59" w14:paraId="7033B4C7" w14:textId="77777777" w:rsidTr="00E00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76" w:type="dxa"/>
            <w:tcBorders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3C60ED4" w14:textId="00D439F9" w:rsidR="00E00C59" w:rsidRPr="00E00C59" w:rsidRDefault="00E00C59" w:rsidP="001E0B68">
            <w:pPr>
              <w:rPr>
                <w:color w:val="000000" w:themeColor="text1"/>
              </w:rPr>
            </w:pPr>
            <w:r w:rsidRPr="00E00C59">
              <w:rPr>
                <w:color w:val="000000" w:themeColor="text1"/>
              </w:rPr>
              <w:t>How do you think the next patient in your unit/clinical area will be harmed?</w:t>
            </w:r>
          </w:p>
        </w:tc>
      </w:tr>
      <w:tr w:rsidR="00E00C59" w14:paraId="6311D201" w14:textId="77777777" w:rsidTr="00E00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AAB275D" w14:textId="4C83C263" w:rsidR="00E00C59" w:rsidRPr="00E00C59" w:rsidRDefault="00E00C59" w:rsidP="001E0B68">
            <w:r>
              <w:t>W</w:t>
            </w:r>
            <w:r w:rsidRPr="00A67B9F">
              <w:t xml:space="preserve">hat </w:t>
            </w:r>
            <w:r>
              <w:t xml:space="preserve">do </w:t>
            </w:r>
            <w:r w:rsidRPr="00A67B9F">
              <w:t>you think can be done to</w:t>
            </w:r>
            <w:r>
              <w:t xml:space="preserve"> prevent or minimize this harm?</w:t>
            </w:r>
          </w:p>
        </w:tc>
      </w:tr>
      <w:tr w:rsidR="00E00C59" w14:paraId="00D4A504" w14:textId="77777777" w:rsidTr="00E00C59">
        <w:trPr>
          <w:trHeight w:val="3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right w:val="none" w:sz="0" w:space="0" w:color="auto"/>
            </w:tcBorders>
          </w:tcPr>
          <w:p w14:paraId="3DB26B8C" w14:textId="423D7904" w:rsidR="00E00C59" w:rsidRDefault="0044265A" w:rsidP="001E0B68">
            <w:r>
              <w:t>In your opinion, h</w:t>
            </w:r>
            <w:r w:rsidR="00E00C59">
              <w:t>ow can we get patient</w:t>
            </w:r>
            <w:r>
              <w:t>s</w:t>
            </w:r>
            <w:r w:rsidR="00E00C59">
              <w:t xml:space="preserve"> off the ventilator faster?</w:t>
            </w:r>
          </w:p>
        </w:tc>
      </w:tr>
    </w:tbl>
    <w:p w14:paraId="765A103B" w14:textId="5996F505" w:rsidR="008C1058" w:rsidRPr="001412AF" w:rsidRDefault="001412AF" w:rsidP="0076585C">
      <w:pPr>
        <w:jc w:val="center"/>
        <w:rPr>
          <w:b/>
          <w:color w:val="4BACC6" w:themeColor="accent5"/>
          <w:sz w:val="36"/>
        </w:rPr>
      </w:pPr>
      <w:r w:rsidRPr="001412AF">
        <w:rPr>
          <w:b/>
          <w:color w:val="4BACC6" w:themeColor="accent5"/>
          <w:sz w:val="36"/>
        </w:rPr>
        <w:t>Thank you for helping to improve safety on your unit.</w:t>
      </w:r>
    </w:p>
    <w:sectPr w:rsidR="008C1058" w:rsidRPr="001412AF" w:rsidSect="0065682C">
      <w:headerReference w:type="default" r:id="rId13"/>
      <w:footerReference w:type="default" r:id="rId14"/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6BCD20" w14:textId="77777777" w:rsidR="00C72B68" w:rsidRDefault="00C72B68" w:rsidP="004577E8">
      <w:r>
        <w:separator/>
      </w:r>
    </w:p>
  </w:endnote>
  <w:endnote w:type="continuationSeparator" w:id="0">
    <w:p w14:paraId="744FA6E1" w14:textId="77777777" w:rsidR="00C72B68" w:rsidRDefault="00C72B68" w:rsidP="0045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Std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illSansSt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ZapfDingbatsITC">
    <w:altName w:val="Zapf Dingbats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B64ED" w14:textId="77777777" w:rsidR="00236CB1" w:rsidRDefault="00236CB1" w:rsidP="007B696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9F9107" w14:textId="77777777" w:rsidR="00236CB1" w:rsidRDefault="00236CB1" w:rsidP="00236CB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0DEC" w14:textId="6A233841" w:rsidR="00B26141" w:rsidRDefault="008C1058" w:rsidP="004577E8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B269084" wp14:editId="7B3D0C96">
          <wp:simplePos x="0" y="0"/>
          <wp:positionH relativeFrom="column">
            <wp:posOffset>-923925</wp:posOffset>
          </wp:positionH>
          <wp:positionV relativeFrom="paragraph">
            <wp:posOffset>-45720</wp:posOffset>
          </wp:positionV>
          <wp:extent cx="7772400" cy="71056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A14BA" w14:textId="5303C28B" w:rsidR="00B26141" w:rsidRPr="00ED6328" w:rsidRDefault="008C1058" w:rsidP="00236CB1">
    <w:pPr>
      <w:pStyle w:val="Footer"/>
      <w:ind w:right="360"/>
      <w:rPr>
        <w:rStyle w:val="PageNumber"/>
        <w:color w:val="FFFFFF" w:themeColor="background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24B3A64" wp14:editId="59B9205C">
              <wp:simplePos x="0" y="0"/>
              <wp:positionH relativeFrom="column">
                <wp:posOffset>4048125</wp:posOffset>
              </wp:positionH>
              <wp:positionV relativeFrom="paragraph">
                <wp:posOffset>-1270</wp:posOffset>
              </wp:positionV>
              <wp:extent cx="2047875" cy="393192"/>
              <wp:effectExtent l="0" t="0" r="0" b="698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7875" cy="3931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B26D4B8" w14:textId="691789C2" w:rsidR="008C1058" w:rsidRPr="0065682C" w:rsidRDefault="006F25AC" w:rsidP="0065682C">
                          <w:pPr>
                            <w:pStyle w:val="Footer"/>
                            <w:jc w:val="right"/>
                            <w:rPr>
                              <w:rStyle w:val="Emphasis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Emphasis"/>
                              <w:sz w:val="20"/>
                              <w:szCs w:val="20"/>
                            </w:rPr>
                            <w:t>AHRQ Pub.</w:t>
                          </w:r>
                          <w:r w:rsidR="008C1058" w:rsidRPr="0065682C">
                            <w:rPr>
                              <w:rStyle w:val="Emphasis"/>
                              <w:sz w:val="20"/>
                              <w:szCs w:val="20"/>
                            </w:rPr>
                            <w:t xml:space="preserve"> No. 16</w:t>
                          </w:r>
                          <w:r>
                            <w:rPr>
                              <w:rStyle w:val="Emphasis"/>
                              <w:sz w:val="20"/>
                              <w:szCs w:val="20"/>
                            </w:rPr>
                            <w:t>(17)</w:t>
                          </w:r>
                          <w:r w:rsidR="008C1058" w:rsidRPr="0065682C">
                            <w:rPr>
                              <w:rStyle w:val="Emphasis"/>
                              <w:sz w:val="20"/>
                              <w:szCs w:val="20"/>
                            </w:rPr>
                            <w:t>-0018-8-EF</w:t>
                          </w:r>
                        </w:p>
                        <w:p w14:paraId="2BBB7EFF" w14:textId="4DCCE597" w:rsidR="008C1058" w:rsidRPr="0065682C" w:rsidRDefault="006F25AC" w:rsidP="0065682C">
                          <w:pPr>
                            <w:pStyle w:val="Footer"/>
                            <w:jc w:val="right"/>
                            <w:rPr>
                              <w:rStyle w:val="Emphasis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Emphasis"/>
                              <w:sz w:val="20"/>
                              <w:szCs w:val="20"/>
                            </w:rPr>
                            <w:t>January</w:t>
                          </w:r>
                          <w:r w:rsidR="008C1058" w:rsidRPr="0065682C">
                            <w:rPr>
                              <w:rStyle w:val="Emphasis"/>
                              <w:sz w:val="20"/>
                              <w:szCs w:val="20"/>
                            </w:rPr>
                            <w:t xml:space="preserve"> 201</w:t>
                          </w:r>
                          <w:r>
                            <w:rPr>
                              <w:rStyle w:val="Emphasis"/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8.75pt;margin-top:-.1pt;width:161.25pt;height:3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" filled="f" stroked="f">
              <v:textbox>
                <w:txbxContent>
                  <w:p w14:paraId="4B26D4B8" w14:textId="691789C2" w:rsidR="008C1058" w:rsidRPr="0065682C" w:rsidRDefault="006F25AC" w:rsidP="0065682C">
                    <w:pPr>
                      <w:pStyle w:val="Footer"/>
                      <w:jc w:val="right"/>
                      <w:rPr>
                        <w:rStyle w:val="Emphasis"/>
                        <w:sz w:val="20"/>
                        <w:szCs w:val="20"/>
                      </w:rPr>
                    </w:pPr>
                    <w:r>
                      <w:rPr>
                        <w:rStyle w:val="Emphasis"/>
                        <w:sz w:val="20"/>
                        <w:szCs w:val="20"/>
                      </w:rPr>
                      <w:t>AHRQ Pub.</w:t>
                    </w:r>
                    <w:r w:rsidR="008C1058" w:rsidRPr="0065682C">
                      <w:rPr>
                        <w:rStyle w:val="Emphasis"/>
                        <w:sz w:val="20"/>
                        <w:szCs w:val="20"/>
                      </w:rPr>
                      <w:t xml:space="preserve"> No. 16</w:t>
                    </w:r>
                    <w:r>
                      <w:rPr>
                        <w:rStyle w:val="Emphasis"/>
                        <w:sz w:val="20"/>
                        <w:szCs w:val="20"/>
                      </w:rPr>
                      <w:t>(17)</w:t>
                    </w:r>
                    <w:r w:rsidR="008C1058" w:rsidRPr="0065682C">
                      <w:rPr>
                        <w:rStyle w:val="Emphasis"/>
                        <w:sz w:val="20"/>
                        <w:szCs w:val="20"/>
                      </w:rPr>
                      <w:t>-0018-8-EF</w:t>
                    </w:r>
                  </w:p>
                  <w:p w14:paraId="2BBB7EFF" w14:textId="4DCCE597" w:rsidR="008C1058" w:rsidRPr="0065682C" w:rsidRDefault="006F25AC" w:rsidP="0065682C">
                    <w:pPr>
                      <w:pStyle w:val="Footer"/>
                      <w:jc w:val="right"/>
                      <w:rPr>
                        <w:rStyle w:val="Emphasis"/>
                        <w:sz w:val="20"/>
                        <w:szCs w:val="20"/>
                      </w:rPr>
                    </w:pPr>
                    <w:r>
                      <w:rPr>
                        <w:rStyle w:val="Emphasis"/>
                        <w:sz w:val="20"/>
                        <w:szCs w:val="20"/>
                      </w:rPr>
                      <w:t>January</w:t>
                    </w:r>
                    <w:r w:rsidR="008C1058" w:rsidRPr="0065682C">
                      <w:rPr>
                        <w:rStyle w:val="Emphasis"/>
                        <w:sz w:val="20"/>
                        <w:szCs w:val="20"/>
                      </w:rPr>
                      <w:t xml:space="preserve"> 201</w:t>
                    </w:r>
                    <w:r>
                      <w:rPr>
                        <w:rStyle w:val="Emphasis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</w:p>
  <w:p w14:paraId="2A7C9F19" w14:textId="333D2425" w:rsidR="00B5242A" w:rsidRPr="00B5242A" w:rsidRDefault="008C1058" w:rsidP="004577E8">
    <w:pPr>
      <w:pStyle w:val="Footer"/>
      <w:rPr>
        <w:rStyle w:val="PageNumber"/>
        <w:color w:val="FFFFFF" w:themeColor="background1"/>
      </w:rPr>
    </w:pPr>
    <w:r w:rsidRPr="00B5242A">
      <w:rPr>
        <w:noProof/>
      </w:rPr>
      <w:drawing>
        <wp:anchor distT="0" distB="0" distL="114300" distR="114300" simplePos="0" relativeHeight="251667456" behindDoc="1" locked="0" layoutInCell="1" allowOverlap="1" wp14:anchorId="066D9EA0" wp14:editId="4BA0668C">
          <wp:simplePos x="0" y="0"/>
          <wp:positionH relativeFrom="column">
            <wp:posOffset>-925830</wp:posOffset>
          </wp:positionH>
          <wp:positionV relativeFrom="paragraph">
            <wp:posOffset>157480</wp:posOffset>
          </wp:positionV>
          <wp:extent cx="7772400" cy="461010"/>
          <wp:effectExtent l="0" t="0" r="0" b="0"/>
          <wp:wrapNone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3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A97209" w14:textId="77777777" w:rsidR="00236CB1" w:rsidRPr="00236CB1" w:rsidRDefault="00236CB1" w:rsidP="003F2495">
    <w:pPr>
      <w:pStyle w:val="Footer"/>
      <w:framePr w:wrap="none" w:vAnchor="text" w:hAnchor="page" w:x="11701" w:y="321"/>
      <w:rPr>
        <w:rStyle w:val="PageNumber"/>
        <w:color w:val="FFFFFF" w:themeColor="background1"/>
        <w:sz w:val="20"/>
      </w:rPr>
    </w:pPr>
    <w:r w:rsidRPr="00236CB1">
      <w:rPr>
        <w:rStyle w:val="PageNumber"/>
        <w:color w:val="FFFFFF" w:themeColor="background1"/>
        <w:sz w:val="20"/>
      </w:rPr>
      <w:fldChar w:fldCharType="begin"/>
    </w:r>
    <w:r w:rsidRPr="00236CB1">
      <w:rPr>
        <w:rStyle w:val="PageNumber"/>
        <w:color w:val="FFFFFF" w:themeColor="background1"/>
        <w:sz w:val="20"/>
      </w:rPr>
      <w:instrText xml:space="preserve">PAGE  </w:instrText>
    </w:r>
    <w:r w:rsidRPr="00236CB1">
      <w:rPr>
        <w:rStyle w:val="PageNumber"/>
        <w:color w:val="FFFFFF" w:themeColor="background1"/>
        <w:sz w:val="20"/>
      </w:rPr>
      <w:fldChar w:fldCharType="separate"/>
    </w:r>
    <w:r w:rsidR="0029262B">
      <w:rPr>
        <w:rStyle w:val="PageNumber"/>
        <w:noProof/>
        <w:color w:val="FFFFFF" w:themeColor="background1"/>
        <w:sz w:val="20"/>
      </w:rPr>
      <w:t>2</w:t>
    </w:r>
    <w:r w:rsidRPr="00236CB1">
      <w:rPr>
        <w:rStyle w:val="PageNumber"/>
        <w:color w:val="FFFFFF" w:themeColor="background1"/>
        <w:sz w:val="20"/>
      </w:rPr>
      <w:fldChar w:fldCharType="end"/>
    </w:r>
  </w:p>
  <w:p w14:paraId="0350C081" w14:textId="09572B14" w:rsidR="00B26141" w:rsidRDefault="0076585C" w:rsidP="004577E8">
    <w:pPr>
      <w:pStyle w:val="Footer"/>
    </w:pPr>
    <w:r w:rsidRPr="00B5242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B3B94A" wp14:editId="18FA950D">
              <wp:simplePos x="0" y="0"/>
              <wp:positionH relativeFrom="column">
                <wp:posOffset>4695825</wp:posOffset>
              </wp:positionH>
              <wp:positionV relativeFrom="paragraph">
                <wp:posOffset>155575</wp:posOffset>
              </wp:positionV>
              <wp:extent cx="1809750" cy="416560"/>
              <wp:effectExtent l="0" t="0" r="0" b="25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98C2A" w14:textId="224E0935" w:rsidR="00B26141" w:rsidRPr="004577E8" w:rsidRDefault="0076585C" w:rsidP="004577E8">
                          <w:pPr>
                            <w:pStyle w:val="FooterWhite"/>
                          </w:pPr>
                          <w:r>
                            <w:t xml:space="preserve">Staff Safety </w:t>
                          </w:r>
                          <w:r w:rsidR="006F25AC">
                            <w:t>Assessment Tool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369.75pt;margin-top:12.25pt;width:142.5pt;height:3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" filled="f" stroked="f">
              <v:textbox>
                <w:txbxContent>
                  <w:p w14:paraId="42198C2A" w14:textId="224E0935" w:rsidR="00B26141" w:rsidRPr="004577E8" w:rsidRDefault="0076585C" w:rsidP="004577E8">
                    <w:pPr>
                      <w:pStyle w:val="FooterWhite"/>
                    </w:pPr>
                    <w:r>
                      <w:t xml:space="preserve">Staff Safety </w:t>
                    </w:r>
                    <w:r w:rsidR="006F25AC">
                      <w:t>Assessment Tool</w:t>
                    </w:r>
                  </w:p>
                </w:txbxContent>
              </v:textbox>
            </v:shape>
          </w:pict>
        </mc:Fallback>
      </mc:AlternateContent>
    </w:r>
    <w:r w:rsidR="008C1058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E596DEF" wp14:editId="01E3C4B6">
              <wp:simplePos x="0" y="0"/>
              <wp:positionH relativeFrom="column">
                <wp:posOffset>-447676</wp:posOffset>
              </wp:positionH>
              <wp:positionV relativeFrom="paragraph">
                <wp:posOffset>69850</wp:posOffset>
              </wp:positionV>
              <wp:extent cx="4200525" cy="371475"/>
              <wp:effectExtent l="0" t="0" r="9525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0525" cy="371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BD478" w14:textId="76FC711D" w:rsidR="008C1058" w:rsidRPr="0065682C" w:rsidRDefault="008C1058">
                          <w:pPr>
                            <w:rPr>
                              <w:sz w:val="22"/>
                            </w:rPr>
                          </w:pPr>
                          <w:r w:rsidRPr="0065682C">
                            <w:rPr>
                              <w:sz w:val="22"/>
                            </w:rPr>
                            <w:t>AHRQ Safety Program for Mechanically Ventilated Patients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-35.25pt;margin-top:5.5pt;width:330.7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" stroked="f">
              <v:textbox>
                <w:txbxContent>
                  <w:p w14:paraId="6FFBD478" w14:textId="76FC711D" w:rsidR="008C1058" w:rsidRPr="0065682C" w:rsidRDefault="008C1058">
                    <w:pPr>
                      <w:rPr>
                        <w:sz w:val="22"/>
                      </w:rPr>
                    </w:pPr>
                    <w:r w:rsidRPr="0065682C">
                      <w:rPr>
                        <w:sz w:val="22"/>
                      </w:rPr>
                      <w:t>AHRQ Safety Program for Mechanically Ventilated Patients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394A52" w14:textId="77777777" w:rsidR="00C72B68" w:rsidRDefault="00C72B68" w:rsidP="004577E8">
      <w:r>
        <w:separator/>
      </w:r>
    </w:p>
  </w:footnote>
  <w:footnote w:type="continuationSeparator" w:id="0">
    <w:p w14:paraId="61D37A9F" w14:textId="77777777" w:rsidR="00C72B68" w:rsidRDefault="00C72B68" w:rsidP="004577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C9DC3" w14:textId="77777777" w:rsidR="00B26141" w:rsidRDefault="00B26141" w:rsidP="004577E8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2979E3" w14:textId="63313935" w:rsidR="00B26141" w:rsidRDefault="00B26141" w:rsidP="004577E8">
    <w:pPr>
      <w:pStyle w:val="Header"/>
      <w:rPr>
        <w:rStyle w:val="PageNumber"/>
      </w:rPr>
    </w:pPr>
  </w:p>
  <w:p w14:paraId="6C9D9A55" w14:textId="77777777" w:rsidR="00B26141" w:rsidRDefault="0029262B" w:rsidP="004577E8">
    <w:pPr>
      <w:pStyle w:val="Header"/>
    </w:pPr>
    <w:sdt>
      <w:sdtPr>
        <w:id w:val="-226385271"/>
        <w:placeholder>
          <w:docPart w:val="206AD539B482874AA0F94E5F962842FF"/>
        </w:placeholder>
        <w:temporary/>
        <w:showingPlcHdr/>
      </w:sdtPr>
      <w:sdtEndPr/>
      <w:sdtContent>
        <w:r w:rsidR="00B26141">
          <w:t>[Type text]</w:t>
        </w:r>
      </w:sdtContent>
    </w:sdt>
    <w:r w:rsidR="00B26141">
      <w:ptab w:relativeTo="margin" w:alignment="center" w:leader="none"/>
    </w:r>
    <w:sdt>
      <w:sdtPr>
        <w:id w:val="-1288899769"/>
        <w:placeholder>
          <w:docPart w:val="198E9F7423A39F4F900DECAE813632DE"/>
        </w:placeholder>
        <w:temporary/>
        <w:showingPlcHdr/>
      </w:sdtPr>
      <w:sdtEndPr/>
      <w:sdtContent>
        <w:r w:rsidR="00B26141">
          <w:t>[Type text]</w:t>
        </w:r>
      </w:sdtContent>
    </w:sdt>
    <w:r w:rsidR="00B26141">
      <w:ptab w:relativeTo="margin" w:alignment="right" w:leader="none"/>
    </w:r>
    <w:sdt>
      <w:sdtPr>
        <w:id w:val="1765647804"/>
        <w:placeholder>
          <w:docPart w:val="2B276C7E4F5401448D6B37D9068E0128"/>
        </w:placeholder>
        <w:temporary/>
        <w:showingPlcHdr/>
      </w:sdtPr>
      <w:sdtEndPr/>
      <w:sdtContent>
        <w:r w:rsidR="00B26141">
          <w:t>[Type text]</w:t>
        </w:r>
      </w:sdtContent>
    </w:sdt>
  </w:p>
  <w:p w14:paraId="0DA6C584" w14:textId="77777777" w:rsidR="00B26141" w:rsidRDefault="00B26141" w:rsidP="004577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1E0D4" w14:textId="45330E8D" w:rsidR="00C37E57" w:rsidRPr="00B5242A" w:rsidRDefault="00B26141" w:rsidP="004577E8">
    <w:pPr>
      <w:pStyle w:val="Subtitle"/>
    </w:pPr>
    <w:r w:rsidRPr="00B5242A">
      <w:drawing>
        <wp:anchor distT="0" distB="0" distL="114300" distR="114300" simplePos="0" relativeHeight="251663360" behindDoc="1" locked="0" layoutInCell="1" allowOverlap="1" wp14:anchorId="7033B3BC" wp14:editId="0A831E4C">
          <wp:simplePos x="0" y="0"/>
          <wp:positionH relativeFrom="column">
            <wp:posOffset>-923925</wp:posOffset>
          </wp:positionH>
          <wp:positionV relativeFrom="paragraph">
            <wp:posOffset>-723900</wp:posOffset>
          </wp:positionV>
          <wp:extent cx="7772400" cy="2056130"/>
          <wp:effectExtent l="0" t="0" r="0" b="127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5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242A">
      <w:t>AHRQ Safety Program for</w:t>
    </w:r>
  </w:p>
  <w:p w14:paraId="4B42E164" w14:textId="0D6A8B15" w:rsidR="00B26141" w:rsidRDefault="00C37E57" w:rsidP="004577E8">
    <w:pPr>
      <w:pStyle w:val="Subtitle"/>
    </w:pPr>
    <w:r w:rsidRPr="00B5242A">
      <w:t>Mechanically Ventilated Patients</w:t>
    </w:r>
  </w:p>
  <w:p w14:paraId="10628CBE" w14:textId="77777777" w:rsidR="00080BB5" w:rsidRDefault="00080BB5" w:rsidP="004577E8">
    <w:pPr>
      <w:pStyle w:val="Title"/>
    </w:pPr>
  </w:p>
  <w:p w14:paraId="16244AFB" w14:textId="2D2CD3BA" w:rsidR="00B5242A" w:rsidRPr="00B5242A" w:rsidRDefault="00190FA8" w:rsidP="006F25AC">
    <w:pPr>
      <w:pStyle w:val="Title"/>
      <w:jc w:val="center"/>
    </w:pPr>
    <w:r>
      <w:t>Staff Safety Assessment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E28AA" w14:textId="77777777" w:rsidR="00B26141" w:rsidRPr="00EA6D3D" w:rsidRDefault="00B26141" w:rsidP="004577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40AB7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391771"/>
    <w:multiLevelType w:val="hybridMultilevel"/>
    <w:tmpl w:val="E20A2A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4431B9"/>
    <w:multiLevelType w:val="hybridMultilevel"/>
    <w:tmpl w:val="037E4958"/>
    <w:lvl w:ilvl="0" w:tplc="49FCA944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73422A"/>
    <w:multiLevelType w:val="hybridMultilevel"/>
    <w:tmpl w:val="00C01C14"/>
    <w:lvl w:ilvl="0" w:tplc="05E0B1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36139E"/>
    <w:multiLevelType w:val="hybridMultilevel"/>
    <w:tmpl w:val="EC46DF2E"/>
    <w:lvl w:ilvl="0" w:tplc="B3EACC52">
      <w:start w:val="1"/>
      <w:numFmt w:val="bullet"/>
      <w:lvlText w:val="•"/>
      <w:lvlJc w:val="left"/>
      <w:pPr>
        <w:ind w:left="1080" w:hanging="72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D7C3E"/>
    <w:multiLevelType w:val="hybridMultilevel"/>
    <w:tmpl w:val="4704E220"/>
    <w:lvl w:ilvl="0" w:tplc="7A1AC58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84C68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B8774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5A0E0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92BA2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B4136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C4C3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2D31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CE6E9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1DE2806"/>
    <w:multiLevelType w:val="hybridMultilevel"/>
    <w:tmpl w:val="586469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A5C7119"/>
    <w:multiLevelType w:val="hybridMultilevel"/>
    <w:tmpl w:val="FA68E9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046EBE"/>
    <w:multiLevelType w:val="hybridMultilevel"/>
    <w:tmpl w:val="68B08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A6D56"/>
    <w:multiLevelType w:val="hybridMultilevel"/>
    <w:tmpl w:val="BC825348"/>
    <w:lvl w:ilvl="0" w:tplc="3D80DD3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F2B2C"/>
    <w:multiLevelType w:val="hybridMultilevel"/>
    <w:tmpl w:val="DCC064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38517F"/>
    <w:multiLevelType w:val="hybridMultilevel"/>
    <w:tmpl w:val="721C1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093311"/>
    <w:multiLevelType w:val="hybridMultilevel"/>
    <w:tmpl w:val="94A4D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DF33EC"/>
    <w:multiLevelType w:val="hybridMultilevel"/>
    <w:tmpl w:val="29D40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43546A"/>
    <w:multiLevelType w:val="hybridMultilevel"/>
    <w:tmpl w:val="3EA80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B16887"/>
    <w:multiLevelType w:val="hybridMultilevel"/>
    <w:tmpl w:val="0E36A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9356CC0"/>
    <w:multiLevelType w:val="hybridMultilevel"/>
    <w:tmpl w:val="DBB42F7E"/>
    <w:lvl w:ilvl="0" w:tplc="B3EACC52">
      <w:start w:val="1"/>
      <w:numFmt w:val="bullet"/>
      <w:lvlText w:val="•"/>
      <w:lvlJc w:val="left"/>
      <w:pPr>
        <w:ind w:left="1080" w:hanging="72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7E401B"/>
    <w:multiLevelType w:val="hybridMultilevel"/>
    <w:tmpl w:val="275076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1121759"/>
    <w:multiLevelType w:val="hybridMultilevel"/>
    <w:tmpl w:val="BE86C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7C2523"/>
    <w:multiLevelType w:val="hybridMultilevel"/>
    <w:tmpl w:val="E6DAEB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0257232"/>
    <w:multiLevelType w:val="hybridMultilevel"/>
    <w:tmpl w:val="7CD0CAAA"/>
    <w:lvl w:ilvl="0" w:tplc="C32C0CC2">
      <w:start w:val="1"/>
      <w:numFmt w:val="bullet"/>
      <w:lvlText w:val="—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18B7D14"/>
    <w:multiLevelType w:val="hybridMultilevel"/>
    <w:tmpl w:val="74E61604"/>
    <w:lvl w:ilvl="0" w:tplc="F320D378">
      <w:start w:val="1"/>
      <w:numFmt w:val="bullet"/>
      <w:pStyle w:val="ListParagraph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68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30F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2EA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29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A66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7C4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BE5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E4C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19867DC"/>
    <w:multiLevelType w:val="hybridMultilevel"/>
    <w:tmpl w:val="5AF62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306B8F"/>
    <w:multiLevelType w:val="hybridMultilevel"/>
    <w:tmpl w:val="1A64C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112C27"/>
    <w:multiLevelType w:val="hybridMultilevel"/>
    <w:tmpl w:val="053C2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7107CE"/>
    <w:multiLevelType w:val="hybridMultilevel"/>
    <w:tmpl w:val="4544C584"/>
    <w:lvl w:ilvl="0" w:tplc="0E6ED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2E5C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F6C9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7AA7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5856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EC73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38D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6D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0E8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250E3C"/>
    <w:multiLevelType w:val="hybridMultilevel"/>
    <w:tmpl w:val="7466D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8E27C6D"/>
    <w:multiLevelType w:val="hybridMultilevel"/>
    <w:tmpl w:val="8DF457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9524BC7"/>
    <w:multiLevelType w:val="hybridMultilevel"/>
    <w:tmpl w:val="8C2CDC3A"/>
    <w:lvl w:ilvl="0" w:tplc="05E0B1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290C35"/>
    <w:multiLevelType w:val="hybridMultilevel"/>
    <w:tmpl w:val="F13E7A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8EB2A7A"/>
    <w:multiLevelType w:val="hybridMultilevel"/>
    <w:tmpl w:val="6E563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6"/>
  </w:num>
  <w:num w:numId="3">
    <w:abstractNumId w:val="7"/>
  </w:num>
  <w:num w:numId="4">
    <w:abstractNumId w:val="15"/>
  </w:num>
  <w:num w:numId="5">
    <w:abstractNumId w:val="13"/>
  </w:num>
  <w:num w:numId="6">
    <w:abstractNumId w:val="29"/>
  </w:num>
  <w:num w:numId="7">
    <w:abstractNumId w:val="23"/>
  </w:num>
  <w:num w:numId="8">
    <w:abstractNumId w:val="10"/>
  </w:num>
  <w:num w:numId="9">
    <w:abstractNumId w:val="28"/>
  </w:num>
  <w:num w:numId="10">
    <w:abstractNumId w:val="27"/>
  </w:num>
  <w:num w:numId="11">
    <w:abstractNumId w:val="3"/>
  </w:num>
  <w:num w:numId="12">
    <w:abstractNumId w:val="12"/>
  </w:num>
  <w:num w:numId="13">
    <w:abstractNumId w:val="22"/>
  </w:num>
  <w:num w:numId="14">
    <w:abstractNumId w:val="6"/>
  </w:num>
  <w:num w:numId="15">
    <w:abstractNumId w:val="9"/>
  </w:num>
  <w:num w:numId="16">
    <w:abstractNumId w:val="19"/>
  </w:num>
  <w:num w:numId="17">
    <w:abstractNumId w:val="20"/>
  </w:num>
  <w:num w:numId="18">
    <w:abstractNumId w:val="17"/>
  </w:num>
  <w:num w:numId="19">
    <w:abstractNumId w:val="5"/>
  </w:num>
  <w:num w:numId="20">
    <w:abstractNumId w:val="25"/>
  </w:num>
  <w:num w:numId="21">
    <w:abstractNumId w:val="0"/>
  </w:num>
  <w:num w:numId="22">
    <w:abstractNumId w:val="21"/>
  </w:num>
  <w:num w:numId="23">
    <w:abstractNumId w:val="2"/>
  </w:num>
  <w:num w:numId="24">
    <w:abstractNumId w:val="11"/>
  </w:num>
  <w:num w:numId="25">
    <w:abstractNumId w:val="16"/>
  </w:num>
  <w:num w:numId="26">
    <w:abstractNumId w:val="4"/>
  </w:num>
  <w:num w:numId="27">
    <w:abstractNumId w:val="18"/>
  </w:num>
  <w:num w:numId="28">
    <w:abstractNumId w:val="30"/>
  </w:num>
  <w:num w:numId="29">
    <w:abstractNumId w:val="14"/>
  </w:num>
  <w:num w:numId="30">
    <w:abstractNumId w:val="24"/>
  </w:num>
  <w:num w:numId="31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579"/>
    <w:rsid w:val="0003278F"/>
    <w:rsid w:val="00033B3C"/>
    <w:rsid w:val="000436DB"/>
    <w:rsid w:val="00080BB5"/>
    <w:rsid w:val="00087FEE"/>
    <w:rsid w:val="000E48E1"/>
    <w:rsid w:val="001113EF"/>
    <w:rsid w:val="00136E75"/>
    <w:rsid w:val="001412AF"/>
    <w:rsid w:val="00147A61"/>
    <w:rsid w:val="00154F5D"/>
    <w:rsid w:val="00183A8C"/>
    <w:rsid w:val="00186592"/>
    <w:rsid w:val="001865C9"/>
    <w:rsid w:val="00190FA8"/>
    <w:rsid w:val="001B2008"/>
    <w:rsid w:val="001B2202"/>
    <w:rsid w:val="001E0B68"/>
    <w:rsid w:val="001E1B33"/>
    <w:rsid w:val="001F08B9"/>
    <w:rsid w:val="001F41C5"/>
    <w:rsid w:val="0021313C"/>
    <w:rsid w:val="002171F5"/>
    <w:rsid w:val="00231776"/>
    <w:rsid w:val="00231FDD"/>
    <w:rsid w:val="00236CB1"/>
    <w:rsid w:val="00250185"/>
    <w:rsid w:val="00272E5C"/>
    <w:rsid w:val="00283168"/>
    <w:rsid w:val="0029262B"/>
    <w:rsid w:val="002A6B25"/>
    <w:rsid w:val="00315286"/>
    <w:rsid w:val="00332E74"/>
    <w:rsid w:val="00372EAA"/>
    <w:rsid w:val="003B53F1"/>
    <w:rsid w:val="003D69F2"/>
    <w:rsid w:val="003E1E2D"/>
    <w:rsid w:val="003F2495"/>
    <w:rsid w:val="0040330C"/>
    <w:rsid w:val="0041559F"/>
    <w:rsid w:val="0044265A"/>
    <w:rsid w:val="0044473B"/>
    <w:rsid w:val="004546DD"/>
    <w:rsid w:val="004577E8"/>
    <w:rsid w:val="004A4EAC"/>
    <w:rsid w:val="00515B1A"/>
    <w:rsid w:val="005172DA"/>
    <w:rsid w:val="00517336"/>
    <w:rsid w:val="005254DA"/>
    <w:rsid w:val="00527FEB"/>
    <w:rsid w:val="005450A5"/>
    <w:rsid w:val="00573E00"/>
    <w:rsid w:val="005E7846"/>
    <w:rsid w:val="00627497"/>
    <w:rsid w:val="00631A39"/>
    <w:rsid w:val="00644DD8"/>
    <w:rsid w:val="0065682C"/>
    <w:rsid w:val="00674423"/>
    <w:rsid w:val="006F25AC"/>
    <w:rsid w:val="0070477B"/>
    <w:rsid w:val="00712051"/>
    <w:rsid w:val="00734E64"/>
    <w:rsid w:val="0076585C"/>
    <w:rsid w:val="0077092C"/>
    <w:rsid w:val="00781562"/>
    <w:rsid w:val="007A0A1D"/>
    <w:rsid w:val="007D13A4"/>
    <w:rsid w:val="007F28C0"/>
    <w:rsid w:val="00813D7D"/>
    <w:rsid w:val="00815631"/>
    <w:rsid w:val="00816A26"/>
    <w:rsid w:val="00827BD2"/>
    <w:rsid w:val="0083687A"/>
    <w:rsid w:val="00865DC6"/>
    <w:rsid w:val="0086706D"/>
    <w:rsid w:val="00871FCD"/>
    <w:rsid w:val="00882746"/>
    <w:rsid w:val="008C1058"/>
    <w:rsid w:val="008E488A"/>
    <w:rsid w:val="00910324"/>
    <w:rsid w:val="00932235"/>
    <w:rsid w:val="009364DE"/>
    <w:rsid w:val="00944C71"/>
    <w:rsid w:val="00961451"/>
    <w:rsid w:val="00992B32"/>
    <w:rsid w:val="009A242D"/>
    <w:rsid w:val="009D0579"/>
    <w:rsid w:val="00A008EA"/>
    <w:rsid w:val="00A06668"/>
    <w:rsid w:val="00A17F90"/>
    <w:rsid w:val="00A27654"/>
    <w:rsid w:val="00A5732F"/>
    <w:rsid w:val="00A718BC"/>
    <w:rsid w:val="00AA786D"/>
    <w:rsid w:val="00B03315"/>
    <w:rsid w:val="00B17BEA"/>
    <w:rsid w:val="00B26141"/>
    <w:rsid w:val="00B31850"/>
    <w:rsid w:val="00B50B69"/>
    <w:rsid w:val="00B5242A"/>
    <w:rsid w:val="00B81506"/>
    <w:rsid w:val="00B9714B"/>
    <w:rsid w:val="00BB0988"/>
    <w:rsid w:val="00BB6F8A"/>
    <w:rsid w:val="00BB7A4F"/>
    <w:rsid w:val="00BD38C0"/>
    <w:rsid w:val="00C04B0F"/>
    <w:rsid w:val="00C076A2"/>
    <w:rsid w:val="00C111DD"/>
    <w:rsid w:val="00C15209"/>
    <w:rsid w:val="00C361A0"/>
    <w:rsid w:val="00C37E57"/>
    <w:rsid w:val="00C40F39"/>
    <w:rsid w:val="00C41B91"/>
    <w:rsid w:val="00C55356"/>
    <w:rsid w:val="00C72B68"/>
    <w:rsid w:val="00CE2FC2"/>
    <w:rsid w:val="00D10ECE"/>
    <w:rsid w:val="00D40678"/>
    <w:rsid w:val="00D51FFA"/>
    <w:rsid w:val="00D63201"/>
    <w:rsid w:val="00D73319"/>
    <w:rsid w:val="00D7515B"/>
    <w:rsid w:val="00D83CAA"/>
    <w:rsid w:val="00DA0A84"/>
    <w:rsid w:val="00DD08CE"/>
    <w:rsid w:val="00DD1BEF"/>
    <w:rsid w:val="00DF3926"/>
    <w:rsid w:val="00E00C59"/>
    <w:rsid w:val="00E1195E"/>
    <w:rsid w:val="00E54BB2"/>
    <w:rsid w:val="00E608F9"/>
    <w:rsid w:val="00E61184"/>
    <w:rsid w:val="00E71678"/>
    <w:rsid w:val="00E73DB8"/>
    <w:rsid w:val="00EA6D3D"/>
    <w:rsid w:val="00EB1DA9"/>
    <w:rsid w:val="00EB3549"/>
    <w:rsid w:val="00ED6328"/>
    <w:rsid w:val="00EE5005"/>
    <w:rsid w:val="00EE7A5F"/>
    <w:rsid w:val="00F23F3F"/>
    <w:rsid w:val="00F26B8D"/>
    <w:rsid w:val="00F31C2D"/>
    <w:rsid w:val="00F63D15"/>
    <w:rsid w:val="00FD10B1"/>
    <w:rsid w:val="00FF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B5D95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E8"/>
    <w:pPr>
      <w:spacing w:before="20" w:after="120" w:line="240" w:lineRule="auto"/>
    </w:pPr>
    <w:rPr>
      <w:rFonts w:ascii="Calibri" w:hAnsi="Calibri" w:cs="Arial"/>
      <w:bCs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86D"/>
    <w:pPr>
      <w:keepNext/>
      <w:keepLines/>
      <w:pBdr>
        <w:bottom w:val="single" w:sz="4" w:space="1" w:color="4BACC6" w:themeColor="accent5"/>
      </w:pBdr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3DB8"/>
    <w:pPr>
      <w:spacing w:before="200" w:after="0"/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3201"/>
    <w:pPr>
      <w:spacing w:before="120" w:after="0"/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579"/>
  </w:style>
  <w:style w:type="paragraph" w:styleId="Footer">
    <w:name w:val="footer"/>
    <w:basedOn w:val="Normal"/>
    <w:link w:val="FooterChar"/>
    <w:uiPriority w:val="99"/>
    <w:unhideWhenUsed/>
    <w:rsid w:val="004577E8"/>
    <w:pPr>
      <w:spacing w:before="0" w:after="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577E8"/>
    <w:rPr>
      <w:rFonts w:ascii="Calibri" w:hAnsi="Calibri" w:cs="Arial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57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087FEE"/>
    <w:rPr>
      <w:color w:val="0000FF"/>
      <w:u w:val="single"/>
    </w:rPr>
  </w:style>
  <w:style w:type="table" w:styleId="TableGrid">
    <w:name w:val="Table Grid"/>
    <w:basedOn w:val="TableNormal"/>
    <w:uiPriority w:val="59"/>
    <w:rsid w:val="0008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77E8"/>
    <w:pPr>
      <w:numPr>
        <w:numId w:val="22"/>
      </w:numPr>
    </w:pPr>
  </w:style>
  <w:style w:type="paragraph" w:customStyle="1" w:styleId="TableTitles">
    <w:name w:val="Table Titles"/>
    <w:basedOn w:val="Normal"/>
    <w:link w:val="TableTitlesChar"/>
    <w:qFormat/>
    <w:rsid w:val="00C37E57"/>
    <w:pPr>
      <w:spacing w:before="60" w:after="60"/>
    </w:pPr>
    <w:rPr>
      <w:rFonts w:eastAsia="Calibri" w:cs="Times New Roman"/>
      <w:b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C37E57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6AE9"/>
    <w:rPr>
      <w:color w:val="800080" w:themeColor="followedHyperlink"/>
      <w:u w:val="single"/>
    </w:rPr>
  </w:style>
  <w:style w:type="paragraph" w:customStyle="1" w:styleId="SlideTitle">
    <w:name w:val="Slide Title"/>
    <w:basedOn w:val="Normal"/>
    <w:qFormat/>
    <w:rsid w:val="00C41B91"/>
    <w:pPr>
      <w:spacing w:before="80" w:after="0"/>
    </w:pPr>
    <w:rPr>
      <w:b/>
      <w:bCs w:val="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65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5D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5D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DC6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DC6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4423"/>
  </w:style>
  <w:style w:type="character" w:customStyle="1" w:styleId="Heading2Char">
    <w:name w:val="Heading 2 Char"/>
    <w:basedOn w:val="DefaultParagraphFont"/>
    <w:link w:val="Heading2"/>
    <w:uiPriority w:val="9"/>
    <w:rsid w:val="00E73DB8"/>
    <w:rPr>
      <w:rFonts w:ascii="Calibri" w:hAnsi="Calibri" w:cs="Arial"/>
      <w:b/>
      <w:bC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63201"/>
    <w:rPr>
      <w:rFonts w:ascii="Calibri" w:hAnsi="Calibri" w:cs="Arial"/>
      <w:b/>
      <w:bCs/>
      <w:sz w:val="28"/>
    </w:rPr>
  </w:style>
  <w:style w:type="paragraph" w:styleId="Title">
    <w:name w:val="Title"/>
    <w:basedOn w:val="Header"/>
    <w:next w:val="Normal"/>
    <w:link w:val="TitleChar"/>
    <w:uiPriority w:val="10"/>
    <w:qFormat/>
    <w:rsid w:val="00B5242A"/>
    <w:pPr>
      <w:spacing w:before="120"/>
      <w:ind w:left="720"/>
    </w:pPr>
    <w:rPr>
      <w:color w:val="000000" w:themeColor="tex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5242A"/>
    <w:rPr>
      <w:rFonts w:ascii="Calibri" w:hAnsi="Calibri" w:cs="Arial"/>
      <w:bCs/>
      <w:color w:val="000000" w:themeColor="text1"/>
      <w:sz w:val="48"/>
      <w:szCs w:val="48"/>
    </w:rPr>
  </w:style>
  <w:style w:type="paragraph" w:styleId="Subtitle">
    <w:name w:val="Subtitle"/>
    <w:aliases w:val="Program Title"/>
    <w:basedOn w:val="Header"/>
    <w:next w:val="Normal"/>
    <w:link w:val="SubtitleChar"/>
    <w:uiPriority w:val="11"/>
    <w:qFormat/>
    <w:rsid w:val="00B5242A"/>
    <w:pPr>
      <w:jc w:val="center"/>
    </w:pPr>
    <w:rPr>
      <w:b/>
      <w:noProof/>
      <w:color w:val="FFFFFF" w:themeColor="background1"/>
      <w:sz w:val="48"/>
      <w:szCs w:val="48"/>
    </w:rPr>
  </w:style>
  <w:style w:type="character" w:customStyle="1" w:styleId="SubtitleChar">
    <w:name w:val="Subtitle Char"/>
    <w:aliases w:val="Program Title Char"/>
    <w:basedOn w:val="DefaultParagraphFont"/>
    <w:link w:val="Subtitle"/>
    <w:uiPriority w:val="11"/>
    <w:rsid w:val="00B5242A"/>
    <w:rPr>
      <w:rFonts w:ascii="Calibri" w:hAnsi="Calibri" w:cs="Arial"/>
      <w:b/>
      <w:bCs/>
      <w:noProof/>
      <w:color w:val="FFFFFF" w:themeColor="background1"/>
      <w:sz w:val="48"/>
      <w:szCs w:val="48"/>
    </w:rPr>
  </w:style>
  <w:style w:type="character" w:styleId="Emphasis">
    <w:name w:val="Emphasis"/>
    <w:aliases w:val="AHRQ Publication"/>
    <w:uiPriority w:val="20"/>
    <w:qFormat/>
    <w:rsid w:val="007D13A4"/>
  </w:style>
  <w:style w:type="paragraph" w:customStyle="1" w:styleId="Instructions">
    <w:name w:val="Instructions"/>
    <w:basedOn w:val="Normal"/>
    <w:link w:val="InstructionsChar"/>
    <w:qFormat/>
    <w:rsid w:val="00283168"/>
    <w:pPr>
      <w:framePr w:hSpace="180" w:wrap="around" w:vAnchor="text" w:hAnchor="text" w:xAlign="right" w:y="1"/>
      <w:spacing w:before="120" w:after="0"/>
      <w:suppressOverlap/>
    </w:pPr>
    <w:rPr>
      <w:rFonts w:cs="Tahoma"/>
      <w:b/>
      <w:bCs w:val="0"/>
      <w:lang w:bidi="en-US"/>
    </w:rPr>
  </w:style>
  <w:style w:type="paragraph" w:customStyle="1" w:styleId="FooterWhite">
    <w:name w:val="Footer White"/>
    <w:basedOn w:val="Normal"/>
    <w:qFormat/>
    <w:rsid w:val="004577E8"/>
    <w:rPr>
      <w:color w:val="FFFFFF" w:themeColor="background1"/>
      <w:sz w:val="20"/>
    </w:rPr>
  </w:style>
  <w:style w:type="character" w:customStyle="1" w:styleId="InstructionsChar">
    <w:name w:val="Instructions Char"/>
    <w:link w:val="Instructions"/>
    <w:rsid w:val="00283168"/>
    <w:rPr>
      <w:rFonts w:ascii="Calibri" w:hAnsi="Calibri" w:cs="Tahoma"/>
      <w:b/>
      <w:sz w:val="24"/>
      <w:lang w:bidi="en-US"/>
    </w:rPr>
  </w:style>
  <w:style w:type="paragraph" w:customStyle="1" w:styleId="NumberedList">
    <w:name w:val="Numbered List"/>
    <w:basedOn w:val="ListParagraph"/>
    <w:qFormat/>
    <w:rsid w:val="004577E8"/>
    <w:pPr>
      <w:numPr>
        <w:numId w:val="23"/>
      </w:numPr>
      <w:spacing w:before="0"/>
    </w:pPr>
  </w:style>
  <w:style w:type="character" w:customStyle="1" w:styleId="Heading1Char">
    <w:name w:val="Heading 1 Char"/>
    <w:basedOn w:val="DefaultParagraphFont"/>
    <w:link w:val="Heading1"/>
    <w:uiPriority w:val="9"/>
    <w:rsid w:val="00AA786D"/>
    <w:rPr>
      <w:rFonts w:ascii="Calibri" w:eastAsiaTheme="majorEastAsia" w:hAnsi="Calibri" w:cstheme="majorBidi"/>
      <w:b/>
      <w:bCs/>
      <w:color w:val="000000" w:themeColor="text1"/>
      <w:sz w:val="36"/>
      <w:szCs w:val="32"/>
    </w:rPr>
  </w:style>
  <w:style w:type="paragraph" w:customStyle="1" w:styleId="SUBwithRuleBelow">
    <w:name w:val="SUB with Rule Below"/>
    <w:basedOn w:val="Normal"/>
    <w:uiPriority w:val="99"/>
    <w:rsid w:val="0086706D"/>
    <w:pPr>
      <w:widowControl w:val="0"/>
      <w:pBdr>
        <w:bottom w:val="single" w:sz="8" w:space="4" w:color="000000"/>
      </w:pBdr>
      <w:tabs>
        <w:tab w:val="left" w:pos="180"/>
        <w:tab w:val="left" w:pos="360"/>
      </w:tabs>
      <w:autoSpaceDE w:val="0"/>
      <w:autoSpaceDN w:val="0"/>
      <w:adjustRightInd w:val="0"/>
      <w:spacing w:before="0" w:after="80" w:line="320" w:lineRule="atLeast"/>
      <w:textAlignment w:val="center"/>
    </w:pPr>
    <w:rPr>
      <w:rFonts w:ascii="GillSansStd-Bold" w:eastAsiaTheme="minorEastAsia" w:hAnsi="GillSansStd-Bold" w:cs="GillSansStd-Bold"/>
      <w:b/>
      <w:caps/>
      <w:color w:val="243F8D"/>
      <w:szCs w:val="24"/>
    </w:rPr>
  </w:style>
  <w:style w:type="paragraph" w:customStyle="1" w:styleId="BasicParagraph">
    <w:name w:val="[Basic Paragraph]"/>
    <w:basedOn w:val="Normal"/>
    <w:uiPriority w:val="99"/>
    <w:rsid w:val="0086706D"/>
    <w:pPr>
      <w:widowControl w:val="0"/>
      <w:tabs>
        <w:tab w:val="left" w:pos="200"/>
        <w:tab w:val="left" w:pos="440"/>
        <w:tab w:val="left" w:pos="640"/>
        <w:tab w:val="left" w:pos="880"/>
      </w:tabs>
      <w:autoSpaceDE w:val="0"/>
      <w:autoSpaceDN w:val="0"/>
      <w:adjustRightInd w:val="0"/>
      <w:spacing w:before="0" w:after="160" w:line="320" w:lineRule="atLeast"/>
      <w:textAlignment w:val="center"/>
    </w:pPr>
    <w:rPr>
      <w:rFonts w:ascii="GillSansStd" w:eastAsiaTheme="minorEastAsia" w:hAnsi="GillSansStd" w:cs="GillSansStd"/>
      <w:bCs w:val="0"/>
      <w:color w:val="000000"/>
      <w:szCs w:val="24"/>
    </w:rPr>
  </w:style>
  <w:style w:type="character" w:customStyle="1" w:styleId="SquareBlueSolidDingbat">
    <w:name w:val="Square/Blue Solid Dingbat"/>
    <w:uiPriority w:val="99"/>
    <w:rsid w:val="0086706D"/>
    <w:rPr>
      <w:rFonts w:ascii="ZapfDingbatsITC" w:hAnsi="ZapfDingbatsITC" w:cs="ZapfDingbatsITC"/>
      <w:color w:val="243F8D"/>
      <w:position w:val="2"/>
      <w:sz w:val="18"/>
      <w:szCs w:val="18"/>
    </w:rPr>
  </w:style>
  <w:style w:type="character" w:customStyle="1" w:styleId="SquareBlueHollowDingbat">
    <w:name w:val="Square/Blue Hollow Dingbat"/>
    <w:basedOn w:val="SquareBlueSolidDingbat"/>
    <w:uiPriority w:val="99"/>
    <w:rsid w:val="0086706D"/>
    <w:rPr>
      <w:rFonts w:ascii="Wingdings" w:hAnsi="Wingdings" w:cs="Wingdings"/>
      <w:color w:val="243F8D"/>
      <w:position w:val="2"/>
      <w:sz w:val="18"/>
      <w:szCs w:val="18"/>
    </w:rPr>
  </w:style>
  <w:style w:type="table" w:customStyle="1" w:styleId="ListTable3-Accent51">
    <w:name w:val="List Table 3 - Accent 51"/>
    <w:basedOn w:val="TableNormal"/>
    <w:uiPriority w:val="48"/>
    <w:rsid w:val="00515B1A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E8"/>
    <w:pPr>
      <w:spacing w:before="20" w:after="120" w:line="240" w:lineRule="auto"/>
    </w:pPr>
    <w:rPr>
      <w:rFonts w:ascii="Calibri" w:hAnsi="Calibri" w:cs="Arial"/>
      <w:bCs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86D"/>
    <w:pPr>
      <w:keepNext/>
      <w:keepLines/>
      <w:pBdr>
        <w:bottom w:val="single" w:sz="4" w:space="1" w:color="4BACC6" w:themeColor="accent5"/>
      </w:pBdr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3DB8"/>
    <w:pPr>
      <w:spacing w:before="200" w:after="0"/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3201"/>
    <w:pPr>
      <w:spacing w:before="120" w:after="0"/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579"/>
  </w:style>
  <w:style w:type="paragraph" w:styleId="Footer">
    <w:name w:val="footer"/>
    <w:basedOn w:val="Normal"/>
    <w:link w:val="FooterChar"/>
    <w:uiPriority w:val="99"/>
    <w:unhideWhenUsed/>
    <w:rsid w:val="004577E8"/>
    <w:pPr>
      <w:spacing w:before="0" w:after="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577E8"/>
    <w:rPr>
      <w:rFonts w:ascii="Calibri" w:hAnsi="Calibri" w:cs="Arial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57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087FEE"/>
    <w:rPr>
      <w:color w:val="0000FF"/>
      <w:u w:val="single"/>
    </w:rPr>
  </w:style>
  <w:style w:type="table" w:styleId="TableGrid">
    <w:name w:val="Table Grid"/>
    <w:basedOn w:val="TableNormal"/>
    <w:uiPriority w:val="59"/>
    <w:rsid w:val="0008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77E8"/>
    <w:pPr>
      <w:numPr>
        <w:numId w:val="22"/>
      </w:numPr>
    </w:pPr>
  </w:style>
  <w:style w:type="paragraph" w:customStyle="1" w:styleId="TableTitles">
    <w:name w:val="Table Titles"/>
    <w:basedOn w:val="Normal"/>
    <w:link w:val="TableTitlesChar"/>
    <w:qFormat/>
    <w:rsid w:val="00C37E57"/>
    <w:pPr>
      <w:spacing w:before="60" w:after="60"/>
    </w:pPr>
    <w:rPr>
      <w:rFonts w:eastAsia="Calibri" w:cs="Times New Roman"/>
      <w:b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C37E57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6AE9"/>
    <w:rPr>
      <w:color w:val="800080" w:themeColor="followedHyperlink"/>
      <w:u w:val="single"/>
    </w:rPr>
  </w:style>
  <w:style w:type="paragraph" w:customStyle="1" w:styleId="SlideTitle">
    <w:name w:val="Slide Title"/>
    <w:basedOn w:val="Normal"/>
    <w:qFormat/>
    <w:rsid w:val="00C41B91"/>
    <w:pPr>
      <w:spacing w:before="80" w:after="0"/>
    </w:pPr>
    <w:rPr>
      <w:b/>
      <w:bCs w:val="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65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5D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5D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DC6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DC6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4423"/>
  </w:style>
  <w:style w:type="character" w:customStyle="1" w:styleId="Heading2Char">
    <w:name w:val="Heading 2 Char"/>
    <w:basedOn w:val="DefaultParagraphFont"/>
    <w:link w:val="Heading2"/>
    <w:uiPriority w:val="9"/>
    <w:rsid w:val="00E73DB8"/>
    <w:rPr>
      <w:rFonts w:ascii="Calibri" w:hAnsi="Calibri" w:cs="Arial"/>
      <w:b/>
      <w:bC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63201"/>
    <w:rPr>
      <w:rFonts w:ascii="Calibri" w:hAnsi="Calibri" w:cs="Arial"/>
      <w:b/>
      <w:bCs/>
      <w:sz w:val="28"/>
    </w:rPr>
  </w:style>
  <w:style w:type="paragraph" w:styleId="Title">
    <w:name w:val="Title"/>
    <w:basedOn w:val="Header"/>
    <w:next w:val="Normal"/>
    <w:link w:val="TitleChar"/>
    <w:uiPriority w:val="10"/>
    <w:qFormat/>
    <w:rsid w:val="00B5242A"/>
    <w:pPr>
      <w:spacing w:before="120"/>
      <w:ind w:left="720"/>
    </w:pPr>
    <w:rPr>
      <w:color w:val="000000" w:themeColor="tex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5242A"/>
    <w:rPr>
      <w:rFonts w:ascii="Calibri" w:hAnsi="Calibri" w:cs="Arial"/>
      <w:bCs/>
      <w:color w:val="000000" w:themeColor="text1"/>
      <w:sz w:val="48"/>
      <w:szCs w:val="48"/>
    </w:rPr>
  </w:style>
  <w:style w:type="paragraph" w:styleId="Subtitle">
    <w:name w:val="Subtitle"/>
    <w:aliases w:val="Program Title"/>
    <w:basedOn w:val="Header"/>
    <w:next w:val="Normal"/>
    <w:link w:val="SubtitleChar"/>
    <w:uiPriority w:val="11"/>
    <w:qFormat/>
    <w:rsid w:val="00B5242A"/>
    <w:pPr>
      <w:jc w:val="center"/>
    </w:pPr>
    <w:rPr>
      <w:b/>
      <w:noProof/>
      <w:color w:val="FFFFFF" w:themeColor="background1"/>
      <w:sz w:val="48"/>
      <w:szCs w:val="48"/>
    </w:rPr>
  </w:style>
  <w:style w:type="character" w:customStyle="1" w:styleId="SubtitleChar">
    <w:name w:val="Subtitle Char"/>
    <w:aliases w:val="Program Title Char"/>
    <w:basedOn w:val="DefaultParagraphFont"/>
    <w:link w:val="Subtitle"/>
    <w:uiPriority w:val="11"/>
    <w:rsid w:val="00B5242A"/>
    <w:rPr>
      <w:rFonts w:ascii="Calibri" w:hAnsi="Calibri" w:cs="Arial"/>
      <w:b/>
      <w:bCs/>
      <w:noProof/>
      <w:color w:val="FFFFFF" w:themeColor="background1"/>
      <w:sz w:val="48"/>
      <w:szCs w:val="48"/>
    </w:rPr>
  </w:style>
  <w:style w:type="character" w:styleId="Emphasis">
    <w:name w:val="Emphasis"/>
    <w:aliases w:val="AHRQ Publication"/>
    <w:uiPriority w:val="20"/>
    <w:qFormat/>
    <w:rsid w:val="007D13A4"/>
  </w:style>
  <w:style w:type="paragraph" w:customStyle="1" w:styleId="Instructions">
    <w:name w:val="Instructions"/>
    <w:basedOn w:val="Normal"/>
    <w:link w:val="InstructionsChar"/>
    <w:qFormat/>
    <w:rsid w:val="00283168"/>
    <w:pPr>
      <w:framePr w:hSpace="180" w:wrap="around" w:vAnchor="text" w:hAnchor="text" w:xAlign="right" w:y="1"/>
      <w:spacing w:before="120" w:after="0"/>
      <w:suppressOverlap/>
    </w:pPr>
    <w:rPr>
      <w:rFonts w:cs="Tahoma"/>
      <w:b/>
      <w:bCs w:val="0"/>
      <w:lang w:bidi="en-US"/>
    </w:rPr>
  </w:style>
  <w:style w:type="paragraph" w:customStyle="1" w:styleId="FooterWhite">
    <w:name w:val="Footer White"/>
    <w:basedOn w:val="Normal"/>
    <w:qFormat/>
    <w:rsid w:val="004577E8"/>
    <w:rPr>
      <w:color w:val="FFFFFF" w:themeColor="background1"/>
      <w:sz w:val="20"/>
    </w:rPr>
  </w:style>
  <w:style w:type="character" w:customStyle="1" w:styleId="InstructionsChar">
    <w:name w:val="Instructions Char"/>
    <w:link w:val="Instructions"/>
    <w:rsid w:val="00283168"/>
    <w:rPr>
      <w:rFonts w:ascii="Calibri" w:hAnsi="Calibri" w:cs="Tahoma"/>
      <w:b/>
      <w:sz w:val="24"/>
      <w:lang w:bidi="en-US"/>
    </w:rPr>
  </w:style>
  <w:style w:type="paragraph" w:customStyle="1" w:styleId="NumberedList">
    <w:name w:val="Numbered List"/>
    <w:basedOn w:val="ListParagraph"/>
    <w:qFormat/>
    <w:rsid w:val="004577E8"/>
    <w:pPr>
      <w:numPr>
        <w:numId w:val="23"/>
      </w:numPr>
      <w:spacing w:before="0"/>
    </w:pPr>
  </w:style>
  <w:style w:type="character" w:customStyle="1" w:styleId="Heading1Char">
    <w:name w:val="Heading 1 Char"/>
    <w:basedOn w:val="DefaultParagraphFont"/>
    <w:link w:val="Heading1"/>
    <w:uiPriority w:val="9"/>
    <w:rsid w:val="00AA786D"/>
    <w:rPr>
      <w:rFonts w:ascii="Calibri" w:eastAsiaTheme="majorEastAsia" w:hAnsi="Calibri" w:cstheme="majorBidi"/>
      <w:b/>
      <w:bCs/>
      <w:color w:val="000000" w:themeColor="text1"/>
      <w:sz w:val="36"/>
      <w:szCs w:val="32"/>
    </w:rPr>
  </w:style>
  <w:style w:type="paragraph" w:customStyle="1" w:styleId="SUBwithRuleBelow">
    <w:name w:val="SUB with Rule Below"/>
    <w:basedOn w:val="Normal"/>
    <w:uiPriority w:val="99"/>
    <w:rsid w:val="0086706D"/>
    <w:pPr>
      <w:widowControl w:val="0"/>
      <w:pBdr>
        <w:bottom w:val="single" w:sz="8" w:space="4" w:color="000000"/>
      </w:pBdr>
      <w:tabs>
        <w:tab w:val="left" w:pos="180"/>
        <w:tab w:val="left" w:pos="360"/>
      </w:tabs>
      <w:autoSpaceDE w:val="0"/>
      <w:autoSpaceDN w:val="0"/>
      <w:adjustRightInd w:val="0"/>
      <w:spacing w:before="0" w:after="80" w:line="320" w:lineRule="atLeast"/>
      <w:textAlignment w:val="center"/>
    </w:pPr>
    <w:rPr>
      <w:rFonts w:ascii="GillSansStd-Bold" w:eastAsiaTheme="minorEastAsia" w:hAnsi="GillSansStd-Bold" w:cs="GillSansStd-Bold"/>
      <w:b/>
      <w:caps/>
      <w:color w:val="243F8D"/>
      <w:szCs w:val="24"/>
    </w:rPr>
  </w:style>
  <w:style w:type="paragraph" w:customStyle="1" w:styleId="BasicParagraph">
    <w:name w:val="[Basic Paragraph]"/>
    <w:basedOn w:val="Normal"/>
    <w:uiPriority w:val="99"/>
    <w:rsid w:val="0086706D"/>
    <w:pPr>
      <w:widowControl w:val="0"/>
      <w:tabs>
        <w:tab w:val="left" w:pos="200"/>
        <w:tab w:val="left" w:pos="440"/>
        <w:tab w:val="left" w:pos="640"/>
        <w:tab w:val="left" w:pos="880"/>
      </w:tabs>
      <w:autoSpaceDE w:val="0"/>
      <w:autoSpaceDN w:val="0"/>
      <w:adjustRightInd w:val="0"/>
      <w:spacing w:before="0" w:after="160" w:line="320" w:lineRule="atLeast"/>
      <w:textAlignment w:val="center"/>
    </w:pPr>
    <w:rPr>
      <w:rFonts w:ascii="GillSansStd" w:eastAsiaTheme="minorEastAsia" w:hAnsi="GillSansStd" w:cs="GillSansStd"/>
      <w:bCs w:val="0"/>
      <w:color w:val="000000"/>
      <w:szCs w:val="24"/>
    </w:rPr>
  </w:style>
  <w:style w:type="character" w:customStyle="1" w:styleId="SquareBlueSolidDingbat">
    <w:name w:val="Square/Blue Solid Dingbat"/>
    <w:uiPriority w:val="99"/>
    <w:rsid w:val="0086706D"/>
    <w:rPr>
      <w:rFonts w:ascii="ZapfDingbatsITC" w:hAnsi="ZapfDingbatsITC" w:cs="ZapfDingbatsITC"/>
      <w:color w:val="243F8D"/>
      <w:position w:val="2"/>
      <w:sz w:val="18"/>
      <w:szCs w:val="18"/>
    </w:rPr>
  </w:style>
  <w:style w:type="character" w:customStyle="1" w:styleId="SquareBlueHollowDingbat">
    <w:name w:val="Square/Blue Hollow Dingbat"/>
    <w:basedOn w:val="SquareBlueSolidDingbat"/>
    <w:uiPriority w:val="99"/>
    <w:rsid w:val="0086706D"/>
    <w:rPr>
      <w:rFonts w:ascii="Wingdings" w:hAnsi="Wingdings" w:cs="Wingdings"/>
      <w:color w:val="243F8D"/>
      <w:position w:val="2"/>
      <w:sz w:val="18"/>
      <w:szCs w:val="18"/>
    </w:rPr>
  </w:style>
  <w:style w:type="table" w:customStyle="1" w:styleId="ListTable3-Accent51">
    <w:name w:val="List Table 3 - Accent 51"/>
    <w:basedOn w:val="TableNormal"/>
    <w:uiPriority w:val="48"/>
    <w:rsid w:val="00515B1A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8528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28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10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9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074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13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06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43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82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70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01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500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23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73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684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807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128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76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2954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55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84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3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76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9486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945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8107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498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34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612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409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240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12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86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257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167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232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4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144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4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4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2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5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3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3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5774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040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6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9851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6119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6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20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992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57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92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087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41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81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830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33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59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61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47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378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34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0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78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46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71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6498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548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688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625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434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82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55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72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675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815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0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8441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526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80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19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7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994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913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50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073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43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35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5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324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4131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1171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3843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6238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94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33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3734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7769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697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5911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0162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302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852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30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914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496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196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299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6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660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961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35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97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20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899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402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949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129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215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06AD539B482874AA0F94E5F9628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B29AB-B1D1-A545-908A-330713783B2A}"/>
      </w:docPartPr>
      <w:docPartBody>
        <w:p w:rsidR="007B16A3" w:rsidRDefault="007B16A3" w:rsidP="007B16A3">
          <w:pPr>
            <w:pStyle w:val="206AD539B482874AA0F94E5F962842FF"/>
          </w:pPr>
          <w:r>
            <w:t>[Type text]</w:t>
          </w:r>
        </w:p>
      </w:docPartBody>
    </w:docPart>
    <w:docPart>
      <w:docPartPr>
        <w:name w:val="198E9F7423A39F4F900DECAE81363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BB0F6-DC42-8D4F-BD66-57A2299C49C8}"/>
      </w:docPartPr>
      <w:docPartBody>
        <w:p w:rsidR="007B16A3" w:rsidRDefault="007B16A3" w:rsidP="007B16A3">
          <w:pPr>
            <w:pStyle w:val="198E9F7423A39F4F900DECAE813632DE"/>
          </w:pPr>
          <w:r>
            <w:t>[Type text]</w:t>
          </w:r>
        </w:p>
      </w:docPartBody>
    </w:docPart>
    <w:docPart>
      <w:docPartPr>
        <w:name w:val="2B276C7E4F5401448D6B37D9068E0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CC7D9-1FEB-AF4E-8973-667176EEB608}"/>
      </w:docPartPr>
      <w:docPartBody>
        <w:p w:rsidR="007B16A3" w:rsidRDefault="007B16A3" w:rsidP="007B16A3">
          <w:pPr>
            <w:pStyle w:val="2B276C7E4F5401448D6B37D9068E012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Std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illSansSt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ZapfDingbatsITC">
    <w:altName w:val="Zapf Dingbats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A3"/>
    <w:rsid w:val="00007AC1"/>
    <w:rsid w:val="00091A3B"/>
    <w:rsid w:val="000F4332"/>
    <w:rsid w:val="00116F41"/>
    <w:rsid w:val="001A3CA2"/>
    <w:rsid w:val="001A6FAE"/>
    <w:rsid w:val="003411F0"/>
    <w:rsid w:val="00407569"/>
    <w:rsid w:val="004331E0"/>
    <w:rsid w:val="005D1E0D"/>
    <w:rsid w:val="007B16A3"/>
    <w:rsid w:val="00E80BCE"/>
    <w:rsid w:val="00EC5523"/>
    <w:rsid w:val="00ED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6AD539B482874AA0F94E5F962842FF">
    <w:name w:val="206AD539B482874AA0F94E5F962842FF"/>
    <w:rsid w:val="007B16A3"/>
  </w:style>
  <w:style w:type="paragraph" w:customStyle="1" w:styleId="198E9F7423A39F4F900DECAE813632DE">
    <w:name w:val="198E9F7423A39F4F900DECAE813632DE"/>
    <w:rsid w:val="007B16A3"/>
  </w:style>
  <w:style w:type="paragraph" w:customStyle="1" w:styleId="2B276C7E4F5401448D6B37D9068E0128">
    <w:name w:val="2B276C7E4F5401448D6B37D9068E0128"/>
    <w:rsid w:val="007B16A3"/>
  </w:style>
  <w:style w:type="paragraph" w:customStyle="1" w:styleId="33787E1506BC6F4FAB37F9024C75C13E">
    <w:name w:val="33787E1506BC6F4FAB37F9024C75C13E"/>
    <w:rsid w:val="007B16A3"/>
  </w:style>
  <w:style w:type="paragraph" w:customStyle="1" w:styleId="B0834131C2E25741978E5CF0FBD1900D">
    <w:name w:val="B0834131C2E25741978E5CF0FBD1900D"/>
    <w:rsid w:val="007B16A3"/>
  </w:style>
  <w:style w:type="paragraph" w:customStyle="1" w:styleId="77DB657393A35F4EB0F85E8C9C11CF23">
    <w:name w:val="77DB657393A35F4EB0F85E8C9C11CF23"/>
    <w:rsid w:val="007B16A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6AD539B482874AA0F94E5F962842FF">
    <w:name w:val="206AD539B482874AA0F94E5F962842FF"/>
    <w:rsid w:val="007B16A3"/>
  </w:style>
  <w:style w:type="paragraph" w:customStyle="1" w:styleId="198E9F7423A39F4F900DECAE813632DE">
    <w:name w:val="198E9F7423A39F4F900DECAE813632DE"/>
    <w:rsid w:val="007B16A3"/>
  </w:style>
  <w:style w:type="paragraph" w:customStyle="1" w:styleId="2B276C7E4F5401448D6B37D9068E0128">
    <w:name w:val="2B276C7E4F5401448D6B37D9068E0128"/>
    <w:rsid w:val="007B16A3"/>
  </w:style>
  <w:style w:type="paragraph" w:customStyle="1" w:styleId="33787E1506BC6F4FAB37F9024C75C13E">
    <w:name w:val="33787E1506BC6F4FAB37F9024C75C13E"/>
    <w:rsid w:val="007B16A3"/>
  </w:style>
  <w:style w:type="paragraph" w:customStyle="1" w:styleId="B0834131C2E25741978E5CF0FBD1900D">
    <w:name w:val="B0834131C2E25741978E5CF0FBD1900D"/>
    <w:rsid w:val="007B16A3"/>
  </w:style>
  <w:style w:type="paragraph" w:customStyle="1" w:styleId="77DB657393A35F4EB0F85E8C9C11CF23">
    <w:name w:val="77DB657393A35F4EB0F85E8C9C11CF23"/>
    <w:rsid w:val="007B16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6495D3-AE36-4973-AA9F-C578CA87D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Tool: SSA</vt:lpstr>
    </vt:vector>
  </TitlesOfParts>
  <Manager>Johns Hopkins Medicine | Armstrong Institute for Patient Safety and Quality</Manager>
  <Company>AHRQ | Agency for Healthcare Research and Quality</Company>
  <LinksUpToDate>false</LinksUpToDate>
  <CharactersWithSpaces>1073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Tool: SSA</dc:title>
  <dc:subject>AHRQ Safety Program for Mechanically Ventilated Patients</dc:subject>
  <dc:creator>CUSP4MVP-VAP/L&amp;D</dc:creator>
  <cp:keywords>ventilator associated pneumonia, staff safety assessent, ICU</cp:keywords>
  <cp:lastModifiedBy>Chris Heidenrich OCKT</cp:lastModifiedBy>
  <cp:revision>3</cp:revision>
  <cp:lastPrinted>2016-02-03T19:30:00Z</cp:lastPrinted>
  <dcterms:created xsi:type="dcterms:W3CDTF">2017-01-07T02:28:00Z</dcterms:created>
  <dcterms:modified xsi:type="dcterms:W3CDTF">2017-01-07T02:29:00Z</dcterms:modified>
  <cp:category>patient safety, CUSP, VAE, VAP, healthcare acquired infections, critical care nursing, mechanical ventilation, ventilator associated events, early mobility, low tidal volume ventilation, daily care</cp:category>
</cp:coreProperties>
</file>