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746D" w:rsidRPr="00AE4C67" w:rsidRDefault="00D8746D" w:rsidP="005A6DCE">
      <w:bookmarkStart w:id="0" w:name="_GoBack"/>
      <w:bookmarkEnd w:id="0"/>
    </w:p>
    <w:p w:rsidR="00ED5F52" w:rsidRPr="00AE4C67" w:rsidRDefault="00ED5F52" w:rsidP="00ED5F52">
      <w:pPr>
        <w:pStyle w:val="NoSpacing"/>
        <w:jc w:val="center"/>
        <w:rPr>
          <w:rFonts w:ascii="Arial" w:hAnsi="Arial" w:cs="Arial"/>
          <w:sz w:val="40"/>
        </w:rPr>
      </w:pPr>
      <w:r w:rsidRPr="00AE4C67">
        <w:rPr>
          <w:rFonts w:ascii="Arial" w:hAnsi="Arial"/>
          <w:sz w:val="40"/>
        </w:rPr>
        <w:t>Notas para el facilitador</w:t>
      </w:r>
    </w:p>
    <w:p w:rsidR="00ED5F52" w:rsidRPr="00AE4C67" w:rsidRDefault="00ED5F52" w:rsidP="00ED5F52">
      <w:pPr>
        <w:pStyle w:val="NoSpacing"/>
        <w:jc w:val="center"/>
        <w:rPr>
          <w:rFonts w:ascii="Arial" w:hAnsi="Arial" w:cs="Arial"/>
          <w:sz w:val="16"/>
          <w:szCs w:val="16"/>
        </w:rPr>
      </w:pPr>
    </w:p>
    <w:tbl>
      <w:tblPr>
        <w:tblStyle w:val="TableGrid"/>
        <w:tblW w:w="9923" w:type="dxa"/>
        <w:tblInd w:w="-169" w:type="dxa"/>
        <w:tblLayout w:type="fixed"/>
        <w:tblCellMar>
          <w:left w:w="115" w:type="dxa"/>
          <w:right w:w="115" w:type="dxa"/>
        </w:tblCellMar>
        <w:tblLook w:val="04A0" w:firstRow="1" w:lastRow="0" w:firstColumn="1" w:lastColumn="0" w:noHBand="0" w:noVBand="1"/>
      </w:tblPr>
      <w:tblGrid>
        <w:gridCol w:w="6224"/>
        <w:gridCol w:w="3699"/>
      </w:tblGrid>
      <w:tr w:rsidR="00F52FF4" w:rsidRPr="00AE4C67" w:rsidTr="003A3EA6">
        <w:tc>
          <w:tcPr>
            <w:tcW w:w="6224" w:type="dxa"/>
          </w:tcPr>
          <w:p w:rsidR="00F52FF4" w:rsidRPr="00AE4C67" w:rsidRDefault="00F52FF4" w:rsidP="00AA1976">
            <w:pPr>
              <w:contextualSpacing/>
              <w:rPr>
                <w:rFonts w:ascii="Times New Roman" w:eastAsia="Times New Roman" w:hAnsi="Times New Roman" w:cs="Times New Roman"/>
              </w:rPr>
            </w:pPr>
            <w:r w:rsidRPr="00AE4C67">
              <w:rPr>
                <w:rFonts w:ascii="Times New Roman" w:hAnsi="Times New Roman"/>
              </w:rPr>
              <w:t>DIGA:</w:t>
            </w:r>
          </w:p>
          <w:p w:rsidR="00F52FF4" w:rsidRPr="00AE4C67" w:rsidRDefault="00F52FF4" w:rsidP="00AA1976">
            <w:pPr>
              <w:contextualSpacing/>
              <w:rPr>
                <w:rFonts w:ascii="Times New Roman" w:eastAsia="Times New Roman" w:hAnsi="Times New Roman" w:cs="Times New Roman"/>
              </w:rPr>
            </w:pPr>
            <w:r w:rsidRPr="00AE4C67">
              <w:rPr>
                <w:rFonts w:ascii="Times New Roman" w:hAnsi="Times New Roman"/>
              </w:rPr>
              <w:t xml:space="preserve">El </w:t>
            </w:r>
            <w:r w:rsidR="00D84479">
              <w:rPr>
                <w:rFonts w:ascii="Times New Roman" w:hAnsi="Times New Roman"/>
              </w:rPr>
              <w:t>k</w:t>
            </w:r>
            <w:r w:rsidRPr="00AE4C67">
              <w:rPr>
                <w:rFonts w:ascii="Times New Roman" w:hAnsi="Times New Roman"/>
              </w:rPr>
              <w:t xml:space="preserve">it de herramientas de seguridad integral para </w:t>
            </w:r>
            <w:r w:rsidR="00D84479">
              <w:rPr>
                <w:rFonts w:ascii="Times New Roman" w:hAnsi="Times New Roman"/>
              </w:rPr>
              <w:t>cuidados a largo plazo (</w:t>
            </w:r>
            <w:r w:rsidRPr="00AE4C67">
              <w:rPr>
                <w:rFonts w:ascii="Times New Roman" w:hAnsi="Times New Roman"/>
              </w:rPr>
              <w:t>LTC</w:t>
            </w:r>
            <w:r w:rsidR="00D84479">
              <w:rPr>
                <w:rFonts w:ascii="Times New Roman" w:hAnsi="Times New Roman"/>
              </w:rPr>
              <w:t>, por sus siglas en inglés)</w:t>
            </w:r>
            <w:r w:rsidRPr="00AE4C67">
              <w:rPr>
                <w:rFonts w:ascii="Times New Roman" w:hAnsi="Times New Roman"/>
              </w:rPr>
              <w:t xml:space="preserve"> ayuda a los usuarios a poner en práctica </w:t>
            </w:r>
            <w:r w:rsidR="00D84479">
              <w:rPr>
                <w:rFonts w:ascii="Times New Roman" w:hAnsi="Times New Roman"/>
              </w:rPr>
              <w:t xml:space="preserve">los </w:t>
            </w:r>
            <w:r w:rsidRPr="00AE4C67">
              <w:rPr>
                <w:rFonts w:ascii="Times New Roman" w:hAnsi="Times New Roman"/>
              </w:rPr>
              <w:t>principios de seguridad. Este módulo de descripción general explica el objetivo del kit d</w:t>
            </w:r>
            <w:r w:rsidR="00E917B9">
              <w:rPr>
                <w:rFonts w:ascii="Times New Roman" w:hAnsi="Times New Roman"/>
              </w:rPr>
              <w:t>e herramientas y la manera en</w:t>
            </w:r>
            <w:r w:rsidRPr="00AE4C67">
              <w:rPr>
                <w:rFonts w:ascii="Times New Roman" w:hAnsi="Times New Roman"/>
              </w:rPr>
              <w:t xml:space="preserve"> que se puede usar en las iniciativas de mejora de calidad de su centro.</w:t>
            </w:r>
          </w:p>
          <w:p w:rsidR="00F52FF4" w:rsidRPr="00AE4C67" w:rsidRDefault="00F52FF4" w:rsidP="00AA1976">
            <w:pPr>
              <w:ind w:left="994"/>
              <w:contextualSpacing/>
              <w:rPr>
                <w:rFonts w:ascii="Times New Roman" w:eastAsia="Times New Roman" w:hAnsi="Times New Roman" w:cs="Times New Roman"/>
              </w:rPr>
            </w:pP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 xml:space="preserve">DIAPOSITIVA 1 </w:t>
            </w:r>
            <w:r w:rsidR="00415192" w:rsidRPr="00415192">
              <w:rPr>
                <w:rFonts w:ascii="Times New Roman" w:hAnsi="Times New Roman"/>
                <w:b w:val="0"/>
                <w:i w:val="0"/>
                <w:noProof/>
                <w:sz w:val="22"/>
                <w:lang w:val="en-US" w:eastAsia="en-US" w:bidi="ar-SA"/>
              </w:rPr>
              <w:drawing>
                <wp:inline distT="0" distB="0" distL="0" distR="0">
                  <wp:extent cx="2235198"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235511" cy="1676635"/>
                          </a:xfrm>
                          <a:prstGeom prst="rect">
                            <a:avLst/>
                          </a:prstGeom>
                        </pic:spPr>
                      </pic:pic>
                    </a:graphicData>
                  </a:graphic>
                </wp:inline>
              </w:drawing>
            </w:r>
          </w:p>
        </w:tc>
      </w:tr>
      <w:tr w:rsidR="00F52FF4" w:rsidRPr="00AE4C67" w:rsidTr="003A3EA6">
        <w:tc>
          <w:tcPr>
            <w:tcW w:w="6224" w:type="dxa"/>
          </w:tcPr>
          <w:p w:rsidR="00F52FF4" w:rsidRPr="00AE4C67" w:rsidRDefault="00F52FF4" w:rsidP="00AA1976">
            <w:pPr>
              <w:pStyle w:val="FacilitatorNoteActions"/>
              <w:rPr>
                <w:rFonts w:ascii="Times New Roman" w:hAnsi="Times New Roman"/>
                <w:b w:val="0"/>
                <w:sz w:val="22"/>
              </w:rPr>
            </w:pPr>
            <w:r w:rsidRPr="00AE4C67">
              <w:rPr>
                <w:rFonts w:ascii="Times New Roman" w:hAnsi="Times New Roman"/>
                <w:b w:val="0"/>
                <w:sz w:val="22"/>
              </w:rPr>
              <w:t>DIGA:</w:t>
            </w:r>
          </w:p>
          <w:p w:rsidR="00F52FF4" w:rsidRPr="00AE4C67" w:rsidRDefault="00F52FF4" w:rsidP="00AA1976">
            <w:pPr>
              <w:pStyle w:val="FacilitatorNoteActions"/>
              <w:rPr>
                <w:rFonts w:ascii="Times New Roman" w:hAnsi="Times New Roman"/>
                <w:b w:val="0"/>
                <w:sz w:val="22"/>
              </w:rPr>
            </w:pPr>
            <w:r w:rsidRPr="00AE4C67">
              <w:rPr>
                <w:rFonts w:ascii="Times New Roman" w:hAnsi="Times New Roman"/>
                <w:b w:val="0"/>
                <w:sz w:val="22"/>
              </w:rPr>
              <w:t>Los objetivos de este módulos son:</w:t>
            </w:r>
          </w:p>
          <w:p w:rsidR="00F52FF4" w:rsidRPr="00AE4C67" w:rsidRDefault="00F52FF4" w:rsidP="00F52FF4">
            <w:pPr>
              <w:pStyle w:val="FacilitatorNoteActions"/>
              <w:numPr>
                <w:ilvl w:val="0"/>
                <w:numId w:val="27"/>
              </w:numPr>
              <w:rPr>
                <w:rFonts w:ascii="Times New Roman" w:hAnsi="Times New Roman"/>
                <w:b w:val="0"/>
                <w:sz w:val="22"/>
              </w:rPr>
            </w:pPr>
            <w:r w:rsidRPr="00AE4C67">
              <w:rPr>
                <w:rFonts w:ascii="Times New Roman" w:hAnsi="Times New Roman"/>
                <w:b w:val="0"/>
                <w:sz w:val="22"/>
              </w:rPr>
              <w:t xml:space="preserve">Describir el objetivo del kit de herramientas de seguridad </w:t>
            </w:r>
            <w:r w:rsidR="00D84479">
              <w:rPr>
                <w:rFonts w:ascii="Times New Roman" w:hAnsi="Times New Roman"/>
                <w:b w:val="0"/>
                <w:sz w:val="22"/>
              </w:rPr>
              <w:t>para cuidados a largo plazo LTC</w:t>
            </w:r>
            <w:r w:rsidRPr="00AE4C67">
              <w:rPr>
                <w:rFonts w:ascii="Times New Roman" w:hAnsi="Times New Roman"/>
                <w:b w:val="0"/>
                <w:sz w:val="22"/>
              </w:rPr>
              <w:t>.</w:t>
            </w:r>
          </w:p>
          <w:p w:rsidR="00F52FF4" w:rsidRPr="00AE4C67" w:rsidRDefault="00F52FF4" w:rsidP="00F52FF4">
            <w:pPr>
              <w:pStyle w:val="FacilitatorNoteActions"/>
              <w:numPr>
                <w:ilvl w:val="0"/>
                <w:numId w:val="27"/>
              </w:numPr>
              <w:rPr>
                <w:rFonts w:ascii="Times New Roman" w:hAnsi="Times New Roman"/>
                <w:b w:val="0"/>
                <w:sz w:val="22"/>
              </w:rPr>
            </w:pPr>
            <w:r w:rsidRPr="00AE4C67">
              <w:rPr>
                <w:rFonts w:ascii="Times New Roman" w:hAnsi="Times New Roman"/>
                <w:b w:val="0"/>
                <w:sz w:val="22"/>
              </w:rPr>
              <w:t xml:space="preserve">Explicar cómo el kit de herramientas de seguridad </w:t>
            </w:r>
            <w:r w:rsidR="00D84479">
              <w:rPr>
                <w:rFonts w:ascii="Times New Roman" w:hAnsi="Times New Roman"/>
                <w:b w:val="0"/>
                <w:sz w:val="22"/>
              </w:rPr>
              <w:t>para cuidados a largo plazo LTC</w:t>
            </w:r>
            <w:r w:rsidRPr="00AE4C67">
              <w:rPr>
                <w:rFonts w:ascii="Times New Roman" w:hAnsi="Times New Roman"/>
                <w:b w:val="0"/>
                <w:sz w:val="22"/>
              </w:rPr>
              <w:t xml:space="preserve"> respalda otras herramientas de calidad y seguridad. </w:t>
            </w:r>
          </w:p>
          <w:p w:rsidR="00F52FF4" w:rsidRPr="00AE4C67" w:rsidRDefault="00F52FF4" w:rsidP="00F52FF4">
            <w:pPr>
              <w:pStyle w:val="FacilitatorNoteActions"/>
              <w:numPr>
                <w:ilvl w:val="0"/>
                <w:numId w:val="27"/>
              </w:numPr>
              <w:rPr>
                <w:rFonts w:ascii="Times New Roman" w:hAnsi="Times New Roman"/>
                <w:b w:val="0"/>
                <w:sz w:val="22"/>
              </w:rPr>
            </w:pPr>
            <w:r w:rsidRPr="00AE4C67">
              <w:rPr>
                <w:rFonts w:ascii="Times New Roman" w:hAnsi="Times New Roman"/>
                <w:b w:val="0"/>
                <w:sz w:val="22"/>
              </w:rPr>
              <w:t xml:space="preserve">Demostrar cómo usar el kit de herramientas de seguridad </w:t>
            </w:r>
            <w:r w:rsidR="00D84479">
              <w:rPr>
                <w:rFonts w:ascii="Times New Roman" w:hAnsi="Times New Roman"/>
                <w:b w:val="0"/>
                <w:sz w:val="22"/>
              </w:rPr>
              <w:t>para cuidados a largo plazo LTC</w:t>
            </w:r>
            <w:r w:rsidRPr="00AE4C67">
              <w:rPr>
                <w:rFonts w:ascii="Times New Roman" w:hAnsi="Times New Roman"/>
                <w:b w:val="0"/>
                <w:sz w:val="22"/>
              </w:rPr>
              <w:t xml:space="preserve"> en su centro.</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 xml:space="preserve">DIAPOSITIVA 2 </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28850" cy="16716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234030" cy="1675523"/>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DIGA:</w:t>
            </w:r>
          </w:p>
          <w:p w:rsidR="00F52FF4" w:rsidRPr="00AE4C67" w:rsidRDefault="00F52FF4" w:rsidP="00154116">
            <w:pPr>
              <w:rPr>
                <w:rFonts w:ascii="Times New Roman" w:eastAsia="+mn-ea" w:hAnsi="Times New Roman" w:cs="Times New Roman"/>
                <w:color w:val="000000"/>
                <w:kern w:val="24"/>
              </w:rPr>
            </w:pPr>
            <w:r w:rsidRPr="00AE4C67">
              <w:rPr>
                <w:rFonts w:ascii="Times New Roman" w:hAnsi="Times New Roman"/>
                <w:color w:val="000000"/>
                <w:kern w:val="24"/>
              </w:rPr>
              <w:t xml:space="preserve">El objetivo de este kit de herramientas es respaldar los esfuerzos de aprendizaje e implementación que mejorarán la cultura de seguridad </w:t>
            </w:r>
            <w:r w:rsidR="00693E24">
              <w:rPr>
                <w:rFonts w:ascii="Times New Roman" w:hAnsi="Times New Roman"/>
                <w:color w:val="000000"/>
                <w:kern w:val="24"/>
              </w:rPr>
              <w:t>en</w:t>
            </w:r>
            <w:r w:rsidRPr="00AE4C67">
              <w:rPr>
                <w:rFonts w:ascii="Times New Roman" w:hAnsi="Times New Roman"/>
                <w:color w:val="000000"/>
                <w:kern w:val="24"/>
              </w:rPr>
              <w:t xml:space="preserve"> los centros de cuidados a largo plazo o LTC. Los conceptos de seguridad que se incluyen son la participación de los directivos, la potenciación del personal, el trabajo </w:t>
            </w:r>
            <w:r w:rsidR="002F7FF1">
              <w:rPr>
                <w:rFonts w:ascii="Times New Roman" w:hAnsi="Times New Roman"/>
                <w:color w:val="000000"/>
                <w:kern w:val="24"/>
              </w:rPr>
              <w:t>en equipo y</w:t>
            </w:r>
            <w:r w:rsidRPr="00AE4C67">
              <w:rPr>
                <w:rFonts w:ascii="Times New Roman" w:hAnsi="Times New Roman"/>
                <w:color w:val="000000"/>
                <w:kern w:val="24"/>
              </w:rPr>
              <w:t xml:space="preserve"> la comunicación, la participación </w:t>
            </w:r>
            <w:r w:rsidR="002F7FF1">
              <w:rPr>
                <w:rFonts w:ascii="Times New Roman" w:hAnsi="Times New Roman"/>
                <w:color w:val="000000"/>
                <w:kern w:val="24"/>
              </w:rPr>
              <w:t>de residentes y familiares</w:t>
            </w:r>
            <w:r w:rsidRPr="00AE4C67">
              <w:rPr>
                <w:rFonts w:ascii="Times New Roman" w:hAnsi="Times New Roman"/>
                <w:color w:val="000000"/>
                <w:kern w:val="24"/>
              </w:rPr>
              <w:t xml:space="preserve">, y la </w:t>
            </w:r>
            <w:r w:rsidR="00154116">
              <w:rPr>
                <w:rFonts w:ascii="Times New Roman" w:hAnsi="Times New Roman"/>
                <w:color w:val="000000"/>
                <w:kern w:val="24"/>
              </w:rPr>
              <w:t>sostenibilidad</w:t>
            </w:r>
            <w:r w:rsidRPr="00AE4C67">
              <w:rPr>
                <w:rFonts w:ascii="Times New Roman" w:hAnsi="Times New Roman"/>
                <w:color w:val="000000"/>
                <w:kern w:val="24"/>
              </w:rPr>
              <w:t xml:space="preserve">. Estas herramientas se usan junto con los esfuerzos clínicos u operativos para minimizar </w:t>
            </w:r>
            <w:r w:rsidR="002F7FF1" w:rsidRPr="002C7D46">
              <w:rPr>
                <w:rFonts w:ascii="Times New Roman" w:hAnsi="Times New Roman"/>
                <w:color w:val="000000"/>
                <w:kern w:val="24"/>
              </w:rPr>
              <w:t>daños como</w:t>
            </w:r>
            <w:r w:rsidRPr="00AE4C67">
              <w:rPr>
                <w:rFonts w:ascii="Times New Roman" w:hAnsi="Times New Roman"/>
                <w:color w:val="000000"/>
                <w:kern w:val="24"/>
              </w:rPr>
              <w:t xml:space="preserve"> caídas, errores de medicamentos </w:t>
            </w:r>
            <w:r w:rsidR="00BE01A1">
              <w:rPr>
                <w:rFonts w:ascii="Times New Roman" w:hAnsi="Times New Roman"/>
                <w:color w:val="000000"/>
                <w:kern w:val="24"/>
              </w:rPr>
              <w:t>e</w:t>
            </w:r>
            <w:r w:rsidRPr="00AE4C67">
              <w:rPr>
                <w:rFonts w:ascii="Times New Roman" w:hAnsi="Times New Roman"/>
                <w:color w:val="000000"/>
                <w:kern w:val="24"/>
              </w:rPr>
              <w:t xml:space="preserve"> infecciones relacionadas con </w:t>
            </w:r>
            <w:r w:rsidR="00BE01A1">
              <w:rPr>
                <w:rFonts w:ascii="Times New Roman" w:hAnsi="Times New Roman"/>
                <w:color w:val="000000"/>
                <w:kern w:val="24"/>
              </w:rPr>
              <w:t xml:space="preserve">los </w:t>
            </w:r>
            <w:r w:rsidR="00C46E29">
              <w:rPr>
                <w:rFonts w:ascii="Times New Roman" w:hAnsi="Times New Roman"/>
                <w:color w:val="000000"/>
                <w:kern w:val="24"/>
              </w:rPr>
              <w:t>cuidados de salud</w:t>
            </w:r>
            <w:r w:rsidR="00BE01A1">
              <w:rPr>
                <w:rFonts w:ascii="Times New Roman" w:hAnsi="Times New Roman"/>
                <w:color w:val="000000"/>
                <w:kern w:val="24"/>
              </w:rPr>
              <w:t xml:space="preserve">, tales como las </w:t>
            </w:r>
            <w:r w:rsidRPr="00AE4C67">
              <w:rPr>
                <w:rFonts w:ascii="Times New Roman" w:hAnsi="Times New Roman"/>
                <w:color w:val="000000"/>
                <w:kern w:val="24"/>
              </w:rPr>
              <w:t xml:space="preserve"> infecciones en las vías urinarias por el uso de catéteres. El kit de herramientas brinda herramientas que no </w:t>
            </w:r>
            <w:r w:rsidR="00EA416D">
              <w:rPr>
                <w:rFonts w:ascii="Times New Roman" w:hAnsi="Times New Roman"/>
                <w:color w:val="000000"/>
                <w:kern w:val="24"/>
              </w:rPr>
              <w:t>están diseñadas para</w:t>
            </w:r>
            <w:r w:rsidRPr="00AE4C67">
              <w:rPr>
                <w:rFonts w:ascii="Times New Roman" w:hAnsi="Times New Roman"/>
                <w:color w:val="000000"/>
                <w:kern w:val="24"/>
              </w:rPr>
              <w:t xml:space="preserve"> ser un programa o </w:t>
            </w:r>
            <w:r w:rsidR="00EA416D">
              <w:rPr>
                <w:rFonts w:ascii="Times New Roman" w:hAnsi="Times New Roman"/>
                <w:color w:val="000000"/>
                <w:kern w:val="24"/>
              </w:rPr>
              <w:t xml:space="preserve">una labor </w:t>
            </w:r>
            <w:r w:rsidR="00154116">
              <w:rPr>
                <w:rFonts w:ascii="Times New Roman" w:hAnsi="Times New Roman"/>
                <w:color w:val="000000"/>
                <w:kern w:val="24"/>
              </w:rPr>
              <w:t xml:space="preserve">adicional </w:t>
            </w:r>
            <w:r w:rsidRPr="00AE4C67">
              <w:rPr>
                <w:rFonts w:ascii="Times New Roman" w:hAnsi="Times New Roman"/>
                <w:color w:val="000000"/>
                <w:kern w:val="24"/>
              </w:rPr>
              <w:t xml:space="preserve">en el centro. </w:t>
            </w:r>
            <w:r w:rsidR="00FC4912" w:rsidRPr="00FC4912">
              <w:rPr>
                <w:rFonts w:ascii="Times New Roman" w:hAnsi="Times New Roman"/>
                <w:color w:val="000000"/>
                <w:kern w:val="24"/>
              </w:rPr>
              <w:t xml:space="preserve">Estas herramientas complementan otras iniciativas de mejora del desempeño y de la calidad que tienen como fin cambiar la manera en que los centros trabajan y brindan cuidados, </w:t>
            </w:r>
            <w:r w:rsidR="001C2784">
              <w:rPr>
                <w:rFonts w:ascii="Times New Roman" w:hAnsi="Times New Roman"/>
                <w:color w:val="000000"/>
                <w:kern w:val="24"/>
              </w:rPr>
              <w:t xml:space="preserve">permitiéndoles obtener </w:t>
            </w:r>
            <w:r w:rsidR="00FC4912" w:rsidRPr="00FC4912">
              <w:rPr>
                <w:rFonts w:ascii="Times New Roman" w:hAnsi="Times New Roman"/>
                <w:color w:val="000000"/>
                <w:kern w:val="24"/>
              </w:rPr>
              <w:t xml:space="preserve"> mejores resultados y mayor calidad </w:t>
            </w:r>
            <w:r w:rsidR="001C2784">
              <w:rPr>
                <w:rFonts w:ascii="Times New Roman" w:hAnsi="Times New Roman"/>
                <w:color w:val="000000"/>
                <w:kern w:val="24"/>
              </w:rPr>
              <w:t>en los servicios de atención</w:t>
            </w:r>
            <w:r w:rsidR="00FC4912" w:rsidRPr="00FC4912">
              <w:rPr>
                <w:rFonts w:ascii="Times New Roman" w:hAnsi="Times New Roman"/>
                <w:color w:val="000000"/>
                <w:kern w:val="24"/>
              </w:rPr>
              <w:t xml:space="preserve"> para los residentes</w:t>
            </w:r>
            <w:r w:rsidRPr="00AE4C67">
              <w:rPr>
                <w:rFonts w:ascii="Times New Roman" w:hAnsi="Times New Roman"/>
                <w:color w:val="000000"/>
                <w:kern w:val="24"/>
              </w:rPr>
              <w:t xml:space="preserve">.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3</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38375" cy="16787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2238688" cy="1679016"/>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lastRenderedPageBreak/>
              <w:t xml:space="preserve">DIGA: </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¿Por qué es importante la prevención de infecciones y la mejora de la calidad? Piensen por qué son importantes en su propio centro </w:t>
            </w:r>
            <w:r w:rsidR="00FB440C">
              <w:rPr>
                <w:rFonts w:ascii="Times New Roman" w:hAnsi="Times New Roman"/>
                <w:color w:val="000000"/>
                <w:kern w:val="24"/>
              </w:rPr>
              <w:t>mientras ven</w:t>
            </w:r>
            <w:r w:rsidRPr="00AE4C67">
              <w:rPr>
                <w:rFonts w:ascii="Times New Roman" w:hAnsi="Times New Roman"/>
                <w:color w:val="000000"/>
                <w:kern w:val="24"/>
              </w:rPr>
              <w:t xml:space="preserve"> este video. </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REPRODUZCA EL VIDEO:</w:t>
            </w:r>
          </w:p>
          <w:p w:rsidR="0067432E" w:rsidRPr="00AE4C67" w:rsidRDefault="0067432E"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Video 2.1: </w:t>
            </w:r>
            <w:hyperlink r:id="rId12" w:history="1">
              <w:r w:rsidRPr="00F55F73">
                <w:rPr>
                  <w:rStyle w:val="Hyperlink"/>
                  <w:rFonts w:ascii="Times New Roman" w:hAnsi="Times New Roman"/>
                  <w:kern w:val="24"/>
                </w:rPr>
                <w:t>Importancia de la prevención de infecciones</w:t>
              </w:r>
            </w:hyperlink>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PREGUNTE:</w:t>
            </w:r>
          </w:p>
          <w:p w:rsidR="00F52FF4" w:rsidRPr="00AE4C67" w:rsidRDefault="00F52FF4" w:rsidP="002C7D46">
            <w:pPr>
              <w:rPr>
                <w:rFonts w:ascii="Times New Roman" w:eastAsia="+mn-ea" w:hAnsi="Times New Roman" w:cs="Times New Roman"/>
                <w:color w:val="000000"/>
                <w:kern w:val="24"/>
              </w:rPr>
            </w:pPr>
            <w:r w:rsidRPr="00AE4C67">
              <w:rPr>
                <w:rFonts w:ascii="Times New Roman" w:hAnsi="Times New Roman"/>
                <w:color w:val="000000"/>
                <w:kern w:val="24"/>
              </w:rPr>
              <w:t xml:space="preserve">¿Por qué es importante la prevención de infecciones? ¿Por qué </w:t>
            </w:r>
            <w:r w:rsidR="002D400A">
              <w:rPr>
                <w:rFonts w:ascii="Times New Roman" w:hAnsi="Times New Roman"/>
                <w:color w:val="000000"/>
                <w:kern w:val="24"/>
              </w:rPr>
              <w:t xml:space="preserve">estamos </w:t>
            </w:r>
            <w:r w:rsidR="002C7D46">
              <w:rPr>
                <w:rFonts w:ascii="Times New Roman" w:hAnsi="Times New Roman"/>
                <w:color w:val="000000"/>
                <w:kern w:val="24"/>
              </w:rPr>
              <w:t xml:space="preserve">llevando a cabo </w:t>
            </w:r>
            <w:r w:rsidRPr="00AE4C67">
              <w:rPr>
                <w:rFonts w:ascii="Times New Roman" w:hAnsi="Times New Roman"/>
                <w:color w:val="000000"/>
                <w:kern w:val="24"/>
              </w:rPr>
              <w:t xml:space="preserve">otro proyecto de mejora de calidad?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4</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28850" cy="167163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236293" cy="1677220"/>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DIGA:</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¿Por qué </w:t>
            </w:r>
            <w:r w:rsidR="002D400A" w:rsidRPr="00AE4C67">
              <w:rPr>
                <w:rFonts w:ascii="Times New Roman" w:hAnsi="Times New Roman"/>
                <w:color w:val="000000"/>
                <w:kern w:val="24"/>
              </w:rPr>
              <w:t xml:space="preserve">es importante </w:t>
            </w:r>
            <w:r w:rsidRPr="00AE4C67">
              <w:rPr>
                <w:rFonts w:ascii="Times New Roman" w:hAnsi="Times New Roman"/>
                <w:color w:val="000000"/>
                <w:kern w:val="24"/>
              </w:rPr>
              <w:t xml:space="preserve">este trabajo? Existen algunas preguntas que ponen el asunto de la seguridad de los residentes en términos reales. Piensen en el centro en el que trabajan. </w:t>
            </w:r>
          </w:p>
          <w:p w:rsidR="00F52FF4" w:rsidRPr="00AE4C67" w:rsidRDefault="00F52FF4" w:rsidP="00F52FF4">
            <w:pPr>
              <w:numPr>
                <w:ilvl w:val="0"/>
                <w:numId w:val="28"/>
              </w:numPr>
              <w:rPr>
                <w:rFonts w:ascii="Times New Roman" w:eastAsia="+mn-ea" w:hAnsi="Times New Roman" w:cs="Times New Roman"/>
                <w:color w:val="000000"/>
                <w:kern w:val="24"/>
              </w:rPr>
            </w:pPr>
            <w:r w:rsidRPr="00AE4C67">
              <w:rPr>
                <w:rFonts w:ascii="Times New Roman" w:hAnsi="Times New Roman"/>
                <w:color w:val="000000"/>
                <w:kern w:val="24"/>
              </w:rPr>
              <w:t xml:space="preserve">¿Les gustaría que un ser querido fuera residente allí? ¿Les gustaría ser residentes allí? ¿El </w:t>
            </w:r>
            <w:r w:rsidR="00C36A5C">
              <w:rPr>
                <w:rFonts w:ascii="Times New Roman" w:hAnsi="Times New Roman"/>
                <w:color w:val="000000"/>
                <w:kern w:val="24"/>
              </w:rPr>
              <w:t xml:space="preserve">personal del </w:t>
            </w:r>
            <w:r w:rsidRPr="00AE4C67">
              <w:rPr>
                <w:rFonts w:ascii="Times New Roman" w:hAnsi="Times New Roman"/>
                <w:color w:val="000000"/>
                <w:kern w:val="24"/>
              </w:rPr>
              <w:t>centro hace todo lo posible por proteger a los residentes?</w:t>
            </w:r>
          </w:p>
          <w:p w:rsidR="00F52FF4" w:rsidRPr="00AE4C67" w:rsidRDefault="00F52FF4" w:rsidP="00F52FF4">
            <w:pPr>
              <w:numPr>
                <w:ilvl w:val="0"/>
                <w:numId w:val="28"/>
              </w:numPr>
              <w:rPr>
                <w:rFonts w:ascii="Times New Roman" w:eastAsia="+mn-ea" w:hAnsi="Times New Roman" w:cs="Times New Roman"/>
                <w:color w:val="000000"/>
                <w:kern w:val="24"/>
              </w:rPr>
            </w:pPr>
            <w:r w:rsidRPr="00AE4C67">
              <w:rPr>
                <w:rFonts w:ascii="Times New Roman" w:hAnsi="Times New Roman"/>
                <w:color w:val="000000"/>
                <w:kern w:val="24"/>
              </w:rPr>
              <w:t xml:space="preserve">¿Cómo </w:t>
            </w:r>
            <w:r w:rsidR="00E360EC">
              <w:rPr>
                <w:rFonts w:ascii="Times New Roman" w:hAnsi="Times New Roman"/>
                <w:color w:val="000000"/>
                <w:kern w:val="24"/>
              </w:rPr>
              <w:t>cree</w:t>
            </w:r>
            <w:r w:rsidRPr="00AE4C67">
              <w:rPr>
                <w:rFonts w:ascii="Times New Roman" w:hAnsi="Times New Roman"/>
                <w:color w:val="000000"/>
                <w:kern w:val="24"/>
              </w:rPr>
              <w:t xml:space="preserve"> que </w:t>
            </w:r>
            <w:r w:rsidR="00D370DF" w:rsidRPr="00AE4C67">
              <w:rPr>
                <w:rFonts w:ascii="Times New Roman" w:hAnsi="Times New Roman"/>
                <w:color w:val="000000"/>
                <w:kern w:val="24"/>
              </w:rPr>
              <w:t xml:space="preserve">el </w:t>
            </w:r>
            <w:r w:rsidR="00D370DF">
              <w:rPr>
                <w:rFonts w:ascii="Times New Roman" w:hAnsi="Times New Roman"/>
                <w:color w:val="000000"/>
                <w:kern w:val="24"/>
              </w:rPr>
              <w:t>siguiente</w:t>
            </w:r>
            <w:r w:rsidR="00D370DF" w:rsidRPr="00AE4C67">
              <w:rPr>
                <w:rFonts w:ascii="Times New Roman" w:hAnsi="Times New Roman"/>
                <w:color w:val="000000"/>
                <w:kern w:val="24"/>
              </w:rPr>
              <w:t xml:space="preserve"> </w:t>
            </w:r>
            <w:r w:rsidR="00D370DF">
              <w:rPr>
                <w:rFonts w:ascii="Times New Roman" w:hAnsi="Times New Roman"/>
                <w:color w:val="000000"/>
                <w:kern w:val="24"/>
              </w:rPr>
              <w:t>r</w:t>
            </w:r>
            <w:r w:rsidR="00D370DF" w:rsidRPr="00AE4C67">
              <w:rPr>
                <w:rFonts w:ascii="Times New Roman" w:hAnsi="Times New Roman"/>
                <w:color w:val="000000"/>
                <w:kern w:val="24"/>
              </w:rPr>
              <w:t xml:space="preserve">esidente </w:t>
            </w:r>
            <w:r w:rsidRPr="00AE4C67">
              <w:rPr>
                <w:rFonts w:ascii="Times New Roman" w:hAnsi="Times New Roman"/>
                <w:color w:val="000000"/>
                <w:kern w:val="24"/>
              </w:rPr>
              <w:t xml:space="preserve">podría </w:t>
            </w:r>
            <w:r w:rsidR="002D400A">
              <w:rPr>
                <w:rFonts w:ascii="Times New Roman" w:hAnsi="Times New Roman"/>
                <w:color w:val="000000"/>
                <w:kern w:val="24"/>
              </w:rPr>
              <w:t xml:space="preserve">sufrir </w:t>
            </w:r>
            <w:r w:rsidR="00D370DF">
              <w:rPr>
                <w:rFonts w:ascii="Times New Roman" w:hAnsi="Times New Roman"/>
                <w:color w:val="000000"/>
                <w:kern w:val="24"/>
              </w:rPr>
              <w:t xml:space="preserve">un </w:t>
            </w:r>
            <w:r w:rsidR="002D400A">
              <w:rPr>
                <w:rFonts w:ascii="Times New Roman" w:hAnsi="Times New Roman"/>
                <w:color w:val="000000"/>
                <w:kern w:val="24"/>
              </w:rPr>
              <w:t>daño</w:t>
            </w:r>
            <w:r w:rsidRPr="00AE4C67">
              <w:rPr>
                <w:rFonts w:ascii="Times New Roman" w:hAnsi="Times New Roman"/>
                <w:color w:val="000000"/>
                <w:kern w:val="24"/>
              </w:rPr>
              <w:t xml:space="preserve"> en el centro?</w:t>
            </w:r>
          </w:p>
          <w:p w:rsidR="00F52FF4" w:rsidRPr="00AE4C67" w:rsidRDefault="00F52FF4" w:rsidP="00F52FF4">
            <w:pPr>
              <w:numPr>
                <w:ilvl w:val="0"/>
                <w:numId w:val="28"/>
              </w:numPr>
              <w:rPr>
                <w:rFonts w:ascii="Times New Roman" w:eastAsia="+mn-ea" w:hAnsi="Times New Roman" w:cs="Times New Roman"/>
                <w:color w:val="000000"/>
                <w:kern w:val="24"/>
              </w:rPr>
            </w:pPr>
            <w:r w:rsidRPr="00AE4C67">
              <w:rPr>
                <w:rFonts w:ascii="Times New Roman" w:hAnsi="Times New Roman"/>
                <w:color w:val="000000"/>
                <w:kern w:val="24"/>
              </w:rPr>
              <w:t xml:space="preserve">¿Se sienten cómodos al conversar sobre la seguridad de los residentes en su centro? ¿Por qué </w:t>
            </w:r>
            <w:r w:rsidR="00154116">
              <w:rPr>
                <w:rFonts w:ascii="Times New Roman" w:hAnsi="Times New Roman"/>
                <w:color w:val="000000"/>
                <w:kern w:val="24"/>
              </w:rPr>
              <w:t>s</w:t>
            </w:r>
            <w:r w:rsidR="00154116">
              <w:rPr>
                <w:rFonts w:ascii="Times New Roman" w:hAnsi="Times New Roman"/>
                <w:color w:val="000000"/>
                <w:kern w:val="24"/>
                <w:lang w:val="es-MX"/>
              </w:rPr>
              <w:t xml:space="preserve">í </w:t>
            </w:r>
            <w:r w:rsidRPr="00AE4C67">
              <w:rPr>
                <w:rFonts w:ascii="Times New Roman" w:hAnsi="Times New Roman"/>
                <w:color w:val="000000"/>
                <w:kern w:val="24"/>
              </w:rPr>
              <w:t>o por qué no?</w:t>
            </w:r>
          </w:p>
          <w:p w:rsidR="00F52FF4" w:rsidRPr="00AE4C67" w:rsidRDefault="00F52FF4" w:rsidP="00F52FF4">
            <w:pPr>
              <w:numPr>
                <w:ilvl w:val="0"/>
                <w:numId w:val="28"/>
              </w:numPr>
              <w:rPr>
                <w:rFonts w:ascii="Times New Roman" w:eastAsia="+mn-ea" w:hAnsi="Times New Roman" w:cs="Times New Roman"/>
                <w:color w:val="000000"/>
                <w:kern w:val="24"/>
              </w:rPr>
            </w:pPr>
            <w:r w:rsidRPr="00AE4C67">
              <w:rPr>
                <w:rFonts w:ascii="Times New Roman" w:hAnsi="Times New Roman"/>
                <w:color w:val="000000"/>
                <w:kern w:val="24"/>
              </w:rPr>
              <w:t xml:space="preserve">Cuando se produce un </w:t>
            </w:r>
            <w:r w:rsidR="002D400A">
              <w:rPr>
                <w:rFonts w:ascii="Times New Roman" w:hAnsi="Times New Roman"/>
                <w:color w:val="000000"/>
                <w:kern w:val="24"/>
              </w:rPr>
              <w:t>incidente</w:t>
            </w:r>
            <w:r w:rsidRPr="00AE4C67">
              <w:rPr>
                <w:rFonts w:ascii="Times New Roman" w:hAnsi="Times New Roman"/>
                <w:color w:val="000000"/>
                <w:kern w:val="24"/>
              </w:rPr>
              <w:t xml:space="preserve"> de seguridad en su centro, ¿cómo </w:t>
            </w:r>
            <w:r w:rsidR="00E360EC">
              <w:rPr>
                <w:rFonts w:ascii="Times New Roman" w:hAnsi="Times New Roman"/>
                <w:color w:val="000000"/>
                <w:kern w:val="24"/>
              </w:rPr>
              <w:t>se trata el asunto</w:t>
            </w:r>
            <w:r w:rsidRPr="00AE4C67">
              <w:rPr>
                <w:rFonts w:ascii="Times New Roman" w:hAnsi="Times New Roman"/>
                <w:color w:val="000000"/>
                <w:kern w:val="24"/>
              </w:rPr>
              <w:t xml:space="preserve">? </w:t>
            </w:r>
          </w:p>
          <w:p w:rsidR="00F52FF4" w:rsidRPr="00AE4C67" w:rsidRDefault="00F52FF4" w:rsidP="00F52FF4">
            <w:pPr>
              <w:numPr>
                <w:ilvl w:val="0"/>
                <w:numId w:val="28"/>
              </w:numPr>
              <w:rPr>
                <w:rFonts w:ascii="Times New Roman" w:eastAsia="+mn-ea" w:hAnsi="Times New Roman" w:cs="Times New Roman"/>
                <w:color w:val="000000"/>
                <w:kern w:val="24"/>
              </w:rPr>
            </w:pPr>
            <w:r w:rsidRPr="00AE4C67">
              <w:rPr>
                <w:rFonts w:ascii="Times New Roman" w:hAnsi="Times New Roman"/>
                <w:color w:val="000000"/>
                <w:kern w:val="24"/>
              </w:rPr>
              <w:t xml:space="preserve">¿Existe un proceso formal para realizar </w:t>
            </w:r>
            <w:r w:rsidR="00E360EC">
              <w:rPr>
                <w:rFonts w:ascii="Times New Roman" w:hAnsi="Times New Roman"/>
                <w:color w:val="000000"/>
                <w:kern w:val="24"/>
              </w:rPr>
              <w:t xml:space="preserve">un </w:t>
            </w:r>
            <w:r w:rsidRPr="00AE4C67">
              <w:rPr>
                <w:rFonts w:ascii="Times New Roman" w:hAnsi="Times New Roman"/>
                <w:color w:val="000000"/>
                <w:kern w:val="24"/>
              </w:rPr>
              <w:t>seguimiento de las mejoras relacionadas con la seguridad? ¿Consideran que este proceso es eficaz?</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HAGA:</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Analice con el grupo y aliente a las personas a compartir sus reflexiones. Después de que tres o cuatro personas del grupo compartan, pregúntele al grupo si algo de lo que se compartió lo sorprendió.</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5</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152650" cy="161448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155186" cy="1616390"/>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hAnsi="Times New Roman" w:cs="Times New Roman"/>
              </w:rPr>
            </w:pPr>
            <w:r w:rsidRPr="00AE4C67">
              <w:rPr>
                <w:rFonts w:ascii="Times New Roman" w:hAnsi="Times New Roman"/>
              </w:rPr>
              <w:t xml:space="preserve">DIGA: </w:t>
            </w:r>
          </w:p>
          <w:p w:rsidR="00F52FF4" w:rsidRPr="00AE4C67" w:rsidRDefault="00F52FF4" w:rsidP="00AA1976">
            <w:pPr>
              <w:rPr>
                <w:rFonts w:ascii="Times New Roman" w:hAnsi="Times New Roman" w:cs="Times New Roman"/>
              </w:rPr>
            </w:pPr>
            <w:r w:rsidRPr="00AE4C67">
              <w:rPr>
                <w:rFonts w:ascii="Times New Roman" w:hAnsi="Times New Roman"/>
              </w:rPr>
              <w:t xml:space="preserve">El Kit de herramientas de seguridad </w:t>
            </w:r>
            <w:r w:rsidR="00D84479">
              <w:rPr>
                <w:rFonts w:ascii="Times New Roman" w:hAnsi="Times New Roman"/>
              </w:rPr>
              <w:t>para cuidados a largo plazo LTC</w:t>
            </w:r>
            <w:r w:rsidRPr="00AE4C67">
              <w:rPr>
                <w:rFonts w:ascii="Times New Roman" w:hAnsi="Times New Roman"/>
              </w:rPr>
              <w:t xml:space="preserve"> presenta las intervenciones culturales que complementan las intervenciones técnicas que se necesitan para reducir las infecciones relacionadas con los cuidados de salud. Estas intervenciones culturales se pueden resumir en el paquete T.E.A.M.S.: </w:t>
            </w:r>
          </w:p>
          <w:p w:rsidR="00F52FF4" w:rsidRPr="00AE4C67" w:rsidRDefault="00F52FF4" w:rsidP="00AA1976">
            <w:pPr>
              <w:rPr>
                <w:rFonts w:ascii="Times New Roman" w:hAnsi="Times New Roman" w:cs="Times New Roman"/>
              </w:rPr>
            </w:pPr>
          </w:p>
          <w:p w:rsidR="00F52FF4" w:rsidRPr="00AE4C67" w:rsidRDefault="00F52FF4" w:rsidP="00AA1976">
            <w:pPr>
              <w:rPr>
                <w:rFonts w:ascii="Times New Roman" w:hAnsi="Times New Roman" w:cs="Times New Roman"/>
              </w:rPr>
            </w:pPr>
            <w:r w:rsidRPr="00AE4C67">
              <w:rPr>
                <w:rFonts w:ascii="Times New Roman" w:hAnsi="Times New Roman"/>
                <w:u w:val="single"/>
              </w:rPr>
              <w:t>T</w:t>
            </w:r>
            <w:r w:rsidR="00AE4C67" w:rsidRPr="00AE4C67">
              <w:rPr>
                <w:rFonts w:ascii="Times New Roman" w:hAnsi="Times New Roman"/>
              </w:rPr>
              <w:t>rabajo en equipo para planificar e implementar el programa</w:t>
            </w:r>
          </w:p>
          <w:p w:rsidR="00F52FF4" w:rsidRPr="00AE4C67" w:rsidRDefault="00F52FF4" w:rsidP="00AA1976">
            <w:pPr>
              <w:rPr>
                <w:rFonts w:ascii="Times New Roman" w:hAnsi="Times New Roman" w:cs="Times New Roman"/>
              </w:rPr>
            </w:pPr>
            <w:r w:rsidRPr="00AE4C67">
              <w:rPr>
                <w:rFonts w:ascii="Times New Roman" w:hAnsi="Times New Roman"/>
                <w:u w:val="single"/>
              </w:rPr>
              <w:t>E</w:t>
            </w:r>
            <w:r w:rsidRPr="00AE4C67">
              <w:rPr>
                <w:rFonts w:ascii="Times New Roman" w:hAnsi="Times New Roman"/>
              </w:rPr>
              <w:t>xcelentes habilidades de comunicación</w:t>
            </w:r>
          </w:p>
          <w:p w:rsidR="00F52FF4" w:rsidRPr="00AE4C67" w:rsidRDefault="00F52FF4" w:rsidP="00AA1976">
            <w:pPr>
              <w:rPr>
                <w:rFonts w:ascii="Times New Roman" w:hAnsi="Times New Roman" w:cs="Times New Roman"/>
              </w:rPr>
            </w:pPr>
            <w:r w:rsidRPr="00AE4C67">
              <w:rPr>
                <w:rFonts w:ascii="Times New Roman" w:hAnsi="Times New Roman"/>
                <w:u w:val="single"/>
              </w:rPr>
              <w:t>A</w:t>
            </w:r>
            <w:r w:rsidR="00AE4C67">
              <w:rPr>
                <w:rFonts w:ascii="Times New Roman" w:hAnsi="Times New Roman"/>
              </w:rPr>
              <w:t>nalizar</w:t>
            </w:r>
            <w:r w:rsidRPr="00AE4C67">
              <w:rPr>
                <w:rFonts w:ascii="Times New Roman" w:hAnsi="Times New Roman"/>
              </w:rPr>
              <w:t xml:space="preserve"> qué funciona y planificar </w:t>
            </w:r>
            <w:r w:rsidR="00154116">
              <w:rPr>
                <w:rFonts w:ascii="Times New Roman" w:hAnsi="Times New Roman"/>
              </w:rPr>
              <w:t xml:space="preserve">para </w:t>
            </w:r>
            <w:r w:rsidRPr="00AE4C67">
              <w:rPr>
                <w:rFonts w:ascii="Times New Roman" w:hAnsi="Times New Roman"/>
              </w:rPr>
              <w:t>ampliarlo</w:t>
            </w:r>
          </w:p>
          <w:p w:rsidR="00F52FF4" w:rsidRPr="00AE4C67" w:rsidRDefault="00F52FF4" w:rsidP="00AA1976">
            <w:pPr>
              <w:rPr>
                <w:rFonts w:ascii="Times New Roman" w:hAnsi="Times New Roman" w:cs="Times New Roman"/>
              </w:rPr>
            </w:pPr>
            <w:r w:rsidRPr="00AE4C67">
              <w:rPr>
                <w:rFonts w:ascii="Times New Roman" w:hAnsi="Times New Roman"/>
                <w:u w:val="single"/>
              </w:rPr>
              <w:t>M</w:t>
            </w:r>
            <w:r w:rsidR="00AE4C67">
              <w:rPr>
                <w:rFonts w:ascii="Times New Roman" w:hAnsi="Times New Roman"/>
              </w:rPr>
              <w:t>antener reuniones mensuales</w:t>
            </w:r>
            <w:r w:rsidRPr="00AE4C67">
              <w:rPr>
                <w:rFonts w:ascii="Times New Roman" w:hAnsi="Times New Roman"/>
              </w:rPr>
              <w:t xml:space="preserve"> para aprender juntos</w:t>
            </w:r>
          </w:p>
          <w:p w:rsidR="00F52FF4" w:rsidRPr="00AE4C67" w:rsidRDefault="00F52FF4" w:rsidP="00AA1976">
            <w:pPr>
              <w:rPr>
                <w:rFonts w:ascii="Times New Roman" w:hAnsi="Times New Roman" w:cs="Times New Roman"/>
              </w:rPr>
            </w:pPr>
            <w:r w:rsidRPr="00AE4C67">
              <w:rPr>
                <w:rFonts w:ascii="Times New Roman" w:hAnsi="Times New Roman"/>
                <w:u w:val="single"/>
              </w:rPr>
              <w:t>S</w:t>
            </w:r>
            <w:r w:rsidR="00AE4C67">
              <w:rPr>
                <w:rFonts w:ascii="Times New Roman" w:hAnsi="Times New Roman"/>
              </w:rPr>
              <w:t>ostener el esfuerzo</w:t>
            </w:r>
            <w:r w:rsidRPr="00AE4C67">
              <w:rPr>
                <w:rFonts w:ascii="Times New Roman" w:hAnsi="Times New Roman"/>
              </w:rPr>
              <w:t xml:space="preserve"> y celebrar </w:t>
            </w:r>
            <w:r w:rsidR="00AE4C67">
              <w:rPr>
                <w:rFonts w:ascii="Times New Roman" w:hAnsi="Times New Roman"/>
              </w:rPr>
              <w:t>el éxito</w:t>
            </w:r>
          </w:p>
          <w:p w:rsidR="00F52FF4" w:rsidRPr="00AE4C67" w:rsidRDefault="00F52FF4" w:rsidP="00AA1976">
            <w:pPr>
              <w:rPr>
                <w:rFonts w:ascii="Times New Roman" w:hAnsi="Times New Roman" w:cs="Times New Roman"/>
              </w:rPr>
            </w:pPr>
          </w:p>
          <w:p w:rsidR="00F52FF4" w:rsidRPr="00AE4C67" w:rsidRDefault="00F52FF4" w:rsidP="00AA1976">
            <w:pPr>
              <w:rPr>
                <w:rFonts w:ascii="Times New Roman" w:hAnsi="Times New Roman" w:cs="Times New Roman"/>
              </w:rPr>
            </w:pPr>
            <w:r w:rsidRPr="00AE4C67">
              <w:rPr>
                <w:rFonts w:ascii="Times New Roman" w:hAnsi="Times New Roman"/>
              </w:rPr>
              <w:lastRenderedPageBreak/>
              <w:t xml:space="preserve">Estos cinco conceptos se abarcarán en los seis módulos del Kit de herramientas de seguridad </w:t>
            </w:r>
            <w:r w:rsidR="00D84479">
              <w:rPr>
                <w:rFonts w:ascii="Times New Roman" w:hAnsi="Times New Roman"/>
              </w:rPr>
              <w:t>para cuidados a largo plazo LTC</w:t>
            </w:r>
            <w:r w:rsidRPr="00AE4C67">
              <w:rPr>
                <w:rFonts w:ascii="Times New Roman" w:hAnsi="Times New Roman"/>
              </w:rPr>
              <w:t xml:space="preserve">.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lastRenderedPageBreak/>
              <w:t>DIAPOSITIVA 6</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44725" cy="168354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247491" cy="1685620"/>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lastRenderedPageBreak/>
              <w:t xml:space="preserve">DIGA: </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Los seis módulos son: </w:t>
            </w:r>
          </w:p>
          <w:p w:rsidR="00F52FF4" w:rsidRPr="00AE4C67" w:rsidRDefault="00F52FF4" w:rsidP="00F52FF4">
            <w:pPr>
              <w:numPr>
                <w:ilvl w:val="0"/>
                <w:numId w:val="29"/>
              </w:numPr>
              <w:rPr>
                <w:rFonts w:ascii="Times New Roman" w:eastAsia="+mn-ea" w:hAnsi="Times New Roman" w:cs="Times New Roman"/>
                <w:color w:val="000000"/>
                <w:kern w:val="24"/>
              </w:rPr>
            </w:pPr>
            <w:r w:rsidRPr="00AE4C67">
              <w:rPr>
                <w:rFonts w:ascii="Times New Roman" w:hAnsi="Times New Roman"/>
                <w:color w:val="000000"/>
                <w:kern w:val="24"/>
              </w:rPr>
              <w:t xml:space="preserve">Usar el kit de herramientas de seguridad integral </w:t>
            </w:r>
            <w:r w:rsidR="00D84479">
              <w:rPr>
                <w:rFonts w:ascii="Times New Roman" w:hAnsi="Times New Roman"/>
                <w:color w:val="000000"/>
                <w:kern w:val="24"/>
              </w:rPr>
              <w:t>para cuidados a largo plazo LTC</w:t>
            </w:r>
          </w:p>
          <w:p w:rsidR="00F52FF4" w:rsidRPr="00AE4C67" w:rsidRDefault="00F52FF4" w:rsidP="00F52FF4">
            <w:pPr>
              <w:numPr>
                <w:ilvl w:val="0"/>
                <w:numId w:val="29"/>
              </w:numPr>
              <w:rPr>
                <w:rFonts w:ascii="Times New Roman" w:eastAsia="+mn-ea" w:hAnsi="Times New Roman" w:cs="Times New Roman"/>
                <w:color w:val="000000"/>
                <w:kern w:val="24"/>
              </w:rPr>
            </w:pPr>
            <w:r w:rsidRPr="00AE4C67">
              <w:rPr>
                <w:rFonts w:ascii="Times New Roman" w:hAnsi="Times New Roman"/>
                <w:color w:val="000000"/>
                <w:kern w:val="24"/>
              </w:rPr>
              <w:t>Participación de los directivos</w:t>
            </w:r>
          </w:p>
          <w:p w:rsidR="00F52FF4" w:rsidRPr="00AE4C67" w:rsidRDefault="00F52FF4" w:rsidP="00F52FF4">
            <w:pPr>
              <w:numPr>
                <w:ilvl w:val="0"/>
                <w:numId w:val="29"/>
              </w:numPr>
              <w:rPr>
                <w:rFonts w:ascii="Times New Roman" w:eastAsia="+mn-ea" w:hAnsi="Times New Roman" w:cs="Times New Roman"/>
                <w:color w:val="000000"/>
                <w:kern w:val="24"/>
              </w:rPr>
            </w:pPr>
            <w:r w:rsidRPr="00AE4C67">
              <w:rPr>
                <w:rFonts w:ascii="Times New Roman" w:hAnsi="Times New Roman"/>
                <w:color w:val="000000"/>
                <w:kern w:val="24"/>
              </w:rPr>
              <w:t>Potenciación del personal</w:t>
            </w:r>
          </w:p>
          <w:p w:rsidR="00F52FF4" w:rsidRPr="00AE4C67" w:rsidRDefault="00F52FF4" w:rsidP="00F52FF4">
            <w:pPr>
              <w:numPr>
                <w:ilvl w:val="0"/>
                <w:numId w:val="29"/>
              </w:numPr>
              <w:rPr>
                <w:rFonts w:ascii="Times New Roman" w:eastAsia="+mn-ea" w:hAnsi="Times New Roman" w:cs="Times New Roman"/>
                <w:color w:val="000000"/>
                <w:kern w:val="24"/>
              </w:rPr>
            </w:pPr>
            <w:r w:rsidRPr="00AE4C67">
              <w:rPr>
                <w:rFonts w:ascii="Times New Roman" w:hAnsi="Times New Roman"/>
                <w:color w:val="000000"/>
                <w:kern w:val="24"/>
              </w:rPr>
              <w:t>Trabajo en equipo y comunicación</w:t>
            </w:r>
          </w:p>
          <w:p w:rsidR="00F52FF4" w:rsidRPr="00AE4C67" w:rsidRDefault="00F52FF4" w:rsidP="00F52FF4">
            <w:pPr>
              <w:numPr>
                <w:ilvl w:val="0"/>
                <w:numId w:val="29"/>
              </w:numPr>
              <w:rPr>
                <w:rFonts w:ascii="Times New Roman" w:eastAsia="+mn-ea" w:hAnsi="Times New Roman" w:cs="Times New Roman"/>
                <w:color w:val="000000"/>
                <w:kern w:val="24"/>
              </w:rPr>
            </w:pPr>
            <w:r w:rsidRPr="00AE4C67">
              <w:rPr>
                <w:rFonts w:ascii="Times New Roman" w:hAnsi="Times New Roman"/>
                <w:color w:val="000000"/>
                <w:kern w:val="24"/>
              </w:rPr>
              <w:t xml:space="preserve">Participación de los residentes y </w:t>
            </w:r>
            <w:r w:rsidR="007B1667" w:rsidRPr="007B1667">
              <w:rPr>
                <w:rFonts w:ascii="Times New Roman" w:hAnsi="Times New Roman"/>
                <w:color w:val="000000"/>
                <w:kern w:val="24"/>
              </w:rPr>
              <w:t>familiares</w:t>
            </w:r>
          </w:p>
          <w:p w:rsidR="00F52FF4" w:rsidRPr="00AE4C67" w:rsidRDefault="00F52FF4" w:rsidP="00F52FF4">
            <w:pPr>
              <w:numPr>
                <w:ilvl w:val="0"/>
                <w:numId w:val="29"/>
              </w:numPr>
              <w:rPr>
                <w:rFonts w:ascii="Times New Roman" w:eastAsia="+mn-ea" w:hAnsi="Times New Roman" w:cs="Times New Roman"/>
                <w:color w:val="000000"/>
                <w:kern w:val="24"/>
              </w:rPr>
            </w:pPr>
            <w:r w:rsidRPr="00AE4C67">
              <w:rPr>
                <w:rFonts w:ascii="Times New Roman" w:hAnsi="Times New Roman"/>
                <w:color w:val="000000"/>
                <w:kern w:val="24"/>
              </w:rPr>
              <w:t>Sostenibilidad</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Después de la primera implementación en el centro de un </w:t>
            </w:r>
            <w:r w:rsidRPr="00AE4C67">
              <w:rPr>
                <w:rFonts w:ascii="Times New Roman" w:hAnsi="Times New Roman"/>
                <w:i/>
                <w:color w:val="000000"/>
                <w:kern w:val="24"/>
              </w:rPr>
              <w:t xml:space="preserve">Kit de herramientas de seguridad </w:t>
            </w:r>
            <w:r w:rsidR="00D84479">
              <w:rPr>
                <w:rFonts w:ascii="Times New Roman" w:hAnsi="Times New Roman"/>
                <w:i/>
                <w:color w:val="000000"/>
                <w:kern w:val="24"/>
              </w:rPr>
              <w:t>para cuidados a largo plazo LTC</w:t>
            </w:r>
            <w:r w:rsidRPr="00AE4C67">
              <w:rPr>
                <w:rFonts w:ascii="Times New Roman" w:hAnsi="Times New Roman"/>
                <w:color w:val="000000"/>
                <w:kern w:val="24"/>
              </w:rPr>
              <w:t xml:space="preserve">, se pueden usar módulos en cualquier orden, según las necesidades del centro. Tienen como fin ser sesiones de capacitación individuales y se pueden usar junto con otras herramientas de mejora de calidad que se utilizan en su centro.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7</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181225" cy="163592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184232" cy="1638175"/>
                          </a:xfrm>
                          <a:prstGeom prst="rect">
                            <a:avLst/>
                          </a:prstGeom>
                        </pic:spPr>
                      </pic:pic>
                    </a:graphicData>
                  </a:graphic>
                </wp:inline>
              </w:drawing>
            </w:r>
          </w:p>
        </w:tc>
      </w:tr>
      <w:tr w:rsidR="00F52FF4" w:rsidRPr="00AE4C67" w:rsidTr="003A3EA6">
        <w:tc>
          <w:tcPr>
            <w:tcW w:w="6224" w:type="dxa"/>
          </w:tcPr>
          <w:p w:rsidR="00F52FF4" w:rsidRPr="00AE4C67" w:rsidRDefault="00F52FF4" w:rsidP="00AA1976">
            <w:pPr>
              <w:pStyle w:val="FacilitatorNoteActions"/>
              <w:rPr>
                <w:rFonts w:ascii="Times New Roman" w:hAnsi="Times New Roman"/>
                <w:b w:val="0"/>
                <w:color w:val="000000" w:themeColor="text1"/>
                <w:sz w:val="22"/>
              </w:rPr>
            </w:pPr>
            <w:r w:rsidRPr="00AE4C67">
              <w:rPr>
                <w:rFonts w:ascii="Times New Roman" w:hAnsi="Times New Roman"/>
                <w:b w:val="0"/>
                <w:color w:val="000000" w:themeColor="text1"/>
                <w:sz w:val="22"/>
              </w:rPr>
              <w:t xml:space="preserve">DIGA: </w:t>
            </w:r>
          </w:p>
          <w:p w:rsidR="00F52FF4" w:rsidRPr="00AE4C67" w:rsidRDefault="00F52FF4" w:rsidP="00154116">
            <w:pPr>
              <w:pStyle w:val="FacilitatorNoteActions"/>
              <w:rPr>
                <w:rFonts w:ascii="Times New Roman" w:hAnsi="Times New Roman"/>
                <w:b w:val="0"/>
                <w:sz w:val="22"/>
              </w:rPr>
            </w:pPr>
            <w:r w:rsidRPr="00AE4C67">
              <w:rPr>
                <w:rFonts w:ascii="Times New Roman" w:hAnsi="Times New Roman"/>
                <w:b w:val="0"/>
                <w:color w:val="000000" w:themeColor="text1"/>
                <w:sz w:val="22"/>
              </w:rPr>
              <w:t>El kit de herramientas brinda respaldo educativo para el personal que está interesado en mejorar la seguridad y la calidad. Las presentaciones en PowerPo</w:t>
            </w:r>
            <w:r w:rsidR="007F76A7" w:rsidRPr="00AE4C67">
              <w:rPr>
                <w:rFonts w:ascii="Times New Roman" w:hAnsi="Times New Roman"/>
                <w:b w:val="0"/>
                <w:color w:val="000000" w:themeColor="text1"/>
                <w:sz w:val="22"/>
              </w:rPr>
              <w:t>int, las notas para el facilitad</w:t>
            </w:r>
            <w:r w:rsidRPr="00AE4C67">
              <w:rPr>
                <w:rFonts w:ascii="Times New Roman" w:hAnsi="Times New Roman"/>
                <w:b w:val="0"/>
                <w:color w:val="000000" w:themeColor="text1"/>
                <w:sz w:val="22"/>
              </w:rPr>
              <w:t xml:space="preserve">or y los videos </w:t>
            </w:r>
            <w:r w:rsidR="00154116">
              <w:rPr>
                <w:rFonts w:ascii="Times New Roman" w:hAnsi="Times New Roman"/>
                <w:b w:val="0"/>
                <w:color w:val="000000" w:themeColor="text1"/>
                <w:sz w:val="22"/>
              </w:rPr>
              <w:t>tienen</w:t>
            </w:r>
            <w:r w:rsidRPr="00AE4C67">
              <w:rPr>
                <w:rFonts w:ascii="Times New Roman" w:hAnsi="Times New Roman"/>
                <w:b w:val="0"/>
                <w:color w:val="000000" w:themeColor="text1"/>
                <w:sz w:val="22"/>
              </w:rPr>
              <w:t xml:space="preserve"> contenido listo para usar. Cada módulo se puede mostrar íntegramente o se puede separar en pequeñas partes según la duración de la oportunidad educativa y las necesidades del centro. Los materiales están dirigidos a los directivos y los proveedores de cuidados de primera línea en el entorno de LTC. </w:t>
            </w:r>
            <w:r w:rsidR="000A258A" w:rsidRPr="000A258A">
              <w:rPr>
                <w:rFonts w:ascii="Times New Roman" w:hAnsi="Times New Roman"/>
                <w:b w:val="0"/>
                <w:color w:val="000000" w:themeColor="text1"/>
                <w:sz w:val="22"/>
              </w:rPr>
              <w:t>Estos proveedores de cuidados de primera línea incluyen, entre otros, asistentes de enfermería certificados, auxiliares de enfermería con licencia, profesionales de enfermería registrados, jefes de enfermería y asesores en prevención de infecciones</w:t>
            </w:r>
            <w:r w:rsidRPr="00AE4C67">
              <w:rPr>
                <w:rFonts w:ascii="Times New Roman" w:hAnsi="Times New Roman"/>
                <w:b w:val="0"/>
                <w:color w:val="000000" w:themeColor="text1"/>
                <w:sz w:val="22"/>
              </w:rPr>
              <w:t xml:space="preserve">.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8</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60600" cy="16954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263090" cy="1697317"/>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DIGA: </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En el módulo Participación de los directivos</w:t>
            </w:r>
            <w:r w:rsidRPr="00AE4C67">
              <w:rPr>
                <w:rFonts w:ascii="Times New Roman" w:hAnsi="Times New Roman"/>
              </w:rPr>
              <w:t>:</w:t>
            </w:r>
          </w:p>
          <w:p w:rsidR="00F52FF4" w:rsidRPr="00AE4C67" w:rsidRDefault="00F52FF4" w:rsidP="00F52FF4">
            <w:pPr>
              <w:numPr>
                <w:ilvl w:val="0"/>
                <w:numId w:val="30"/>
              </w:numPr>
              <w:rPr>
                <w:rFonts w:ascii="Times New Roman" w:eastAsia="+mn-ea" w:hAnsi="Times New Roman" w:cs="Times New Roman"/>
                <w:color w:val="000000"/>
                <w:kern w:val="24"/>
              </w:rPr>
            </w:pPr>
            <w:r w:rsidRPr="00AE4C67">
              <w:rPr>
                <w:rFonts w:ascii="Times New Roman" w:hAnsi="Times New Roman"/>
                <w:color w:val="000000"/>
                <w:kern w:val="24"/>
              </w:rPr>
              <w:t xml:space="preserve">Identificaremos las características de </w:t>
            </w:r>
            <w:r w:rsidR="007977A6" w:rsidRPr="00AE4C67">
              <w:rPr>
                <w:rFonts w:ascii="Times New Roman" w:hAnsi="Times New Roman"/>
                <w:color w:val="000000"/>
                <w:kern w:val="24"/>
              </w:rPr>
              <w:t xml:space="preserve">los directivos exitosos en relación con la seguridad o la </w:t>
            </w:r>
            <w:r w:rsidRPr="00AE4C67">
              <w:rPr>
                <w:rFonts w:ascii="Times New Roman" w:hAnsi="Times New Roman"/>
                <w:color w:val="000000"/>
                <w:kern w:val="24"/>
              </w:rPr>
              <w:t xml:space="preserve">mejora de </w:t>
            </w:r>
            <w:r w:rsidR="007977A6" w:rsidRPr="00AE4C67">
              <w:rPr>
                <w:rFonts w:ascii="Times New Roman" w:hAnsi="Times New Roman"/>
                <w:color w:val="000000"/>
                <w:kern w:val="24"/>
              </w:rPr>
              <w:t>c</w:t>
            </w:r>
            <w:r w:rsidRPr="00AE4C67">
              <w:rPr>
                <w:rFonts w:ascii="Times New Roman" w:hAnsi="Times New Roman"/>
                <w:color w:val="000000"/>
                <w:kern w:val="24"/>
              </w:rPr>
              <w:t xml:space="preserve">alidad. </w:t>
            </w:r>
          </w:p>
          <w:p w:rsidR="00F52FF4" w:rsidRPr="00AE4C67" w:rsidRDefault="00F52FF4" w:rsidP="00F52FF4">
            <w:pPr>
              <w:numPr>
                <w:ilvl w:val="0"/>
                <w:numId w:val="30"/>
              </w:numPr>
              <w:rPr>
                <w:rFonts w:ascii="Times New Roman" w:eastAsia="+mn-ea" w:hAnsi="Times New Roman" w:cs="Times New Roman"/>
                <w:color w:val="000000"/>
                <w:kern w:val="24"/>
              </w:rPr>
            </w:pPr>
            <w:r w:rsidRPr="00AE4C67">
              <w:rPr>
                <w:rFonts w:ascii="Times New Roman" w:hAnsi="Times New Roman"/>
                <w:color w:val="000000"/>
                <w:kern w:val="24"/>
              </w:rPr>
              <w:t>Enumeraremos cinco prácticas de los directivos eficaces</w:t>
            </w:r>
          </w:p>
          <w:p w:rsidR="00F52FF4" w:rsidRPr="00AE4C67" w:rsidRDefault="00F52FF4" w:rsidP="00F52FF4">
            <w:pPr>
              <w:numPr>
                <w:ilvl w:val="0"/>
                <w:numId w:val="30"/>
              </w:numPr>
              <w:rPr>
                <w:rFonts w:ascii="Times New Roman" w:eastAsia="+mn-ea" w:hAnsi="Times New Roman" w:cs="Times New Roman"/>
                <w:color w:val="000000"/>
                <w:kern w:val="24"/>
              </w:rPr>
            </w:pPr>
            <w:r w:rsidRPr="00AE4C67">
              <w:rPr>
                <w:rFonts w:ascii="Times New Roman" w:hAnsi="Times New Roman"/>
                <w:color w:val="000000"/>
                <w:kern w:val="24"/>
              </w:rPr>
              <w:t>Describiremos las responsabilidades de los directivos.</w:t>
            </w:r>
          </w:p>
          <w:p w:rsidR="00F52FF4" w:rsidRPr="00AE4C67" w:rsidRDefault="00F52FF4" w:rsidP="00F52FF4">
            <w:pPr>
              <w:numPr>
                <w:ilvl w:val="0"/>
                <w:numId w:val="30"/>
              </w:numPr>
              <w:rPr>
                <w:rFonts w:ascii="Times New Roman" w:eastAsia="+mn-ea" w:hAnsi="Times New Roman" w:cs="Times New Roman"/>
                <w:color w:val="000000"/>
                <w:kern w:val="24"/>
              </w:rPr>
            </w:pPr>
            <w:r w:rsidRPr="00AE4C67">
              <w:rPr>
                <w:rFonts w:ascii="Times New Roman" w:hAnsi="Times New Roman"/>
                <w:color w:val="000000"/>
                <w:kern w:val="24"/>
              </w:rPr>
              <w:t xml:space="preserve">Explicaremos el rol del directivo para abordar esfuerzos clínicos, operativos o de seguridad. </w:t>
            </w:r>
          </w:p>
          <w:p w:rsidR="00F52FF4" w:rsidRPr="00AE4C67" w:rsidRDefault="00F52FF4" w:rsidP="00F52FF4">
            <w:pPr>
              <w:numPr>
                <w:ilvl w:val="0"/>
                <w:numId w:val="30"/>
              </w:numPr>
              <w:rPr>
                <w:rFonts w:ascii="Times New Roman" w:eastAsia="+mn-ea" w:hAnsi="Times New Roman" w:cs="Times New Roman"/>
                <w:color w:val="000000"/>
                <w:kern w:val="24"/>
              </w:rPr>
            </w:pPr>
            <w:r w:rsidRPr="00AE4C67">
              <w:rPr>
                <w:rFonts w:ascii="Times New Roman" w:hAnsi="Times New Roman"/>
                <w:color w:val="000000"/>
                <w:kern w:val="24"/>
              </w:rPr>
              <w:t xml:space="preserve">Describiremos cómo impulsar la participación de los directivos en las iniciativas del centro y promoveremos la responsabilidad compartida del trabajo necesario para lograr los objetivos de seguridad del centro.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9</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09800" cy="1657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210109" cy="1657582"/>
                          </a:xfrm>
                          <a:prstGeom prst="rect">
                            <a:avLst/>
                          </a:prstGeom>
                        </pic:spPr>
                      </pic:pic>
                    </a:graphicData>
                  </a:graphic>
                </wp:inline>
              </w:drawing>
            </w:r>
          </w:p>
          <w:p w:rsidR="00F52FF4" w:rsidRPr="00AE4C67" w:rsidRDefault="00F52FF4" w:rsidP="00AA1976">
            <w:pPr>
              <w:pStyle w:val="SlideNumbers"/>
              <w:rPr>
                <w:rFonts w:ascii="Times New Roman" w:hAnsi="Times New Roman"/>
                <w:b w:val="0"/>
                <w:i w:val="0"/>
                <w:sz w:val="22"/>
                <w:szCs w:val="22"/>
              </w:rPr>
            </w:pP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DIGA: </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En el módulo Potenciación del personal</w:t>
            </w:r>
            <w:r w:rsidRPr="00AE4C67">
              <w:rPr>
                <w:rFonts w:ascii="Times New Roman" w:hAnsi="Times New Roman"/>
              </w:rPr>
              <w:t>:</w:t>
            </w:r>
          </w:p>
          <w:p w:rsidR="00F52FF4" w:rsidRPr="00AE4C67" w:rsidRDefault="00F52FF4" w:rsidP="00F52FF4">
            <w:pPr>
              <w:numPr>
                <w:ilvl w:val="0"/>
                <w:numId w:val="31"/>
              </w:numPr>
              <w:rPr>
                <w:rFonts w:ascii="Times New Roman" w:eastAsia="+mn-ea" w:hAnsi="Times New Roman" w:cs="Times New Roman"/>
                <w:color w:val="000000"/>
                <w:kern w:val="24"/>
              </w:rPr>
            </w:pPr>
            <w:r w:rsidRPr="00AE4C67">
              <w:rPr>
                <w:rFonts w:ascii="Times New Roman" w:hAnsi="Times New Roman"/>
                <w:color w:val="000000"/>
                <w:kern w:val="24"/>
              </w:rPr>
              <w:t>Comprenderemos los conceptos de Potenciación del personal.</w:t>
            </w:r>
          </w:p>
          <w:p w:rsidR="00F52FF4" w:rsidRPr="00AE4C67" w:rsidRDefault="00F52FF4" w:rsidP="00F52FF4">
            <w:pPr>
              <w:numPr>
                <w:ilvl w:val="0"/>
                <w:numId w:val="31"/>
              </w:numPr>
              <w:rPr>
                <w:rFonts w:ascii="Times New Roman" w:eastAsia="+mn-ea" w:hAnsi="Times New Roman" w:cs="Times New Roman"/>
                <w:color w:val="000000"/>
                <w:kern w:val="24"/>
              </w:rPr>
            </w:pPr>
            <w:r w:rsidRPr="00AE4C67">
              <w:rPr>
                <w:rFonts w:ascii="Times New Roman" w:hAnsi="Times New Roman"/>
                <w:color w:val="000000"/>
                <w:kern w:val="24"/>
              </w:rPr>
              <w:t xml:space="preserve">Explicaremos la importancia de la potenciación del </w:t>
            </w:r>
            <w:r w:rsidRPr="00AE4C67">
              <w:rPr>
                <w:rFonts w:ascii="Times New Roman" w:hAnsi="Times New Roman"/>
                <w:color w:val="000000"/>
                <w:kern w:val="24"/>
              </w:rPr>
              <w:lastRenderedPageBreak/>
              <w:t>personal para generar una cultura de seguridad que conduzca a mejorar los resultados y la calidad de vida de los residentes.</w:t>
            </w:r>
          </w:p>
          <w:p w:rsidR="00F52FF4" w:rsidRPr="00AE4C67" w:rsidRDefault="00F52FF4" w:rsidP="00F52FF4">
            <w:pPr>
              <w:numPr>
                <w:ilvl w:val="0"/>
                <w:numId w:val="31"/>
              </w:numPr>
              <w:rPr>
                <w:rFonts w:ascii="Times New Roman" w:eastAsia="+mn-ea" w:hAnsi="Times New Roman" w:cs="Times New Roman"/>
                <w:color w:val="000000"/>
                <w:kern w:val="24"/>
              </w:rPr>
            </w:pPr>
            <w:r w:rsidRPr="00AE4C67">
              <w:rPr>
                <w:rFonts w:ascii="Times New Roman" w:hAnsi="Times New Roman"/>
                <w:color w:val="000000"/>
                <w:kern w:val="24"/>
              </w:rPr>
              <w:t>Aprenderemos tres maneras de aumentar la potenciación del personal.</w:t>
            </w:r>
          </w:p>
          <w:p w:rsidR="00F52FF4" w:rsidRPr="00AE4C67" w:rsidRDefault="00F52FF4" w:rsidP="00F52FF4">
            <w:pPr>
              <w:numPr>
                <w:ilvl w:val="0"/>
                <w:numId w:val="31"/>
              </w:numPr>
              <w:rPr>
                <w:rFonts w:ascii="Times New Roman" w:eastAsia="+mn-ea" w:hAnsi="Times New Roman" w:cs="Times New Roman"/>
                <w:color w:val="000000"/>
                <w:kern w:val="24"/>
              </w:rPr>
            </w:pPr>
            <w:r w:rsidRPr="00AE4C67">
              <w:rPr>
                <w:rFonts w:ascii="Times New Roman" w:hAnsi="Times New Roman"/>
                <w:color w:val="000000"/>
                <w:kern w:val="24"/>
              </w:rPr>
              <w:t xml:space="preserve">Aprenderemos a eliminar obstáculos para la potenciación del personal.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lastRenderedPageBreak/>
              <w:t>DIAPOSITIVA 10</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lastRenderedPageBreak/>
              <w:drawing>
                <wp:inline distT="0" distB="0" distL="0" distR="0">
                  <wp:extent cx="2209800" cy="1657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210108" cy="1657581"/>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lastRenderedPageBreak/>
              <w:t>DIGA:</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En el módulo Trabajo en equipo y comunicación</w:t>
            </w:r>
            <w:r w:rsidRPr="00AE4C67">
              <w:rPr>
                <w:rFonts w:ascii="Times New Roman" w:hAnsi="Times New Roman"/>
              </w:rPr>
              <w:t>:</w:t>
            </w:r>
          </w:p>
          <w:p w:rsidR="00F52FF4" w:rsidRPr="00AE4C67" w:rsidRDefault="00F52FF4" w:rsidP="00F52FF4">
            <w:pPr>
              <w:numPr>
                <w:ilvl w:val="0"/>
                <w:numId w:val="32"/>
              </w:numPr>
              <w:rPr>
                <w:rFonts w:ascii="Times New Roman" w:eastAsia="+mn-ea" w:hAnsi="Times New Roman" w:cs="Times New Roman"/>
                <w:color w:val="000000"/>
                <w:kern w:val="24"/>
              </w:rPr>
            </w:pPr>
            <w:r w:rsidRPr="00AE4C67">
              <w:rPr>
                <w:rFonts w:ascii="Times New Roman" w:hAnsi="Times New Roman"/>
                <w:color w:val="000000"/>
                <w:kern w:val="24"/>
              </w:rPr>
              <w:t>Describiremos porqué poner en práctica habilidades de comunicación optimiza la seguridad de los residentes.</w:t>
            </w:r>
          </w:p>
          <w:p w:rsidR="00F52FF4" w:rsidRPr="00AE4C67" w:rsidRDefault="00F52FF4" w:rsidP="00F52FF4">
            <w:pPr>
              <w:numPr>
                <w:ilvl w:val="0"/>
                <w:numId w:val="32"/>
              </w:numPr>
              <w:rPr>
                <w:rFonts w:ascii="Times New Roman" w:eastAsia="+mn-ea" w:hAnsi="Times New Roman" w:cs="Times New Roman"/>
                <w:color w:val="000000"/>
                <w:kern w:val="24"/>
              </w:rPr>
            </w:pPr>
            <w:r w:rsidRPr="00AE4C67">
              <w:rPr>
                <w:rFonts w:ascii="Times New Roman" w:hAnsi="Times New Roman"/>
                <w:color w:val="000000"/>
                <w:kern w:val="24"/>
              </w:rPr>
              <w:t>Describiremos la comunicación y el trabajo en equipo eficientes, tanto entre los integrantes del equipo, como entre el personal, los residentes y los familiares.</w:t>
            </w:r>
          </w:p>
          <w:p w:rsidR="00F52FF4" w:rsidRPr="00AE4C67" w:rsidRDefault="00F52FF4" w:rsidP="00F52FF4">
            <w:pPr>
              <w:numPr>
                <w:ilvl w:val="0"/>
                <w:numId w:val="32"/>
              </w:numPr>
              <w:rPr>
                <w:rFonts w:ascii="Times New Roman" w:eastAsia="+mn-ea" w:hAnsi="Times New Roman" w:cs="Times New Roman"/>
                <w:color w:val="000000"/>
                <w:kern w:val="24"/>
              </w:rPr>
            </w:pPr>
            <w:r w:rsidRPr="00AE4C67">
              <w:rPr>
                <w:rFonts w:ascii="Times New Roman" w:hAnsi="Times New Roman"/>
                <w:color w:val="000000"/>
                <w:kern w:val="24"/>
              </w:rPr>
              <w:t>Indicaremos las barreras contra la comunicación y el trabajo en equipo eficientes.</w:t>
            </w:r>
          </w:p>
          <w:p w:rsidR="00F52FF4" w:rsidRPr="00AE4C67" w:rsidRDefault="00F52FF4" w:rsidP="001C6A56">
            <w:pPr>
              <w:numPr>
                <w:ilvl w:val="0"/>
                <w:numId w:val="32"/>
              </w:numPr>
              <w:rPr>
                <w:rFonts w:ascii="Times New Roman" w:eastAsia="+mn-ea" w:hAnsi="Times New Roman" w:cs="Times New Roman"/>
                <w:color w:val="000000"/>
                <w:kern w:val="24"/>
              </w:rPr>
            </w:pPr>
            <w:r w:rsidRPr="00AE4C67">
              <w:rPr>
                <w:rFonts w:ascii="Times New Roman" w:hAnsi="Times New Roman"/>
                <w:color w:val="000000"/>
                <w:kern w:val="24"/>
              </w:rPr>
              <w:t xml:space="preserve">Explicaremos las soluciones </w:t>
            </w:r>
            <w:r w:rsidR="001C6A56">
              <w:rPr>
                <w:rFonts w:ascii="Times New Roman" w:hAnsi="Times New Roman"/>
                <w:color w:val="000000"/>
                <w:kern w:val="24"/>
              </w:rPr>
              <w:t>de</w:t>
            </w:r>
            <w:r w:rsidRPr="00AE4C67">
              <w:rPr>
                <w:rFonts w:ascii="Times New Roman" w:hAnsi="Times New Roman"/>
                <w:color w:val="000000"/>
                <w:kern w:val="24"/>
              </w:rPr>
              <w:t xml:space="preserve"> las barreras mediante herramientas de comunicación.</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11</w:t>
            </w:r>
          </w:p>
          <w:p w:rsidR="00F52FF4" w:rsidRPr="00AE4C67" w:rsidRDefault="0085609A" w:rsidP="00AA1976">
            <w:pPr>
              <w:pStyle w:val="SlideNumbers"/>
              <w:rPr>
                <w:rFonts w:ascii="Times New Roman" w:hAnsi="Times New Roman"/>
                <w:b w:val="0"/>
                <w:i w:val="0"/>
                <w:sz w:val="22"/>
                <w:szCs w:val="22"/>
              </w:rPr>
            </w:pPr>
            <w:r w:rsidRPr="0085609A">
              <w:rPr>
                <w:rFonts w:ascii="Times New Roman" w:hAnsi="Times New Roman"/>
                <w:sz w:val="22"/>
                <w:szCs w:val="22"/>
                <w:lang w:val="en-US"/>
              </w:rPr>
              <w:object w:dxaOrig="7186"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29.75pt" o:ole="">
                  <v:imagedata r:id="rId20" o:title=""/>
                </v:shape>
                <o:OLEObject Type="Embed" ProgID="PowerPoint.Slide.12" ShapeID="_x0000_i1025" DrawAspect="Content" ObjectID="_1556533404" r:id="rId21"/>
              </w:object>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DIGA:</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En el módulo Participación de los residentes y </w:t>
            </w:r>
            <w:r w:rsidR="007B1667" w:rsidRPr="007B1667">
              <w:rPr>
                <w:rFonts w:ascii="Times New Roman" w:hAnsi="Times New Roman"/>
                <w:color w:val="000000"/>
                <w:kern w:val="24"/>
              </w:rPr>
              <w:t>familiares</w:t>
            </w:r>
            <w:r w:rsidRPr="00AE4C67">
              <w:rPr>
                <w:rFonts w:ascii="Times New Roman" w:hAnsi="Times New Roman"/>
              </w:rPr>
              <w:t>:</w:t>
            </w:r>
          </w:p>
          <w:p w:rsidR="00F52FF4" w:rsidRPr="00AE4C67" w:rsidRDefault="00777171" w:rsidP="00F52FF4">
            <w:pPr>
              <w:numPr>
                <w:ilvl w:val="0"/>
                <w:numId w:val="33"/>
              </w:numPr>
              <w:rPr>
                <w:rFonts w:ascii="Times New Roman" w:eastAsia="+mn-ea" w:hAnsi="Times New Roman" w:cs="Times New Roman"/>
                <w:color w:val="000000"/>
                <w:kern w:val="24"/>
              </w:rPr>
            </w:pPr>
            <w:r>
              <w:rPr>
                <w:rFonts w:ascii="Times New Roman" w:hAnsi="Times New Roman"/>
                <w:color w:val="000000"/>
                <w:kern w:val="24"/>
              </w:rPr>
              <w:t xml:space="preserve">Definiremos </w:t>
            </w:r>
            <w:r w:rsidR="004834B2">
              <w:rPr>
                <w:rFonts w:ascii="Times New Roman" w:hAnsi="Times New Roman"/>
                <w:color w:val="000000"/>
                <w:kern w:val="24"/>
              </w:rPr>
              <w:t>el cuidado</w:t>
            </w:r>
            <w:r>
              <w:rPr>
                <w:rFonts w:ascii="Times New Roman" w:hAnsi="Times New Roman"/>
                <w:color w:val="000000"/>
                <w:kern w:val="24"/>
              </w:rPr>
              <w:t xml:space="preserve"> </w:t>
            </w:r>
            <w:r w:rsidR="00F52FF4" w:rsidRPr="00AE4C67">
              <w:rPr>
                <w:rFonts w:ascii="Times New Roman" w:hAnsi="Times New Roman"/>
                <w:color w:val="000000"/>
                <w:kern w:val="24"/>
              </w:rPr>
              <w:t>centrad</w:t>
            </w:r>
            <w:r>
              <w:rPr>
                <w:rFonts w:ascii="Times New Roman" w:hAnsi="Times New Roman"/>
                <w:color w:val="000000"/>
                <w:kern w:val="24"/>
              </w:rPr>
              <w:t>o</w:t>
            </w:r>
            <w:r w:rsidR="00F52FF4" w:rsidRPr="00AE4C67">
              <w:rPr>
                <w:rFonts w:ascii="Times New Roman" w:hAnsi="Times New Roman"/>
                <w:color w:val="000000"/>
                <w:kern w:val="24"/>
              </w:rPr>
              <w:t xml:space="preserve"> en los residentes.</w:t>
            </w:r>
          </w:p>
          <w:p w:rsidR="00F52FF4" w:rsidRPr="00AE4C67" w:rsidRDefault="00F52FF4" w:rsidP="00F52FF4">
            <w:pPr>
              <w:numPr>
                <w:ilvl w:val="0"/>
                <w:numId w:val="33"/>
              </w:numPr>
              <w:rPr>
                <w:rFonts w:ascii="Times New Roman" w:eastAsia="+mn-ea" w:hAnsi="Times New Roman" w:cs="Times New Roman"/>
                <w:color w:val="000000"/>
                <w:kern w:val="24"/>
              </w:rPr>
            </w:pPr>
            <w:r w:rsidRPr="00AE4C67">
              <w:rPr>
                <w:rFonts w:ascii="Times New Roman" w:hAnsi="Times New Roman"/>
                <w:color w:val="000000"/>
                <w:kern w:val="24"/>
              </w:rPr>
              <w:t xml:space="preserve">Explicaremos la importancia de </w:t>
            </w:r>
            <w:r w:rsidR="00954BA7">
              <w:rPr>
                <w:rFonts w:ascii="Times New Roman" w:hAnsi="Times New Roman"/>
                <w:color w:val="000000"/>
                <w:kern w:val="24"/>
              </w:rPr>
              <w:t>impulsar la participación de</w:t>
            </w:r>
            <w:r w:rsidRPr="00AE4C67">
              <w:rPr>
                <w:rFonts w:ascii="Times New Roman" w:hAnsi="Times New Roman"/>
                <w:color w:val="000000"/>
                <w:kern w:val="24"/>
              </w:rPr>
              <w:t xml:space="preserve"> los residentes y familiares. </w:t>
            </w:r>
          </w:p>
          <w:p w:rsidR="00F52FF4" w:rsidRPr="00AE4C67" w:rsidRDefault="00F52FF4" w:rsidP="00F52FF4">
            <w:pPr>
              <w:numPr>
                <w:ilvl w:val="0"/>
                <w:numId w:val="33"/>
              </w:numPr>
              <w:rPr>
                <w:rFonts w:ascii="Times New Roman" w:eastAsia="+mn-ea" w:hAnsi="Times New Roman" w:cs="Times New Roman"/>
                <w:color w:val="000000"/>
                <w:kern w:val="24"/>
              </w:rPr>
            </w:pPr>
            <w:r w:rsidRPr="00AE4C67">
              <w:rPr>
                <w:rFonts w:ascii="Times New Roman" w:hAnsi="Times New Roman"/>
                <w:color w:val="000000"/>
                <w:kern w:val="24"/>
              </w:rPr>
              <w:t xml:space="preserve">Distinguiremos distintos métodos </w:t>
            </w:r>
            <w:r w:rsidR="00404B62">
              <w:rPr>
                <w:rFonts w:ascii="Times New Roman" w:hAnsi="Times New Roman"/>
                <w:color w:val="000000"/>
                <w:kern w:val="24"/>
              </w:rPr>
              <w:t>para impulsar la participación de</w:t>
            </w:r>
            <w:r w:rsidRPr="00AE4C67">
              <w:rPr>
                <w:rFonts w:ascii="Times New Roman" w:hAnsi="Times New Roman"/>
                <w:color w:val="000000"/>
                <w:kern w:val="24"/>
              </w:rPr>
              <w:t xml:space="preserve"> los residentes y familiares.</w:t>
            </w:r>
          </w:p>
          <w:p w:rsidR="00F52FF4" w:rsidRPr="00AE4C67" w:rsidRDefault="0090280A" w:rsidP="0090280A">
            <w:pPr>
              <w:numPr>
                <w:ilvl w:val="0"/>
                <w:numId w:val="33"/>
              </w:numPr>
              <w:rPr>
                <w:rFonts w:ascii="Times New Roman" w:eastAsia="+mn-ea" w:hAnsi="Times New Roman" w:cs="Times New Roman"/>
                <w:color w:val="000000"/>
                <w:kern w:val="24"/>
              </w:rPr>
            </w:pPr>
            <w:r w:rsidRPr="0090280A">
              <w:rPr>
                <w:rFonts w:ascii="Times New Roman" w:hAnsi="Times New Roman"/>
                <w:color w:val="000000"/>
                <w:kern w:val="24"/>
              </w:rPr>
              <w:t>Explicaremos cómo trabajar con residentes en calidad de asesores, defensores y programas de ombu</w:t>
            </w:r>
            <w:r>
              <w:rPr>
                <w:rFonts w:ascii="Times New Roman" w:hAnsi="Times New Roman"/>
                <w:color w:val="000000"/>
                <w:kern w:val="24"/>
              </w:rPr>
              <w:t>dsman de cuidados a largo plazo</w:t>
            </w:r>
            <w:r w:rsidR="00F52FF4" w:rsidRPr="00AE4C67">
              <w:rPr>
                <w:rFonts w:ascii="Times New Roman" w:hAnsi="Times New Roman"/>
                <w:color w:val="000000"/>
                <w:kern w:val="24"/>
              </w:rPr>
              <w:t>.</w:t>
            </w:r>
          </w:p>
          <w:p w:rsidR="00F52FF4" w:rsidRPr="00AE4C67" w:rsidRDefault="00F52FF4" w:rsidP="00AA1976">
            <w:pPr>
              <w:ind w:left="720"/>
              <w:rPr>
                <w:rFonts w:ascii="Times New Roman" w:eastAsia="+mn-ea" w:hAnsi="Times New Roman" w:cs="Times New Roman"/>
                <w:color w:val="000000"/>
                <w:kern w:val="24"/>
              </w:rPr>
            </w:pPr>
            <w:r w:rsidRPr="00AE4C67">
              <w:rPr>
                <w:rFonts w:ascii="Times New Roman" w:hAnsi="Times New Roman"/>
                <w:color w:val="000000"/>
                <w:kern w:val="24"/>
              </w:rPr>
              <w:t xml:space="preserve">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12</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28850" cy="167163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236682" cy="1677512"/>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DIGA:</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Por último, en </w:t>
            </w:r>
            <w:r w:rsidRPr="00AE4C67">
              <w:rPr>
                <w:rFonts w:ascii="Times New Roman" w:hAnsi="Times New Roman"/>
              </w:rPr>
              <w:t>el módulo Sostenibilidad:</w:t>
            </w:r>
          </w:p>
          <w:p w:rsidR="00F52FF4" w:rsidRPr="00AE4C67" w:rsidRDefault="00F52FF4" w:rsidP="00F52FF4">
            <w:pPr>
              <w:numPr>
                <w:ilvl w:val="0"/>
                <w:numId w:val="34"/>
              </w:numPr>
              <w:rPr>
                <w:rFonts w:ascii="Times New Roman" w:eastAsia="+mn-ea" w:hAnsi="Times New Roman" w:cs="Times New Roman"/>
                <w:color w:val="000000"/>
                <w:kern w:val="24"/>
              </w:rPr>
            </w:pPr>
            <w:r w:rsidRPr="00AE4C67">
              <w:rPr>
                <w:rFonts w:ascii="Times New Roman" w:hAnsi="Times New Roman"/>
                <w:color w:val="000000"/>
                <w:kern w:val="24"/>
              </w:rPr>
              <w:t xml:space="preserve">Definiremos la sostenibilidad y </w:t>
            </w:r>
            <w:r w:rsidR="0095450E">
              <w:rPr>
                <w:rFonts w:ascii="Times New Roman" w:hAnsi="Times New Roman"/>
                <w:color w:val="000000"/>
                <w:kern w:val="24"/>
              </w:rPr>
              <w:t>reconoceremos</w:t>
            </w:r>
            <w:r w:rsidRPr="00AE4C67">
              <w:rPr>
                <w:rFonts w:ascii="Times New Roman" w:hAnsi="Times New Roman"/>
                <w:color w:val="000000"/>
                <w:kern w:val="24"/>
              </w:rPr>
              <w:t xml:space="preserve"> la importancia de mantener cambios positivos.</w:t>
            </w:r>
          </w:p>
          <w:p w:rsidR="00F52FF4" w:rsidRPr="00AE4C67" w:rsidRDefault="00F52FF4" w:rsidP="00F52FF4">
            <w:pPr>
              <w:numPr>
                <w:ilvl w:val="0"/>
                <w:numId w:val="34"/>
              </w:numPr>
              <w:rPr>
                <w:rFonts w:ascii="Times New Roman" w:eastAsia="+mn-ea" w:hAnsi="Times New Roman" w:cs="Times New Roman"/>
                <w:color w:val="000000"/>
                <w:kern w:val="24"/>
              </w:rPr>
            </w:pPr>
            <w:r w:rsidRPr="00AE4C67">
              <w:rPr>
                <w:rFonts w:ascii="Times New Roman" w:hAnsi="Times New Roman"/>
                <w:color w:val="000000"/>
                <w:kern w:val="24"/>
              </w:rPr>
              <w:t>Comprenderemos la relación entre la sostenibilidad y la difusión.</w:t>
            </w:r>
          </w:p>
          <w:p w:rsidR="00F52FF4" w:rsidRPr="00AE4C67" w:rsidRDefault="00F52FF4" w:rsidP="00F52FF4">
            <w:pPr>
              <w:numPr>
                <w:ilvl w:val="0"/>
                <w:numId w:val="34"/>
              </w:numPr>
              <w:rPr>
                <w:rFonts w:ascii="Times New Roman" w:eastAsia="+mn-ea" w:hAnsi="Times New Roman" w:cs="Times New Roman"/>
                <w:color w:val="000000"/>
                <w:kern w:val="24"/>
              </w:rPr>
            </w:pPr>
            <w:r w:rsidRPr="00AE4C67">
              <w:rPr>
                <w:rFonts w:ascii="Times New Roman" w:hAnsi="Times New Roman"/>
                <w:color w:val="000000"/>
                <w:kern w:val="24"/>
              </w:rPr>
              <w:t>Aprenderemos a crear e implementar un plan de sostenibilidad. Esto implica identificar las barreras de la sostenibilidad, desarrollar soluciones y medirlas.</w:t>
            </w:r>
          </w:p>
          <w:p w:rsidR="00F52FF4" w:rsidRPr="00AE4C67" w:rsidRDefault="00F52FF4" w:rsidP="00F52FF4">
            <w:pPr>
              <w:numPr>
                <w:ilvl w:val="0"/>
                <w:numId w:val="34"/>
              </w:numPr>
              <w:rPr>
                <w:rFonts w:ascii="Times New Roman" w:eastAsia="+mn-ea" w:hAnsi="Times New Roman" w:cs="Times New Roman"/>
                <w:color w:val="000000"/>
                <w:kern w:val="24"/>
              </w:rPr>
            </w:pPr>
            <w:r w:rsidRPr="00AE4C67">
              <w:rPr>
                <w:rFonts w:ascii="Times New Roman" w:hAnsi="Times New Roman"/>
                <w:color w:val="000000"/>
                <w:kern w:val="24"/>
              </w:rPr>
              <w:t>Aprenderemos de ejemplos de logros de sostenibilidad en varios entornos.</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13</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35200" cy="1676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240592" cy="1680444"/>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DIGA:</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Existen muchas maneras de usar el Kit de herramientas de </w:t>
            </w:r>
            <w:r w:rsidRPr="00AE4C67">
              <w:rPr>
                <w:rFonts w:ascii="Times New Roman" w:hAnsi="Times New Roman"/>
                <w:color w:val="000000"/>
                <w:kern w:val="24"/>
              </w:rPr>
              <w:lastRenderedPageBreak/>
              <w:t>seguridad de LTC. Los usuarios pueden:</w:t>
            </w:r>
          </w:p>
          <w:p w:rsidR="00F52FF4" w:rsidRPr="00AE4C67" w:rsidRDefault="00F52FF4" w:rsidP="00F52FF4">
            <w:pPr>
              <w:numPr>
                <w:ilvl w:val="0"/>
                <w:numId w:val="35"/>
              </w:numPr>
              <w:rPr>
                <w:rFonts w:ascii="Times New Roman" w:eastAsia="+mn-ea" w:hAnsi="Times New Roman" w:cs="Times New Roman"/>
                <w:color w:val="000000"/>
                <w:kern w:val="24"/>
              </w:rPr>
            </w:pPr>
            <w:r w:rsidRPr="00AE4C67">
              <w:rPr>
                <w:rFonts w:ascii="Times New Roman" w:hAnsi="Times New Roman"/>
                <w:color w:val="000000"/>
                <w:kern w:val="24"/>
              </w:rPr>
              <w:t>Compartir los videos con los equipos para incentivar la participación y el aprendizaje.</w:t>
            </w:r>
          </w:p>
          <w:p w:rsidR="00F52FF4" w:rsidRPr="00AE4C67" w:rsidRDefault="00F52FF4" w:rsidP="00F52FF4">
            <w:pPr>
              <w:numPr>
                <w:ilvl w:val="0"/>
                <w:numId w:val="35"/>
              </w:numPr>
              <w:rPr>
                <w:rFonts w:ascii="Times New Roman" w:eastAsia="+mn-ea" w:hAnsi="Times New Roman" w:cs="Times New Roman"/>
                <w:color w:val="000000"/>
                <w:kern w:val="24"/>
              </w:rPr>
            </w:pPr>
            <w:r w:rsidRPr="00AE4C67">
              <w:rPr>
                <w:rFonts w:ascii="Times New Roman" w:hAnsi="Times New Roman"/>
                <w:color w:val="000000"/>
                <w:kern w:val="24"/>
              </w:rPr>
              <w:t>Brindar plantillas y guías de debate a los líderes de proyectos.</w:t>
            </w:r>
          </w:p>
          <w:p w:rsidR="00F52FF4" w:rsidRPr="00AE4C67" w:rsidRDefault="00F52FF4" w:rsidP="00F52FF4">
            <w:pPr>
              <w:numPr>
                <w:ilvl w:val="0"/>
                <w:numId w:val="35"/>
              </w:numPr>
              <w:rPr>
                <w:rFonts w:ascii="Times New Roman" w:eastAsia="+mn-ea" w:hAnsi="Times New Roman" w:cs="Times New Roman"/>
                <w:color w:val="000000"/>
                <w:kern w:val="24"/>
              </w:rPr>
            </w:pPr>
            <w:r w:rsidRPr="00AE4C67">
              <w:rPr>
                <w:rFonts w:ascii="Times New Roman" w:hAnsi="Times New Roman"/>
                <w:color w:val="000000"/>
                <w:kern w:val="24"/>
              </w:rPr>
              <w:t>Capacitar a los equipos en T.E.A.M.S.</w:t>
            </w:r>
          </w:p>
          <w:p w:rsidR="00F52FF4" w:rsidRPr="00AE4C67" w:rsidRDefault="00F52FF4" w:rsidP="00F52FF4">
            <w:pPr>
              <w:numPr>
                <w:ilvl w:val="0"/>
                <w:numId w:val="35"/>
              </w:numPr>
              <w:rPr>
                <w:rFonts w:ascii="Times New Roman" w:eastAsia="+mn-ea" w:hAnsi="Times New Roman" w:cs="Times New Roman"/>
                <w:color w:val="000000"/>
                <w:kern w:val="24"/>
              </w:rPr>
            </w:pPr>
            <w:r w:rsidRPr="00AE4C67">
              <w:rPr>
                <w:rFonts w:ascii="Times New Roman" w:hAnsi="Times New Roman"/>
                <w:color w:val="000000"/>
                <w:kern w:val="24"/>
              </w:rPr>
              <w:t>Orientar al personal nuevo.</w:t>
            </w:r>
          </w:p>
          <w:p w:rsidR="00F52FF4" w:rsidRPr="00AE4C67" w:rsidRDefault="00F52FF4" w:rsidP="00F52FF4">
            <w:pPr>
              <w:numPr>
                <w:ilvl w:val="0"/>
                <w:numId w:val="35"/>
              </w:numPr>
              <w:rPr>
                <w:rFonts w:ascii="Times New Roman" w:eastAsia="+mn-ea" w:hAnsi="Times New Roman" w:cs="Times New Roman"/>
                <w:color w:val="000000"/>
                <w:kern w:val="24"/>
              </w:rPr>
            </w:pPr>
            <w:r w:rsidRPr="00AE4C67">
              <w:rPr>
                <w:rFonts w:ascii="Times New Roman" w:hAnsi="Times New Roman"/>
                <w:color w:val="000000"/>
                <w:kern w:val="24"/>
              </w:rPr>
              <w:t xml:space="preserve">Capacitar a los equipos en el uso de herramientas de trabajo en equipo y comunicación. </w:t>
            </w:r>
          </w:p>
          <w:p w:rsidR="00F52FF4" w:rsidRPr="00AE4C67" w:rsidRDefault="00F52FF4" w:rsidP="00F52FF4">
            <w:pPr>
              <w:numPr>
                <w:ilvl w:val="0"/>
                <w:numId w:val="35"/>
              </w:numPr>
              <w:rPr>
                <w:rFonts w:ascii="Times New Roman" w:eastAsia="+mn-ea" w:hAnsi="Times New Roman" w:cs="Times New Roman"/>
                <w:color w:val="000000"/>
                <w:kern w:val="24"/>
              </w:rPr>
            </w:pPr>
            <w:r w:rsidRPr="00AE4C67">
              <w:rPr>
                <w:rFonts w:ascii="Times New Roman" w:hAnsi="Times New Roman"/>
                <w:color w:val="000000"/>
                <w:kern w:val="24"/>
              </w:rPr>
              <w:t>Incentivar la participación de los directivos y los impulsores de proyecto.</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 </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Cada módulo del Kit de herramientas de seguridad de LTC incluye videos cortos que pueden ser maneras convincentes de impulsar la participación de proveedores de primera línea. Además, el kit de herramientas puede permitir a los equipos abordar causas fundamentales de </w:t>
            </w:r>
            <w:r w:rsidR="00D01A34">
              <w:rPr>
                <w:rFonts w:ascii="Times New Roman" w:hAnsi="Times New Roman"/>
                <w:color w:val="000000"/>
                <w:kern w:val="24"/>
              </w:rPr>
              <w:t>eventos</w:t>
            </w:r>
            <w:r w:rsidRPr="00AE4C67">
              <w:rPr>
                <w:rFonts w:ascii="Times New Roman" w:hAnsi="Times New Roman"/>
                <w:color w:val="000000"/>
                <w:kern w:val="24"/>
              </w:rPr>
              <w:t xml:space="preserve"> adversos con más </w:t>
            </w:r>
            <w:r w:rsidR="00D01A34">
              <w:rPr>
                <w:rFonts w:ascii="Times New Roman" w:hAnsi="Times New Roman"/>
                <w:color w:val="000000"/>
                <w:kern w:val="24"/>
              </w:rPr>
              <w:t>eficacia</w:t>
            </w:r>
            <w:r w:rsidRPr="00AE4C67">
              <w:rPr>
                <w:rFonts w:ascii="Times New Roman" w:hAnsi="Times New Roman"/>
                <w:color w:val="000000"/>
                <w:kern w:val="24"/>
              </w:rPr>
              <w:t>.</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El módulo Trabajo en equipo y comunicación también tiene herramientas de comunicación estructuradas útiles que incluyen recursos de TeamSTEPPS. Estos recursos ayudarán a los equipos a evitar malentendidos y mejorar la comunicación, el factor más significativo que contribuye a evitar accidentes o errores en los cuidados. Las herramientas, por ejemplo la Evaluación de seguridad del personal, pueden ser especialmente eficaces para incorporar directivos, ya que muestran la necesidad de su participación en las mejoras de seguridad. </w:t>
            </w:r>
          </w:p>
          <w:p w:rsidR="00F52FF4" w:rsidRPr="00AE4C67" w:rsidRDefault="00F52FF4" w:rsidP="00AA1976">
            <w:pPr>
              <w:rPr>
                <w:rFonts w:ascii="Times New Roman" w:eastAsia="+mn-ea" w:hAnsi="Times New Roman" w:cs="Times New Roman"/>
                <w:color w:val="000000"/>
                <w:kern w:val="24"/>
              </w:rPr>
            </w:pP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lastRenderedPageBreak/>
              <w:t>DIAPOSITIVA 14</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lastRenderedPageBreak/>
              <w:drawing>
                <wp:inline distT="0" distB="0" distL="0" distR="0">
                  <wp:extent cx="2235200" cy="1676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238040" cy="1678530"/>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hAnsi="Times New Roman" w:cs="Times New Roman"/>
              </w:rPr>
            </w:pPr>
            <w:r w:rsidRPr="00AE4C67">
              <w:rPr>
                <w:rFonts w:ascii="Times New Roman" w:hAnsi="Times New Roman"/>
              </w:rPr>
              <w:lastRenderedPageBreak/>
              <w:t>DIGA:</w:t>
            </w:r>
          </w:p>
          <w:p w:rsidR="00F52FF4" w:rsidRPr="00AE4C67" w:rsidRDefault="00F52FF4" w:rsidP="00AA1976">
            <w:pPr>
              <w:rPr>
                <w:rFonts w:ascii="Times New Roman" w:hAnsi="Times New Roman" w:cs="Times New Roman"/>
              </w:rPr>
            </w:pPr>
            <w:r w:rsidRPr="00AE4C67">
              <w:rPr>
                <w:rFonts w:ascii="Times New Roman" w:hAnsi="Times New Roman"/>
              </w:rPr>
              <w:t>Los usuarios pueden encontrar estos desafíos cuando utilicen el kit de herramientas:</w:t>
            </w:r>
          </w:p>
          <w:p w:rsidR="00F52FF4" w:rsidRPr="00AE4C67" w:rsidRDefault="00F52FF4" w:rsidP="00F52FF4">
            <w:pPr>
              <w:numPr>
                <w:ilvl w:val="0"/>
                <w:numId w:val="36"/>
              </w:numPr>
              <w:rPr>
                <w:rFonts w:ascii="Times New Roman" w:hAnsi="Times New Roman" w:cs="Times New Roman"/>
              </w:rPr>
            </w:pPr>
            <w:r w:rsidRPr="00AE4C67">
              <w:rPr>
                <w:rFonts w:ascii="Times New Roman" w:hAnsi="Times New Roman"/>
              </w:rPr>
              <w:t xml:space="preserve">Lograr el interés y la participación de </w:t>
            </w:r>
            <w:r w:rsidR="00EE74F9">
              <w:rPr>
                <w:rFonts w:ascii="Times New Roman" w:hAnsi="Times New Roman"/>
              </w:rPr>
              <w:t xml:space="preserve">los </w:t>
            </w:r>
            <w:r w:rsidRPr="00AE4C67">
              <w:rPr>
                <w:rFonts w:ascii="Times New Roman" w:hAnsi="Times New Roman"/>
              </w:rPr>
              <w:t xml:space="preserve">directivos. </w:t>
            </w:r>
          </w:p>
          <w:p w:rsidR="00F52FF4" w:rsidRPr="00AE4C67" w:rsidRDefault="00F52FF4" w:rsidP="00F52FF4">
            <w:pPr>
              <w:numPr>
                <w:ilvl w:val="0"/>
                <w:numId w:val="36"/>
              </w:numPr>
              <w:rPr>
                <w:rFonts w:ascii="Times New Roman" w:hAnsi="Times New Roman" w:cs="Times New Roman"/>
              </w:rPr>
            </w:pPr>
            <w:r w:rsidRPr="00AE4C67">
              <w:rPr>
                <w:rFonts w:ascii="Times New Roman" w:hAnsi="Times New Roman"/>
              </w:rPr>
              <w:t xml:space="preserve">Enfrentar mucha rotación de personal. </w:t>
            </w:r>
          </w:p>
          <w:p w:rsidR="00F52FF4" w:rsidRPr="00AE4C67" w:rsidRDefault="00F52FF4" w:rsidP="00F52FF4">
            <w:pPr>
              <w:numPr>
                <w:ilvl w:val="0"/>
                <w:numId w:val="36"/>
              </w:numPr>
              <w:rPr>
                <w:rFonts w:ascii="Times New Roman" w:hAnsi="Times New Roman" w:cs="Times New Roman"/>
              </w:rPr>
            </w:pPr>
            <w:r w:rsidRPr="00AE4C67">
              <w:rPr>
                <w:rFonts w:ascii="Times New Roman" w:hAnsi="Times New Roman"/>
              </w:rPr>
              <w:t xml:space="preserve">Asegurar la potenciación del personal. </w:t>
            </w:r>
          </w:p>
          <w:p w:rsidR="00F52FF4" w:rsidRPr="00AE4C67" w:rsidRDefault="00F52FF4" w:rsidP="00AA1976">
            <w:pPr>
              <w:rPr>
                <w:rFonts w:ascii="Times New Roman" w:hAnsi="Times New Roman" w:cs="Times New Roman"/>
              </w:rPr>
            </w:pPr>
            <w:r w:rsidRPr="00AE4C67">
              <w:rPr>
                <w:rFonts w:ascii="Times New Roman" w:hAnsi="Times New Roman"/>
              </w:rPr>
              <w:t xml:space="preserve">El kit de herramientas lo ayudará a usted y a su centro a resolver estos desafíos, ya que permite el cambio y favorece las iniciativas de seguridad para los residentes.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15</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09800" cy="1657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210108" cy="1657581"/>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DIGA: </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Si los equipos se cansan de los proyectos de mejora, los líderes de equipos deben tener presente simplificar esas iniciativas y tratarlas como si manejaran un cambio. Por ejemplo, los ocho pasos hacia el cambio de Kotter describen de qué manera se logra que suceda un cambio.</w:t>
            </w:r>
          </w:p>
          <w:p w:rsidR="00F52FF4" w:rsidRPr="00AE4C67" w:rsidRDefault="00F52FF4" w:rsidP="00F52FF4">
            <w:pPr>
              <w:numPr>
                <w:ilvl w:val="0"/>
                <w:numId w:val="37"/>
              </w:numPr>
              <w:rPr>
                <w:rFonts w:ascii="Times New Roman" w:eastAsia="+mn-ea" w:hAnsi="Times New Roman" w:cs="Times New Roman"/>
                <w:color w:val="000000"/>
                <w:kern w:val="24"/>
              </w:rPr>
            </w:pPr>
            <w:r w:rsidRPr="00AE4C67">
              <w:rPr>
                <w:rFonts w:ascii="Times New Roman" w:hAnsi="Times New Roman"/>
                <w:color w:val="000000"/>
                <w:kern w:val="24"/>
              </w:rPr>
              <w:t xml:space="preserve">Paso 1: </w:t>
            </w:r>
            <w:r w:rsidR="003E576E">
              <w:rPr>
                <w:rFonts w:ascii="Times New Roman" w:hAnsi="Times New Roman"/>
                <w:color w:val="000000"/>
                <w:kern w:val="24"/>
              </w:rPr>
              <w:t>Generar un</w:t>
            </w:r>
            <w:r w:rsidRPr="00AE4C67">
              <w:rPr>
                <w:rFonts w:ascii="Times New Roman" w:hAnsi="Times New Roman"/>
                <w:color w:val="000000"/>
                <w:kern w:val="24"/>
              </w:rPr>
              <w:t xml:space="preserve"> sentido de urgencia</w:t>
            </w:r>
          </w:p>
          <w:p w:rsidR="00F52FF4" w:rsidRPr="00AE4C67" w:rsidRDefault="00F52FF4" w:rsidP="00F52FF4">
            <w:pPr>
              <w:numPr>
                <w:ilvl w:val="0"/>
                <w:numId w:val="37"/>
              </w:numPr>
              <w:rPr>
                <w:rFonts w:ascii="Times New Roman" w:eastAsia="+mn-ea" w:hAnsi="Times New Roman" w:cs="Times New Roman"/>
                <w:color w:val="000000"/>
                <w:kern w:val="24"/>
              </w:rPr>
            </w:pPr>
            <w:r w:rsidRPr="00AE4C67">
              <w:rPr>
                <w:rFonts w:ascii="Times New Roman" w:hAnsi="Times New Roman"/>
                <w:color w:val="000000"/>
                <w:kern w:val="24"/>
              </w:rPr>
              <w:t>Paso 2: Formar una coalición guía</w:t>
            </w:r>
          </w:p>
          <w:p w:rsidR="00F52FF4" w:rsidRPr="00AE4C67" w:rsidRDefault="00F52FF4" w:rsidP="00F52FF4">
            <w:pPr>
              <w:numPr>
                <w:ilvl w:val="0"/>
                <w:numId w:val="37"/>
              </w:numPr>
              <w:rPr>
                <w:rFonts w:ascii="Times New Roman" w:eastAsia="+mn-ea" w:hAnsi="Times New Roman" w:cs="Times New Roman"/>
                <w:color w:val="000000"/>
                <w:kern w:val="24"/>
              </w:rPr>
            </w:pPr>
            <w:r w:rsidRPr="00AE4C67">
              <w:rPr>
                <w:rFonts w:ascii="Times New Roman" w:hAnsi="Times New Roman"/>
                <w:color w:val="000000"/>
                <w:kern w:val="24"/>
              </w:rPr>
              <w:lastRenderedPageBreak/>
              <w:t>Paso 3: Crear una visión en común</w:t>
            </w:r>
          </w:p>
          <w:p w:rsidR="00F52FF4" w:rsidRPr="00AE4C67" w:rsidRDefault="00F52FF4" w:rsidP="00F52FF4">
            <w:pPr>
              <w:numPr>
                <w:ilvl w:val="0"/>
                <w:numId w:val="37"/>
              </w:numPr>
              <w:rPr>
                <w:rFonts w:ascii="Times New Roman" w:eastAsia="+mn-ea" w:hAnsi="Times New Roman" w:cs="Times New Roman"/>
                <w:color w:val="000000"/>
                <w:kern w:val="24"/>
              </w:rPr>
            </w:pPr>
            <w:r w:rsidRPr="00AE4C67">
              <w:rPr>
                <w:rFonts w:ascii="Times New Roman" w:hAnsi="Times New Roman"/>
                <w:color w:val="000000"/>
                <w:kern w:val="24"/>
              </w:rPr>
              <w:t>Paso 4: Comunicar la visión</w:t>
            </w:r>
          </w:p>
          <w:p w:rsidR="00F52FF4" w:rsidRPr="00AE4C67" w:rsidRDefault="00F52FF4" w:rsidP="00F52FF4">
            <w:pPr>
              <w:numPr>
                <w:ilvl w:val="0"/>
                <w:numId w:val="37"/>
              </w:numPr>
              <w:rPr>
                <w:rFonts w:ascii="Times New Roman" w:eastAsia="+mn-ea" w:hAnsi="Times New Roman" w:cs="Times New Roman"/>
                <w:color w:val="000000"/>
                <w:kern w:val="24"/>
              </w:rPr>
            </w:pPr>
            <w:r w:rsidRPr="00AE4C67">
              <w:rPr>
                <w:rFonts w:ascii="Times New Roman" w:hAnsi="Times New Roman"/>
                <w:color w:val="000000"/>
                <w:kern w:val="24"/>
              </w:rPr>
              <w:t xml:space="preserve">Paso 5: </w:t>
            </w:r>
            <w:r w:rsidR="00714D97">
              <w:rPr>
                <w:rFonts w:ascii="Times New Roman" w:hAnsi="Times New Roman"/>
                <w:color w:val="000000"/>
                <w:kern w:val="24"/>
              </w:rPr>
              <w:t>Potenciar</w:t>
            </w:r>
            <w:r w:rsidRPr="00AE4C67">
              <w:rPr>
                <w:rFonts w:ascii="Times New Roman" w:hAnsi="Times New Roman"/>
                <w:color w:val="000000"/>
                <w:kern w:val="24"/>
              </w:rPr>
              <w:t xml:space="preserve"> a los demás para actuar</w:t>
            </w:r>
          </w:p>
          <w:p w:rsidR="00F52FF4" w:rsidRPr="00AE4C67" w:rsidRDefault="00F52FF4" w:rsidP="00F52FF4">
            <w:pPr>
              <w:numPr>
                <w:ilvl w:val="0"/>
                <w:numId w:val="37"/>
              </w:numPr>
              <w:rPr>
                <w:rFonts w:ascii="Times New Roman" w:eastAsia="+mn-ea" w:hAnsi="Times New Roman" w:cs="Times New Roman"/>
                <w:color w:val="000000"/>
                <w:kern w:val="24"/>
              </w:rPr>
            </w:pPr>
            <w:r w:rsidRPr="00AE4C67">
              <w:rPr>
                <w:rFonts w:ascii="Times New Roman" w:hAnsi="Times New Roman"/>
                <w:color w:val="000000"/>
                <w:kern w:val="24"/>
              </w:rPr>
              <w:t>Paso 6: Lograr triunfos a corto plazo</w:t>
            </w:r>
          </w:p>
          <w:p w:rsidR="00F52FF4" w:rsidRPr="00AE4C67" w:rsidRDefault="00F52FF4" w:rsidP="00F52FF4">
            <w:pPr>
              <w:numPr>
                <w:ilvl w:val="0"/>
                <w:numId w:val="37"/>
              </w:numPr>
              <w:rPr>
                <w:rFonts w:ascii="Times New Roman" w:eastAsia="+mn-ea" w:hAnsi="Times New Roman" w:cs="Times New Roman"/>
                <w:color w:val="000000"/>
                <w:kern w:val="24"/>
              </w:rPr>
            </w:pPr>
            <w:r w:rsidRPr="00AE4C67">
              <w:rPr>
                <w:rFonts w:ascii="Times New Roman" w:hAnsi="Times New Roman"/>
                <w:color w:val="000000"/>
                <w:kern w:val="24"/>
              </w:rPr>
              <w:t>Paso 7: Consolidar los beneficios y generar más cambio</w:t>
            </w:r>
          </w:p>
          <w:p w:rsidR="00F52FF4" w:rsidRPr="00AE4C67" w:rsidRDefault="00F52FF4" w:rsidP="00F52FF4">
            <w:pPr>
              <w:numPr>
                <w:ilvl w:val="0"/>
                <w:numId w:val="37"/>
              </w:numPr>
              <w:rPr>
                <w:rFonts w:ascii="Times New Roman" w:eastAsia="+mn-ea" w:hAnsi="Times New Roman" w:cs="Times New Roman"/>
                <w:color w:val="000000"/>
                <w:kern w:val="24"/>
              </w:rPr>
            </w:pPr>
            <w:r w:rsidRPr="00AE4C67">
              <w:rPr>
                <w:rFonts w:ascii="Times New Roman" w:hAnsi="Times New Roman"/>
                <w:color w:val="000000"/>
                <w:kern w:val="24"/>
              </w:rPr>
              <w:t>Paso 8: Anclar enfoques nuevos en la cultura</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Times New Roman" w:hAnsi="Times New Roman" w:cs="Times New Roman"/>
              </w:rPr>
            </w:pPr>
            <w:r w:rsidRPr="00AE4C67">
              <w:rPr>
                <w:rFonts w:ascii="Times New Roman" w:hAnsi="Times New Roman"/>
                <w:color w:val="000000"/>
                <w:kern w:val="24"/>
              </w:rPr>
              <w:t xml:space="preserve">Cada uno de estos pasos es crucial para el éxito de los intentos de mejorar la cultura, pero el cambio real y permanente se logra de a un centro a la vez. Mejorar la cultura requiere comprender que la cultura es diferente de un centro a otro. Cada centro debe trabajar para reformar su propia cultura y todos deben adoptarla. Otro elemento clave para desarrollar una cultura de seguridad se explica en los principios de la cultura justa.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lastRenderedPageBreak/>
              <w:t>DIAPOSITIVA 16</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lastRenderedPageBreak/>
              <w:drawing>
                <wp:inline distT="0" distB="0" distL="0" distR="0">
                  <wp:extent cx="2228850" cy="1671638"/>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229161" cy="1671871"/>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lastRenderedPageBreak/>
              <w:t xml:space="preserve">DIGA: </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El término “cultura justa” significa un sistema de responsabilidad compartida en el que las organizaciones de cuidados de salud son responsables de las prácticas que diseñaron y de sostener las decisiones </w:t>
            </w:r>
            <w:r w:rsidR="00C622D0">
              <w:rPr>
                <w:rFonts w:ascii="Times New Roman" w:hAnsi="Times New Roman"/>
                <w:color w:val="000000"/>
                <w:kern w:val="24"/>
              </w:rPr>
              <w:t>de seguridad</w:t>
            </w:r>
            <w:r w:rsidRPr="00AE4C67">
              <w:rPr>
                <w:rFonts w:ascii="Times New Roman" w:hAnsi="Times New Roman"/>
                <w:color w:val="000000"/>
                <w:kern w:val="24"/>
              </w:rPr>
              <w:t xml:space="preserve"> que tomaron. A su vez, el personal es responsable de la calidad de las decisiones que toma</w:t>
            </w:r>
            <w:r w:rsidR="007B3B76" w:rsidRPr="00AE4C67">
              <w:rPr>
                <w:rFonts w:ascii="Times New Roman" w:hAnsi="Times New Roman"/>
                <w:color w:val="000000"/>
                <w:kern w:val="24"/>
              </w:rPr>
              <w:t>n</w:t>
            </w:r>
            <w:r w:rsidRPr="00AE4C67">
              <w:rPr>
                <w:rFonts w:ascii="Times New Roman" w:hAnsi="Times New Roman"/>
                <w:color w:val="000000"/>
                <w:kern w:val="24"/>
              </w:rPr>
              <w:t xml:space="preserve"> para garantizar que los residentes recib</w:t>
            </w:r>
            <w:r w:rsidR="007B3B76" w:rsidRPr="00AE4C67">
              <w:rPr>
                <w:rFonts w:ascii="Times New Roman" w:hAnsi="Times New Roman"/>
                <w:color w:val="000000"/>
                <w:kern w:val="24"/>
              </w:rPr>
              <w:t>a</w:t>
            </w:r>
            <w:r w:rsidRPr="00AE4C67">
              <w:rPr>
                <w:rFonts w:ascii="Times New Roman" w:hAnsi="Times New Roman"/>
                <w:color w:val="000000"/>
                <w:kern w:val="24"/>
              </w:rPr>
              <w:t xml:space="preserve">n la mayor calidad de cuidados posible. </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Un entorno de cultur</w:t>
            </w:r>
            <w:r w:rsidR="00E917B9">
              <w:rPr>
                <w:rFonts w:ascii="Times New Roman" w:hAnsi="Times New Roman"/>
                <w:color w:val="000000"/>
                <w:kern w:val="24"/>
              </w:rPr>
              <w:t xml:space="preserve">a justa analiza la manera en </w:t>
            </w:r>
            <w:r w:rsidRPr="00AE4C67">
              <w:rPr>
                <w:rFonts w:ascii="Times New Roman" w:hAnsi="Times New Roman"/>
                <w:color w:val="000000"/>
                <w:kern w:val="24"/>
              </w:rPr>
              <w:t xml:space="preserve">que está diseñado el sistema y la decisión de comportamiento del empleado en respuesta a los deberes asignados. Investiga los sucesos o </w:t>
            </w:r>
            <w:r w:rsidR="00C622D0">
              <w:rPr>
                <w:rFonts w:ascii="Times New Roman" w:hAnsi="Times New Roman"/>
                <w:color w:val="000000"/>
                <w:kern w:val="24"/>
              </w:rPr>
              <w:t>preocupaciones</w:t>
            </w:r>
            <w:r w:rsidRPr="00AE4C67">
              <w:rPr>
                <w:rFonts w:ascii="Times New Roman" w:hAnsi="Times New Roman"/>
                <w:color w:val="000000"/>
                <w:kern w:val="24"/>
              </w:rPr>
              <w:t xml:space="preserve"> de seguridad y determina un curso de acción adecuado para los empleados implicados. Los principios de la cultura justa son fundamentales para la responsabilidad compartida que se necesita para que los programas de mejora de seguridad y de calidad de los residentes tengan éxito. </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David Marx desarrolló el marco de la cultura justa basado en los conceptos de manejo de riesgo de las industrias altamente confiables, como por ejemplo, la aviación y la energía nuclear. Un sistema de cultura justa se considera responsable, responsabiliza a los integrantes del personal y hace que estos se consideren responsables. En una cultura justa, la responsabilidad compartida es norma y se difunde el compromiso de eliminar la posibilidad de error. Ahora miraremos un video breve de K. Scott Griffiths, que presenta la cultura justa y explica cómo se relaciona con nuestro trabajo. </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REPRODUCIR VIDEO </w:t>
            </w:r>
            <w:hyperlink r:id="rId27">
              <w:r w:rsidRPr="00AE4C67">
                <w:rPr>
                  <w:rStyle w:val="Hyperlink"/>
                  <w:rFonts w:ascii="Times New Roman" w:hAnsi="Times New Roman"/>
                  <w:kern w:val="24"/>
                </w:rPr>
                <w:t>http://www.ahrq.gov/professionals/education/curriculum-tools/cusptoolkit/videos/07a_just_culture/index.html</w:t>
              </w:r>
            </w:hyperlink>
            <w:r w:rsidRPr="00AE4C67">
              <w:rPr>
                <w:rFonts w:ascii="Times New Roman" w:hAnsi="Times New Roman"/>
                <w:color w:val="000000"/>
                <w:kern w:val="24"/>
              </w:rPr>
              <w:t xml:space="preserve"> </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lastRenderedPageBreak/>
              <w:t>PREGUNTE:</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¿Cómo describirían la cultura justa a alguien? </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¿Podrían identificar ejemplos de errores humanos en su unidad o centro? ¿Cómo se manejaron estos errores humanos?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lastRenderedPageBreak/>
              <w:t>DIAPOSITIVA 17</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60600" cy="169545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265708" cy="1699281"/>
                          </a:xfrm>
                          <a:prstGeom prst="rect">
                            <a:avLst/>
                          </a:prstGeom>
                        </pic:spPr>
                      </pic:pic>
                    </a:graphicData>
                  </a:graphic>
                </wp:inline>
              </w:drawing>
            </w:r>
            <w:r w:rsidR="00A83552">
              <w:rPr>
                <w:rFonts w:ascii="Times New Roman" w:hAnsi="Times New Roman"/>
                <w:b w:val="0"/>
                <w:i w:val="0"/>
                <w:sz w:val="22"/>
                <w:szCs w:val="22"/>
              </w:rPr>
              <w:t xml:space="preserve"> </w:t>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lastRenderedPageBreak/>
              <w:t>DIGA:</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La cultura justa nos ayuda a comprender el riesgo y el comportamiento humano. Existe una variedad de actitudes y comportamientos posibles relacionados con el riesgo y se pueden describir en tres categorías:</w:t>
            </w:r>
          </w:p>
          <w:p w:rsidR="00F52FF4" w:rsidRPr="00AE4C67" w:rsidRDefault="00F52FF4" w:rsidP="00F52FF4">
            <w:pPr>
              <w:numPr>
                <w:ilvl w:val="0"/>
                <w:numId w:val="38"/>
              </w:numPr>
              <w:rPr>
                <w:rFonts w:ascii="Times New Roman" w:eastAsia="+mn-ea" w:hAnsi="Times New Roman" w:cs="Times New Roman"/>
                <w:color w:val="000000"/>
                <w:kern w:val="24"/>
              </w:rPr>
            </w:pPr>
            <w:r w:rsidRPr="00AE4C67">
              <w:rPr>
                <w:rFonts w:ascii="Times New Roman" w:hAnsi="Times New Roman"/>
                <w:color w:val="000000"/>
                <w:kern w:val="24"/>
              </w:rPr>
              <w:t>Error humano: Cometer sin querer un desacierto; una equivocación, un descuido o un error.</w:t>
            </w:r>
          </w:p>
          <w:p w:rsidR="00F52FF4" w:rsidRPr="00AE4C67" w:rsidRDefault="00F52FF4" w:rsidP="00F52FF4">
            <w:pPr>
              <w:numPr>
                <w:ilvl w:val="0"/>
                <w:numId w:val="38"/>
              </w:numPr>
              <w:rPr>
                <w:rFonts w:ascii="Times New Roman" w:eastAsia="+mn-ea" w:hAnsi="Times New Roman" w:cs="Times New Roman"/>
                <w:color w:val="000000"/>
                <w:kern w:val="24"/>
              </w:rPr>
            </w:pPr>
            <w:r w:rsidRPr="00AE4C67">
              <w:rPr>
                <w:rFonts w:ascii="Times New Roman" w:hAnsi="Times New Roman"/>
                <w:color w:val="000000"/>
                <w:kern w:val="24"/>
              </w:rPr>
              <w:t>Comportamiento de riesgo: Decidir comportarse de una manera que aumente el riesgo cuando no se reconoce el riesgo o creer, equivocadamente, que se justifica.</w:t>
            </w:r>
          </w:p>
          <w:p w:rsidR="00F52FF4" w:rsidRPr="00AE4C67" w:rsidRDefault="00F52FF4" w:rsidP="00F52FF4">
            <w:pPr>
              <w:numPr>
                <w:ilvl w:val="0"/>
                <w:numId w:val="38"/>
              </w:numPr>
              <w:rPr>
                <w:rFonts w:ascii="Times New Roman" w:eastAsia="+mn-ea" w:hAnsi="Times New Roman" w:cs="Times New Roman"/>
                <w:color w:val="000000"/>
                <w:kern w:val="24"/>
              </w:rPr>
            </w:pPr>
            <w:r w:rsidRPr="00AE4C67">
              <w:rPr>
                <w:rFonts w:ascii="Times New Roman" w:hAnsi="Times New Roman"/>
                <w:color w:val="000000"/>
                <w:kern w:val="24"/>
              </w:rPr>
              <w:t xml:space="preserve">Comportamiento imprudente: Decidir deliberadamente </w:t>
            </w:r>
            <w:r w:rsidR="00C622D0">
              <w:rPr>
                <w:rFonts w:ascii="Times New Roman" w:hAnsi="Times New Roman"/>
                <w:color w:val="000000"/>
                <w:kern w:val="24"/>
              </w:rPr>
              <w:t>ignorar</w:t>
            </w:r>
            <w:r w:rsidRPr="00AE4C67">
              <w:rPr>
                <w:rFonts w:ascii="Times New Roman" w:hAnsi="Times New Roman"/>
                <w:color w:val="000000"/>
                <w:kern w:val="24"/>
              </w:rPr>
              <w:t xml:space="preserve"> un riesgo substancial e injustificado.</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PREGUNTE: </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¿Podrían identificar ejemplos de un comportamiento de riesgo en su centro? ¿Cómo se manejaron estos comportamientos de riesgo?</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DIAPOSITIVA 18</w:t>
            </w:r>
          </w:p>
          <w:p w:rsidR="00F52FF4" w:rsidRPr="00AE4C67" w:rsidRDefault="00394121" w:rsidP="00AA1976">
            <w:pPr>
              <w:pStyle w:val="SlideNumbers"/>
              <w:rPr>
                <w:rFonts w:ascii="Times New Roman" w:hAnsi="Times New Roman"/>
                <w:b w:val="0"/>
                <w:i w:val="0"/>
                <w:sz w:val="22"/>
                <w:szCs w:val="22"/>
              </w:rPr>
            </w:pPr>
            <w:r w:rsidRPr="00394121">
              <w:rPr>
                <w:rFonts w:ascii="Times New Roman" w:hAnsi="Times New Roman"/>
                <w:sz w:val="22"/>
                <w:szCs w:val="22"/>
                <w:lang w:val="en-US"/>
              </w:rPr>
              <w:object w:dxaOrig="7186" w:dyaOrig="5400">
                <v:shape id="_x0000_i1026" type="#_x0000_t75" style="width:172.5pt;height:129.75pt" o:ole="">
                  <v:imagedata r:id="rId29" o:title=""/>
                </v:shape>
                <o:OLEObject Type="Embed" ProgID="PowerPoint.Slide.12" ShapeID="_x0000_i1026" DrawAspect="Content" ObjectID="_1556533405" r:id="rId30"/>
              </w:object>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DIGA:</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Para mejorar los resultados, se deben manejar de manera diferente el error humano, el comportamiento de riesgo y el imprudente.</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F52FF4">
            <w:pPr>
              <w:pStyle w:val="ListParagraph"/>
              <w:numPr>
                <w:ilvl w:val="0"/>
                <w:numId w:val="39"/>
              </w:numPr>
              <w:ind w:left="360"/>
              <w:rPr>
                <w:rFonts w:ascii="Times New Roman" w:eastAsia="+mn-ea" w:hAnsi="Times New Roman" w:cs="Times New Roman"/>
                <w:color w:val="000000"/>
                <w:kern w:val="24"/>
              </w:rPr>
            </w:pPr>
            <w:r w:rsidRPr="00AE4C67">
              <w:rPr>
                <w:rFonts w:ascii="Times New Roman" w:hAnsi="Times New Roman"/>
                <w:color w:val="000000"/>
                <w:kern w:val="24"/>
              </w:rPr>
              <w:t>El error humano es producto del diseño de</w:t>
            </w:r>
            <w:r w:rsidR="00C61A36" w:rsidRPr="00AE4C67">
              <w:rPr>
                <w:rFonts w:ascii="Times New Roman" w:hAnsi="Times New Roman"/>
                <w:color w:val="000000"/>
                <w:kern w:val="24"/>
              </w:rPr>
              <w:t>l</w:t>
            </w:r>
            <w:r w:rsidRPr="00AE4C67">
              <w:rPr>
                <w:rFonts w:ascii="Times New Roman" w:hAnsi="Times New Roman"/>
                <w:color w:val="000000"/>
                <w:kern w:val="24"/>
              </w:rPr>
              <w:t xml:space="preserve"> sistema y las decisiones de comportamiento. El error humano se puede manejar a través de cambios de procesos, procedimientos, capacitación, diseño de sistema</w:t>
            </w:r>
            <w:r w:rsidR="00C61A36" w:rsidRPr="00AE4C67">
              <w:rPr>
                <w:rFonts w:ascii="Times New Roman" w:hAnsi="Times New Roman"/>
                <w:color w:val="000000"/>
                <w:kern w:val="24"/>
              </w:rPr>
              <w:t>s</w:t>
            </w:r>
            <w:r w:rsidRPr="00AE4C67">
              <w:rPr>
                <w:rFonts w:ascii="Times New Roman" w:hAnsi="Times New Roman"/>
                <w:color w:val="000000"/>
                <w:kern w:val="24"/>
              </w:rPr>
              <w:t xml:space="preserve"> o entorno laboral. El enfoque de manejo adecuado es </w:t>
            </w:r>
            <w:r w:rsidRPr="00AE4C67">
              <w:rPr>
                <w:rFonts w:ascii="Times New Roman" w:hAnsi="Times New Roman"/>
                <w:b/>
                <w:color w:val="000000"/>
                <w:kern w:val="24"/>
                <w:u w:val="single"/>
              </w:rPr>
              <w:t>consolar</w:t>
            </w:r>
            <w:r w:rsidRPr="00AE4C67">
              <w:rPr>
                <w:rFonts w:ascii="Times New Roman" w:hAnsi="Times New Roman"/>
                <w:color w:val="000000"/>
                <w:kern w:val="24"/>
              </w:rPr>
              <w:t xml:space="preserve"> a los integrantes de</w:t>
            </w:r>
            <w:r w:rsidR="00AC17BC" w:rsidRPr="00AE4C67">
              <w:rPr>
                <w:rFonts w:ascii="Times New Roman" w:hAnsi="Times New Roman"/>
                <w:color w:val="000000"/>
                <w:kern w:val="24"/>
              </w:rPr>
              <w:t>l</w:t>
            </w:r>
            <w:r w:rsidRPr="00AE4C67">
              <w:rPr>
                <w:rFonts w:ascii="Times New Roman" w:hAnsi="Times New Roman"/>
                <w:color w:val="000000"/>
                <w:kern w:val="24"/>
              </w:rPr>
              <w:t xml:space="preserve"> equipo que cometieron un error humano, y asegurar que se hayan implementado sistemas y procedimientos adecuados para respaldar las decisiones futuras adecuadas.</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F52FF4">
            <w:pPr>
              <w:pStyle w:val="ListParagraph"/>
              <w:numPr>
                <w:ilvl w:val="0"/>
                <w:numId w:val="39"/>
              </w:numPr>
              <w:ind w:left="360"/>
              <w:rPr>
                <w:rFonts w:ascii="Times New Roman" w:eastAsia="+mn-ea" w:hAnsi="Times New Roman" w:cs="Times New Roman"/>
                <w:color w:val="000000"/>
                <w:kern w:val="24"/>
              </w:rPr>
            </w:pPr>
            <w:r w:rsidRPr="00AE4C67">
              <w:rPr>
                <w:rFonts w:ascii="Times New Roman" w:hAnsi="Times New Roman"/>
                <w:color w:val="000000"/>
                <w:kern w:val="24"/>
              </w:rPr>
              <w:t xml:space="preserve">El comportamiento de riesgo es una decisión activa de participar en una actividad riesgosa por creer que el riesgo era insignificante o justificado para un resultado en particular. El mejor enfoque para abordar un comportamiento de riesgo es eliminar cualquier incentivo de participar en este, confirmar que el sistema alienta comportamientos saludables que reducen los </w:t>
            </w:r>
            <w:r w:rsidR="00C622D0">
              <w:rPr>
                <w:rFonts w:ascii="Times New Roman" w:hAnsi="Times New Roman"/>
                <w:color w:val="000000"/>
                <w:kern w:val="24"/>
              </w:rPr>
              <w:t xml:space="preserve">comportamientos de </w:t>
            </w:r>
            <w:r w:rsidRPr="00AE4C67">
              <w:rPr>
                <w:rFonts w:ascii="Times New Roman" w:hAnsi="Times New Roman"/>
                <w:color w:val="000000"/>
                <w:kern w:val="24"/>
              </w:rPr>
              <w:t xml:space="preserve">riesgos y </w:t>
            </w:r>
            <w:r w:rsidRPr="00AE4C67">
              <w:rPr>
                <w:rFonts w:ascii="Times New Roman" w:hAnsi="Times New Roman"/>
                <w:b/>
                <w:color w:val="000000"/>
                <w:kern w:val="24"/>
                <w:u w:val="single"/>
              </w:rPr>
              <w:t>capacitar</w:t>
            </w:r>
            <w:r w:rsidRPr="00AE4C67">
              <w:rPr>
                <w:rFonts w:ascii="Times New Roman" w:hAnsi="Times New Roman"/>
                <w:color w:val="000000"/>
                <w:kern w:val="24"/>
              </w:rPr>
              <w:t xml:space="preserve"> a los integrantes del equipo para que sepan qué sucede a su alrededor. </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F52FF4">
            <w:pPr>
              <w:pStyle w:val="ListParagraph"/>
              <w:numPr>
                <w:ilvl w:val="0"/>
                <w:numId w:val="39"/>
              </w:numPr>
              <w:ind w:left="360"/>
              <w:rPr>
                <w:rFonts w:ascii="Times New Roman" w:eastAsia="+mn-ea" w:hAnsi="Times New Roman" w:cs="Times New Roman"/>
                <w:color w:val="000000"/>
                <w:kern w:val="24"/>
              </w:rPr>
            </w:pPr>
            <w:r w:rsidRPr="00AE4C67">
              <w:rPr>
                <w:rFonts w:ascii="Times New Roman" w:hAnsi="Times New Roman"/>
                <w:color w:val="000000"/>
                <w:kern w:val="24"/>
              </w:rPr>
              <w:t xml:space="preserve">Un comportamiento imprudente es </w:t>
            </w:r>
            <w:r w:rsidR="00C622D0">
              <w:rPr>
                <w:rFonts w:ascii="Times New Roman" w:hAnsi="Times New Roman"/>
                <w:color w:val="000000"/>
                <w:kern w:val="24"/>
              </w:rPr>
              <w:t>ignorar</w:t>
            </w:r>
            <w:r w:rsidRPr="00AE4C67">
              <w:rPr>
                <w:rFonts w:ascii="Times New Roman" w:hAnsi="Times New Roman"/>
                <w:color w:val="000000"/>
                <w:kern w:val="24"/>
              </w:rPr>
              <w:t xml:space="preserve"> deliberadamente un riesgo substancial e injustificado. Si se produce un comportamiento imprudente, se debe resolver con una medida correctiva o </w:t>
            </w:r>
            <w:r w:rsidRPr="00AE4C67">
              <w:rPr>
                <w:rFonts w:ascii="Times New Roman" w:hAnsi="Times New Roman"/>
                <w:b/>
                <w:color w:val="000000"/>
                <w:kern w:val="24"/>
                <w:u w:val="single"/>
              </w:rPr>
              <w:t>sanción</w:t>
            </w:r>
            <w:r w:rsidRPr="00AE4C67">
              <w:rPr>
                <w:rFonts w:ascii="Times New Roman" w:hAnsi="Times New Roman"/>
                <w:color w:val="000000"/>
                <w:kern w:val="24"/>
              </w:rPr>
              <w:t xml:space="preserve"> para disminuir o erradicar las posibilidades de que se vuelva a producir el comportamiento.</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C74C9">
            <w:pPr>
              <w:rPr>
                <w:rFonts w:ascii="Times New Roman" w:eastAsia="+mn-ea" w:hAnsi="Times New Roman" w:cs="Times New Roman"/>
                <w:color w:val="000000"/>
                <w:kern w:val="24"/>
              </w:rPr>
            </w:pPr>
            <w:r w:rsidRPr="00AE4C67">
              <w:rPr>
                <w:rFonts w:ascii="Times New Roman" w:hAnsi="Times New Roman"/>
                <w:color w:val="000000"/>
                <w:kern w:val="24"/>
              </w:rPr>
              <w:t>Un entorno de cultura justa se rige por transparencia y responsabilidad. En una cultura de sanciones que no se esfuerza por comprender las razones subyacentes de los comportamientos de riesgo es imposible la transparencia. Esto es particularmente difícil debido a que la transparencia y la comunicación abierta son necesari</w:t>
            </w:r>
            <w:r w:rsidR="007F76A7" w:rsidRPr="00AE4C67">
              <w:rPr>
                <w:rFonts w:ascii="Times New Roman" w:hAnsi="Times New Roman"/>
                <w:color w:val="000000"/>
                <w:kern w:val="24"/>
              </w:rPr>
              <w:t>a</w:t>
            </w:r>
            <w:r w:rsidRPr="00AE4C67">
              <w:rPr>
                <w:rFonts w:ascii="Times New Roman" w:hAnsi="Times New Roman"/>
                <w:color w:val="000000"/>
                <w:kern w:val="24"/>
              </w:rPr>
              <w:t>s para que se produzcan la verdadera cooperación, coordinación y trabajo en equipo. La transparencia también es importante para abordar factores del sistema que pueden contribuir con un perjuicio.  Por otra parte, una cultura que no responsabiliza a los integrantes de</w:t>
            </w:r>
            <w:r w:rsidR="00AC17BC" w:rsidRPr="00AE4C67">
              <w:rPr>
                <w:rFonts w:ascii="Times New Roman" w:hAnsi="Times New Roman"/>
                <w:color w:val="000000"/>
                <w:kern w:val="24"/>
              </w:rPr>
              <w:t>l</w:t>
            </w:r>
            <w:r w:rsidRPr="00AE4C67">
              <w:rPr>
                <w:rFonts w:ascii="Times New Roman" w:hAnsi="Times New Roman"/>
                <w:color w:val="000000"/>
                <w:kern w:val="24"/>
              </w:rPr>
              <w:t xml:space="preserve"> equipo nunca logrará resultados óptimos. En lo que se conoce como una cultura libre de culpa, existe una falla general de sostener normas de cuidados y los integrantes del personal tienen menos probabilidad de responsabilizarse y responsabilizar a otros por comportamientos inadecuados. En general, un entorno de cultura justa </w:t>
            </w:r>
            <w:r w:rsidR="00AC74C9" w:rsidRPr="00AE4C67">
              <w:rPr>
                <w:rFonts w:ascii="Times New Roman" w:hAnsi="Times New Roman"/>
                <w:color w:val="000000"/>
                <w:kern w:val="24"/>
              </w:rPr>
              <w:t>facilitará</w:t>
            </w:r>
            <w:r w:rsidRPr="00AE4C67">
              <w:rPr>
                <w:rFonts w:ascii="Times New Roman" w:hAnsi="Times New Roman"/>
                <w:color w:val="000000"/>
                <w:kern w:val="24"/>
              </w:rPr>
              <w:t xml:space="preserve"> mejores resultados al hacer hincapié en sistemas sólidos y comportamientos adecuados.</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lastRenderedPageBreak/>
              <w:t>DIAPOSITIVA 19</w:t>
            </w:r>
          </w:p>
          <w:p w:rsidR="00F52FF4" w:rsidRPr="00AE4C67" w:rsidRDefault="00415192" w:rsidP="00AA1976">
            <w:pPr>
              <w:pStyle w:val="SlideNumbers"/>
              <w:rPr>
                <w:rFonts w:ascii="Times New Roman" w:hAnsi="Times New Roman"/>
                <w:b w:val="0"/>
                <w:i w:val="0"/>
                <w:sz w:val="22"/>
                <w:szCs w:val="22"/>
              </w:rPr>
            </w:pPr>
            <w:r w:rsidRPr="00415192">
              <w:rPr>
                <w:rFonts w:ascii="Times New Roman" w:hAnsi="Times New Roman"/>
                <w:b w:val="0"/>
                <w:i w:val="0"/>
                <w:noProof/>
                <w:sz w:val="22"/>
                <w:szCs w:val="22"/>
                <w:lang w:val="en-US" w:eastAsia="en-US" w:bidi="ar-SA"/>
              </w:rPr>
              <w:drawing>
                <wp:inline distT="0" distB="0" distL="0" distR="0">
                  <wp:extent cx="2286000" cy="1714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290947" cy="1718210"/>
                          </a:xfrm>
                          <a:prstGeom prst="rect">
                            <a:avLst/>
                          </a:prstGeom>
                        </pic:spPr>
                      </pic:pic>
                    </a:graphicData>
                  </a:graphic>
                </wp:inline>
              </w:drawing>
            </w:r>
          </w:p>
        </w:tc>
      </w:tr>
      <w:tr w:rsidR="00F52FF4" w:rsidRPr="00AE4C67" w:rsidTr="003A3EA6">
        <w:tc>
          <w:tcPr>
            <w:tcW w:w="6224" w:type="dxa"/>
          </w:tcPr>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lastRenderedPageBreak/>
              <w:t>DIGA:</w:t>
            </w: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 xml:space="preserve">Existen maneras puntuales en las que los directivos pueden aplicar los principios de la cultura justa para mejorar la cultura, la responsabilidad y la seguridad del centro. </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En primer lugar, los directivos del centro pueden implementar procedimientos para que observen los empleados. Confirmar que los protocolos se estandaricen y se comuniquen bien ayuda a los empleados a tomar las decisiones adecuadas y así lograr los mejores resultados. Cuando se diseñan procedimientos, asegúrense de eliminar las razones de los comportamientos de riesgo y reforzar incentivos para decisiones saludables que reduzcan los riesgos.</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En segundo lugar, asegúrense de que los empleados estén debidamente capacitados. Los empleados debe</w:t>
            </w:r>
            <w:r w:rsidR="00017F66">
              <w:rPr>
                <w:rFonts w:ascii="Times New Roman" w:hAnsi="Times New Roman"/>
                <w:color w:val="000000"/>
                <w:kern w:val="24"/>
              </w:rPr>
              <w:t>n</w:t>
            </w:r>
            <w:r w:rsidRPr="00AE4C67">
              <w:rPr>
                <w:rFonts w:ascii="Times New Roman" w:hAnsi="Times New Roman"/>
                <w:color w:val="000000"/>
                <w:kern w:val="24"/>
              </w:rPr>
              <w:t xml:space="preserve"> conocer los procedimientos correctos y comprender el razonamiento detrás de estos para que tengan más tendencia a participar en comportamientos adecuados.</w:t>
            </w:r>
          </w:p>
          <w:p w:rsidR="00F52FF4" w:rsidRPr="00AE4C67" w:rsidRDefault="00F52FF4" w:rsidP="00AA1976">
            <w:pPr>
              <w:rPr>
                <w:rFonts w:ascii="Times New Roman" w:eastAsia="+mn-ea" w:hAnsi="Times New Roman" w:cs="Times New Roman"/>
                <w:color w:val="000000"/>
                <w:kern w:val="24"/>
              </w:rPr>
            </w:pPr>
          </w:p>
          <w:p w:rsidR="00F52FF4" w:rsidRPr="00AE4C67" w:rsidRDefault="00F52FF4" w:rsidP="00AA1976">
            <w:pPr>
              <w:rPr>
                <w:rFonts w:ascii="Times New Roman" w:eastAsia="+mn-ea" w:hAnsi="Times New Roman" w:cs="Times New Roman"/>
                <w:color w:val="000000"/>
                <w:kern w:val="24"/>
              </w:rPr>
            </w:pPr>
            <w:r w:rsidRPr="00AE4C67">
              <w:rPr>
                <w:rFonts w:ascii="Times New Roman" w:hAnsi="Times New Roman"/>
                <w:color w:val="000000"/>
                <w:kern w:val="24"/>
              </w:rPr>
              <w:t>En tercer lugar, ofrezcan reafirmaciones positivas en reuniones mensuales</w:t>
            </w:r>
            <w:r w:rsidR="00017F66">
              <w:rPr>
                <w:rFonts w:ascii="Times New Roman" w:hAnsi="Times New Roman"/>
                <w:color w:val="000000"/>
                <w:kern w:val="24"/>
              </w:rPr>
              <w:t>.</w:t>
            </w:r>
            <w:r w:rsidRPr="00AE4C67">
              <w:rPr>
                <w:rFonts w:ascii="Times New Roman" w:hAnsi="Times New Roman"/>
                <w:color w:val="000000"/>
                <w:kern w:val="24"/>
              </w:rPr>
              <w:t xml:space="preserve"> Estas reuniones son una oportunidad para reforzar sistemas de aprendizaje que contribuyan a mejores resultados. </w:t>
            </w:r>
          </w:p>
        </w:tc>
        <w:tc>
          <w:tcPr>
            <w:tcW w:w="3699" w:type="dxa"/>
          </w:tcPr>
          <w:p w:rsidR="00F52FF4" w:rsidRPr="00AE4C67" w:rsidRDefault="00F52FF4" w:rsidP="00AA1976">
            <w:pPr>
              <w:pStyle w:val="SlideNumbers"/>
              <w:rPr>
                <w:rFonts w:ascii="Times New Roman" w:hAnsi="Times New Roman"/>
                <w:b w:val="0"/>
                <w:i w:val="0"/>
                <w:sz w:val="22"/>
                <w:szCs w:val="22"/>
              </w:rPr>
            </w:pPr>
            <w:r w:rsidRPr="00AE4C67">
              <w:rPr>
                <w:rFonts w:ascii="Times New Roman" w:hAnsi="Times New Roman"/>
                <w:b w:val="0"/>
                <w:i w:val="0"/>
                <w:sz w:val="22"/>
              </w:rPr>
              <w:t xml:space="preserve">DIAPOSITIVA 20 </w:t>
            </w:r>
            <w:r w:rsidR="00415192" w:rsidRPr="00415192">
              <w:rPr>
                <w:rFonts w:ascii="Times New Roman" w:hAnsi="Times New Roman"/>
                <w:b w:val="0"/>
                <w:i w:val="0"/>
                <w:noProof/>
                <w:sz w:val="22"/>
                <w:lang w:val="en-US" w:eastAsia="en-US" w:bidi="ar-SA"/>
              </w:rPr>
              <w:drawing>
                <wp:inline distT="0" distB="0" distL="0" distR="0">
                  <wp:extent cx="2228850" cy="1671638"/>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226430" cy="1669823"/>
                          </a:xfrm>
                          <a:prstGeom prst="rect">
                            <a:avLst/>
                          </a:prstGeom>
                        </pic:spPr>
                      </pic:pic>
                    </a:graphicData>
                  </a:graphic>
                </wp:inline>
              </w:drawing>
            </w:r>
          </w:p>
        </w:tc>
      </w:tr>
    </w:tbl>
    <w:p w:rsidR="00182D4D" w:rsidRPr="00AE4C67" w:rsidRDefault="00182D4D" w:rsidP="00AA1976">
      <w:pPr>
        <w:rPr>
          <w:rFonts w:ascii="Times New Roman" w:eastAsia="+mn-ea" w:hAnsi="Times New Roman"/>
          <w:color w:val="000000"/>
          <w:kern w:val="24"/>
          <w:szCs w:val="24"/>
        </w:rPr>
        <w:sectPr w:rsidR="00182D4D" w:rsidRPr="00AE4C67" w:rsidSect="009D0D00">
          <w:footerReference w:type="default" r:id="rId33"/>
          <w:headerReference w:type="first" r:id="rId34"/>
          <w:footerReference w:type="first" r:id="rId35"/>
          <w:pgSz w:w="12240" w:h="15840" w:code="1"/>
          <w:pgMar w:top="2340" w:right="450" w:bottom="1440" w:left="1440" w:header="360" w:footer="720" w:gutter="0"/>
          <w:cols w:space="720"/>
          <w:titlePg/>
          <w:docGrid w:linePitch="360"/>
        </w:sectPr>
      </w:pPr>
    </w:p>
    <w:tbl>
      <w:tblPr>
        <w:tblStyle w:val="TableGrid"/>
        <w:tblW w:w="9923" w:type="dxa"/>
        <w:tblInd w:w="-169" w:type="dxa"/>
        <w:tblLayout w:type="fixed"/>
        <w:tblCellMar>
          <w:left w:w="115" w:type="dxa"/>
          <w:right w:w="115" w:type="dxa"/>
        </w:tblCellMar>
        <w:tblLook w:val="04A0" w:firstRow="1" w:lastRow="0" w:firstColumn="1" w:lastColumn="0" w:noHBand="0" w:noVBand="1"/>
      </w:tblPr>
      <w:tblGrid>
        <w:gridCol w:w="6224"/>
        <w:gridCol w:w="3699"/>
      </w:tblGrid>
      <w:tr w:rsidR="00F52FF4" w:rsidRPr="00AE4C67" w:rsidTr="00630782">
        <w:tc>
          <w:tcPr>
            <w:tcW w:w="6224" w:type="dxa"/>
          </w:tcPr>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lastRenderedPageBreak/>
              <w:t>DIGA:</w:t>
            </w:r>
          </w:p>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t xml:space="preserve">Abarcamos la cultura justa, que está relacionada con crear un entorno seguro para que el personal comparta inquietudes de seguridad. Juntos, el personal y los directivos deben cooperar para aportar seguridad y calidad al sistema. Es la manera y el motivo por el que hacemos este trabajo. </w:t>
            </w:r>
          </w:p>
          <w:p w:rsidR="00F52FF4" w:rsidRPr="00AE4C67" w:rsidRDefault="00F52FF4" w:rsidP="00AA1976">
            <w:pPr>
              <w:rPr>
                <w:rFonts w:ascii="Times New Roman" w:eastAsia="+mn-ea" w:hAnsi="Times New Roman"/>
                <w:color w:val="000000"/>
                <w:kern w:val="24"/>
                <w:szCs w:val="24"/>
              </w:rPr>
            </w:pPr>
          </w:p>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t>REPRODUZCA EL VIDEO:</w:t>
            </w:r>
          </w:p>
          <w:p w:rsidR="0067432E" w:rsidRPr="00AE4C67" w:rsidRDefault="0067432E" w:rsidP="00AA1976">
            <w:pPr>
              <w:rPr>
                <w:rFonts w:ascii="Times New Roman" w:eastAsia="+mn-ea" w:hAnsi="Times New Roman"/>
                <w:color w:val="000000"/>
                <w:kern w:val="24"/>
                <w:szCs w:val="24"/>
              </w:rPr>
            </w:pPr>
            <w:r w:rsidRPr="00AE4C67">
              <w:rPr>
                <w:rFonts w:ascii="Times New Roman" w:hAnsi="Times New Roman"/>
                <w:color w:val="000000"/>
                <w:kern w:val="24"/>
              </w:rPr>
              <w:lastRenderedPageBreak/>
              <w:t xml:space="preserve">Video 2.4: </w:t>
            </w:r>
            <w:hyperlink r:id="rId36" w:history="1">
              <w:r w:rsidRPr="00F55F73">
                <w:rPr>
                  <w:rStyle w:val="Hyperlink"/>
                  <w:rFonts w:ascii="Times New Roman" w:hAnsi="Times New Roman"/>
                  <w:kern w:val="24"/>
                </w:rPr>
                <w:t>Aportar seguridad y calidad al sistema</w:t>
              </w:r>
            </w:hyperlink>
          </w:p>
          <w:p w:rsidR="00F52FF4" w:rsidRPr="00AE4C67" w:rsidRDefault="00F52FF4" w:rsidP="00AA1976">
            <w:pPr>
              <w:rPr>
                <w:rFonts w:ascii="Times New Roman" w:eastAsia="+mn-ea" w:hAnsi="Times New Roman"/>
                <w:color w:val="000000"/>
                <w:kern w:val="24"/>
                <w:szCs w:val="24"/>
              </w:rPr>
            </w:pPr>
          </w:p>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t>PREGUNTE:</w:t>
            </w:r>
          </w:p>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t xml:space="preserve">¿Por qué hacen este trabajo? </w:t>
            </w:r>
          </w:p>
        </w:tc>
        <w:tc>
          <w:tcPr>
            <w:tcW w:w="3699" w:type="dxa"/>
          </w:tcPr>
          <w:p w:rsidR="00F52FF4" w:rsidRPr="00AE4C67" w:rsidRDefault="00F52FF4" w:rsidP="00AA1976">
            <w:pPr>
              <w:pStyle w:val="SlideNumbers"/>
              <w:rPr>
                <w:rFonts w:ascii="Times New Roman" w:hAnsi="Times New Roman"/>
                <w:b w:val="0"/>
                <w:i w:val="0"/>
                <w:szCs w:val="24"/>
              </w:rPr>
            </w:pPr>
            <w:r w:rsidRPr="00AE4C67">
              <w:rPr>
                <w:rFonts w:ascii="Times New Roman" w:hAnsi="Times New Roman"/>
                <w:b w:val="0"/>
                <w:i w:val="0"/>
              </w:rPr>
              <w:lastRenderedPageBreak/>
              <w:t>DIAPOSITIVA 21</w:t>
            </w:r>
          </w:p>
          <w:p w:rsidR="00F52FF4" w:rsidRPr="00AE4C67" w:rsidRDefault="00415192" w:rsidP="00AA1976">
            <w:pPr>
              <w:pStyle w:val="SlideNumbers"/>
              <w:rPr>
                <w:rFonts w:ascii="Times New Roman" w:hAnsi="Times New Roman"/>
                <w:b w:val="0"/>
                <w:i w:val="0"/>
                <w:szCs w:val="24"/>
              </w:rPr>
            </w:pPr>
            <w:r w:rsidRPr="00415192">
              <w:rPr>
                <w:rFonts w:ascii="Times New Roman" w:hAnsi="Times New Roman"/>
                <w:b w:val="0"/>
                <w:i w:val="0"/>
                <w:noProof/>
                <w:szCs w:val="24"/>
                <w:lang w:val="en-US" w:eastAsia="en-US" w:bidi="ar-SA"/>
              </w:rPr>
              <w:lastRenderedPageBreak/>
              <w:drawing>
                <wp:inline distT="0" distB="0" distL="0" distR="0">
                  <wp:extent cx="2133600" cy="160020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133899" cy="1600425"/>
                          </a:xfrm>
                          <a:prstGeom prst="rect">
                            <a:avLst/>
                          </a:prstGeom>
                        </pic:spPr>
                      </pic:pic>
                    </a:graphicData>
                  </a:graphic>
                </wp:inline>
              </w:drawing>
            </w:r>
          </w:p>
        </w:tc>
      </w:tr>
      <w:tr w:rsidR="00F52FF4" w:rsidRPr="00AE4C67" w:rsidTr="00630782">
        <w:trPr>
          <w:trHeight w:val="6581"/>
        </w:trPr>
        <w:tc>
          <w:tcPr>
            <w:tcW w:w="6224" w:type="dxa"/>
          </w:tcPr>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lastRenderedPageBreak/>
              <w:t xml:space="preserve">DIGA:  </w:t>
            </w:r>
          </w:p>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t xml:space="preserve">Los ocho pasos hacia el cambio de Kotter y la cultura justa son solo dos componentes para implementar el cambio en su centro. El kit de herramientas de seguridad de LTC incorpora estos principios, como también otras herramientas de calidad y seguridad que incluyen: </w:t>
            </w:r>
          </w:p>
          <w:p w:rsidR="00F52FF4" w:rsidRPr="00AE4C67" w:rsidRDefault="00F52FF4" w:rsidP="00F52FF4">
            <w:pPr>
              <w:numPr>
                <w:ilvl w:val="0"/>
                <w:numId w:val="40"/>
              </w:numPr>
              <w:rPr>
                <w:rFonts w:ascii="Times New Roman" w:eastAsia="+mn-ea" w:hAnsi="Times New Roman"/>
                <w:color w:val="000000"/>
                <w:kern w:val="24"/>
                <w:szCs w:val="24"/>
              </w:rPr>
            </w:pPr>
            <w:r w:rsidRPr="00AE4C67">
              <w:rPr>
                <w:rFonts w:ascii="Times New Roman" w:hAnsi="Times New Roman"/>
                <w:color w:val="000000"/>
                <w:kern w:val="24"/>
              </w:rPr>
              <w:t xml:space="preserve">TeamSTEPPS® </w:t>
            </w:r>
          </w:p>
          <w:p w:rsidR="00F52FF4" w:rsidRPr="00AE4C67" w:rsidRDefault="00F52FF4" w:rsidP="00F52FF4">
            <w:pPr>
              <w:numPr>
                <w:ilvl w:val="0"/>
                <w:numId w:val="40"/>
              </w:numPr>
              <w:rPr>
                <w:rFonts w:ascii="Times New Roman" w:eastAsia="+mn-ea" w:hAnsi="Times New Roman"/>
                <w:color w:val="000000"/>
                <w:kern w:val="24"/>
                <w:szCs w:val="24"/>
              </w:rPr>
            </w:pPr>
            <w:r w:rsidRPr="00AE4C67">
              <w:rPr>
                <w:rFonts w:ascii="Times New Roman" w:hAnsi="Times New Roman"/>
                <w:color w:val="000000"/>
                <w:kern w:val="24"/>
              </w:rPr>
              <w:t>Seis Sigma</w:t>
            </w:r>
          </w:p>
          <w:p w:rsidR="00F52FF4" w:rsidRPr="00017F66" w:rsidRDefault="00F52FF4" w:rsidP="00F52FF4">
            <w:pPr>
              <w:numPr>
                <w:ilvl w:val="0"/>
                <w:numId w:val="40"/>
              </w:numPr>
              <w:rPr>
                <w:rFonts w:ascii="Times New Roman" w:eastAsia="+mn-ea" w:hAnsi="Times New Roman"/>
                <w:color w:val="000000"/>
                <w:kern w:val="24"/>
                <w:szCs w:val="24"/>
                <w:lang w:val="es-MX"/>
              </w:rPr>
            </w:pPr>
            <w:r w:rsidRPr="00017F66">
              <w:rPr>
                <w:rFonts w:ascii="Times New Roman" w:hAnsi="Times New Roman"/>
                <w:color w:val="000000"/>
                <w:kern w:val="24"/>
                <w:lang w:val="es-MX"/>
              </w:rPr>
              <w:t>Institute for Healthcare Improvement Model for Improvement</w:t>
            </w:r>
            <w:r w:rsidR="00017F66" w:rsidRPr="00017F66">
              <w:rPr>
                <w:rFonts w:ascii="Times New Roman" w:hAnsi="Times New Roman"/>
                <w:color w:val="000000"/>
                <w:kern w:val="24"/>
                <w:lang w:val="es-MX"/>
              </w:rPr>
              <w:t xml:space="preserve"> </w:t>
            </w:r>
            <w:r w:rsidR="00874710">
              <w:rPr>
                <w:rFonts w:ascii="Times New Roman" w:hAnsi="Times New Roman"/>
                <w:i/>
                <w:color w:val="000000"/>
                <w:kern w:val="24"/>
                <w:lang w:val="es-MX"/>
              </w:rPr>
              <w:t>(Modelo de m</w:t>
            </w:r>
            <w:r w:rsidR="00017F66" w:rsidRPr="00017F66">
              <w:rPr>
                <w:rFonts w:ascii="Times New Roman" w:hAnsi="Times New Roman"/>
                <w:i/>
                <w:color w:val="000000"/>
                <w:kern w:val="24"/>
                <w:lang w:val="es-MX"/>
              </w:rPr>
              <w:t>ejoras del Instituto par</w:t>
            </w:r>
            <w:r w:rsidR="00017F66">
              <w:rPr>
                <w:rFonts w:ascii="Times New Roman" w:hAnsi="Times New Roman"/>
                <w:i/>
                <w:color w:val="000000"/>
                <w:kern w:val="24"/>
                <w:lang w:val="es-MX"/>
              </w:rPr>
              <w:t>a las mejoras del cuidado de la s</w:t>
            </w:r>
            <w:r w:rsidR="00017F66" w:rsidRPr="00017F66">
              <w:rPr>
                <w:rFonts w:ascii="Times New Roman" w:hAnsi="Times New Roman"/>
                <w:i/>
                <w:color w:val="000000"/>
                <w:kern w:val="24"/>
                <w:lang w:val="es-MX"/>
              </w:rPr>
              <w:t>alud)</w:t>
            </w:r>
          </w:p>
          <w:p w:rsidR="00F52FF4" w:rsidRPr="00AE4C67" w:rsidRDefault="00F52FF4" w:rsidP="00F52FF4">
            <w:pPr>
              <w:numPr>
                <w:ilvl w:val="0"/>
                <w:numId w:val="40"/>
              </w:numPr>
              <w:rPr>
                <w:rFonts w:ascii="Times New Roman" w:eastAsia="+mn-ea" w:hAnsi="Times New Roman"/>
                <w:color w:val="000000"/>
                <w:kern w:val="24"/>
                <w:szCs w:val="24"/>
              </w:rPr>
            </w:pPr>
            <w:r w:rsidRPr="00AE4C67">
              <w:rPr>
                <w:rFonts w:ascii="Times New Roman" w:hAnsi="Times New Roman"/>
                <w:color w:val="000000"/>
                <w:kern w:val="24"/>
              </w:rPr>
              <w:t>Planificar-hacer-verificar-actuar</w:t>
            </w:r>
          </w:p>
          <w:p w:rsidR="00F52FF4" w:rsidRPr="00AE4C67" w:rsidRDefault="00F52FF4" w:rsidP="00F52FF4">
            <w:pPr>
              <w:numPr>
                <w:ilvl w:val="0"/>
                <w:numId w:val="40"/>
              </w:numPr>
              <w:rPr>
                <w:rFonts w:ascii="Times New Roman" w:eastAsia="+mn-ea" w:hAnsi="Times New Roman"/>
                <w:color w:val="000000"/>
                <w:kern w:val="24"/>
                <w:szCs w:val="24"/>
              </w:rPr>
            </w:pPr>
            <w:r w:rsidRPr="00AE4C67">
              <w:rPr>
                <w:rFonts w:ascii="Times New Roman" w:hAnsi="Times New Roman"/>
                <w:color w:val="000000"/>
                <w:kern w:val="24"/>
              </w:rPr>
              <w:t>Análisis de causa-raíz</w:t>
            </w:r>
          </w:p>
          <w:p w:rsidR="00F52FF4" w:rsidRPr="00017F66" w:rsidRDefault="00874710" w:rsidP="00F52FF4">
            <w:pPr>
              <w:numPr>
                <w:ilvl w:val="0"/>
                <w:numId w:val="40"/>
              </w:numPr>
              <w:rPr>
                <w:rFonts w:ascii="Times New Roman" w:eastAsia="+mn-ea" w:hAnsi="Times New Roman"/>
                <w:color w:val="000000"/>
                <w:kern w:val="24"/>
                <w:szCs w:val="24"/>
              </w:rPr>
            </w:pPr>
            <w:r>
              <w:rPr>
                <w:rFonts w:ascii="Times New Roman" w:hAnsi="Times New Roman"/>
                <w:color w:val="000000"/>
                <w:kern w:val="24"/>
              </w:rPr>
              <w:t>Análisis del Efecto de modalidad de falla</w:t>
            </w:r>
          </w:p>
          <w:p w:rsidR="00F52FF4" w:rsidRPr="00AE4C67" w:rsidRDefault="00F52FF4" w:rsidP="00AA1976">
            <w:pPr>
              <w:rPr>
                <w:rFonts w:ascii="Times New Roman" w:eastAsia="+mn-ea" w:hAnsi="Times New Roman"/>
                <w:color w:val="000000"/>
                <w:kern w:val="24"/>
                <w:szCs w:val="24"/>
              </w:rPr>
            </w:pPr>
          </w:p>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t xml:space="preserve">Además de estas herramientas, unos recursos específicos </w:t>
            </w:r>
            <w:r w:rsidR="00D84479">
              <w:rPr>
                <w:rFonts w:ascii="Times New Roman" w:hAnsi="Times New Roman"/>
                <w:color w:val="000000"/>
                <w:kern w:val="24"/>
              </w:rPr>
              <w:t>para cuidados a largo plazo LTC</w:t>
            </w:r>
            <w:r w:rsidRPr="00AE4C67">
              <w:rPr>
                <w:rFonts w:ascii="Times New Roman" w:hAnsi="Times New Roman"/>
                <w:color w:val="000000"/>
                <w:kern w:val="24"/>
              </w:rPr>
              <w:t xml:space="preserve"> ofrecen excelentes ejemplos y respaldo para mejorar la seguridad de los residentes en su centro. La campaña Advancing Excellence in America’s Nursing Homes y el sitio web de </w:t>
            </w:r>
            <w:r w:rsidR="002068DC">
              <w:rPr>
                <w:rFonts w:ascii="Times New Roman" w:hAnsi="Times New Roman"/>
                <w:color w:val="000000"/>
                <w:kern w:val="24"/>
              </w:rPr>
              <w:t xml:space="preserve">la prevención de infecciones del Centro </w:t>
            </w:r>
            <w:r w:rsidR="00017F66">
              <w:rPr>
                <w:rFonts w:ascii="Times New Roman" w:hAnsi="Times New Roman"/>
                <w:color w:val="000000"/>
                <w:kern w:val="24"/>
              </w:rPr>
              <w:t xml:space="preserve">para el </w:t>
            </w:r>
            <w:r w:rsidRPr="00AE4C67">
              <w:rPr>
                <w:rFonts w:ascii="Times New Roman" w:hAnsi="Times New Roman"/>
                <w:color w:val="000000"/>
                <w:kern w:val="24"/>
              </w:rPr>
              <w:t>Control y</w:t>
            </w:r>
            <w:r w:rsidR="00017F66">
              <w:rPr>
                <w:rFonts w:ascii="Times New Roman" w:hAnsi="Times New Roman"/>
                <w:color w:val="000000"/>
                <w:kern w:val="24"/>
              </w:rPr>
              <w:t xml:space="preserve"> la</w:t>
            </w:r>
            <w:r w:rsidRPr="00AE4C67">
              <w:rPr>
                <w:rFonts w:ascii="Times New Roman" w:hAnsi="Times New Roman"/>
                <w:color w:val="000000"/>
                <w:kern w:val="24"/>
              </w:rPr>
              <w:t xml:space="preserve"> Prevención de Enfermedades para centros de cuidados a largo plazo</w:t>
            </w:r>
            <w:r w:rsidR="002068DC">
              <w:rPr>
                <w:rFonts w:ascii="Times New Roman" w:hAnsi="Times New Roman"/>
                <w:color w:val="000000"/>
                <w:kern w:val="24"/>
              </w:rPr>
              <w:t>,</w:t>
            </w:r>
            <w:r w:rsidRPr="00AE4C67">
              <w:rPr>
                <w:rFonts w:ascii="Times New Roman" w:hAnsi="Times New Roman"/>
                <w:color w:val="000000"/>
                <w:kern w:val="24"/>
              </w:rPr>
              <w:t xml:space="preserve"> son solo dos de estos ejemplos. </w:t>
            </w:r>
          </w:p>
          <w:p w:rsidR="00F52FF4" w:rsidRPr="00AE4C67" w:rsidRDefault="00F52FF4" w:rsidP="00AA1976">
            <w:pPr>
              <w:rPr>
                <w:rFonts w:ascii="Times New Roman" w:eastAsia="+mn-ea" w:hAnsi="Times New Roman"/>
                <w:color w:val="000000"/>
                <w:kern w:val="24"/>
                <w:szCs w:val="24"/>
              </w:rPr>
            </w:pPr>
          </w:p>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t xml:space="preserve">PREGUNTE: </w:t>
            </w:r>
          </w:p>
          <w:p w:rsidR="00F52FF4" w:rsidRPr="00AE4C67" w:rsidRDefault="00F52FF4" w:rsidP="00AA1976">
            <w:pPr>
              <w:rPr>
                <w:rFonts w:ascii="Times New Roman" w:eastAsia="+mn-ea" w:hAnsi="Times New Roman"/>
                <w:color w:val="000000"/>
                <w:kern w:val="24"/>
                <w:szCs w:val="24"/>
              </w:rPr>
            </w:pPr>
            <w:r w:rsidRPr="00AE4C67">
              <w:rPr>
                <w:rFonts w:ascii="Times New Roman" w:hAnsi="Times New Roman"/>
                <w:color w:val="000000"/>
                <w:kern w:val="24"/>
              </w:rPr>
              <w:t>¿Saben qué iniciativas de mejora de calidad se implementaron en su centro? ¿Observan temas en común en sus iniciativas de seguridad? ¿Cómo pueden integrarlas en los proyectos para mejorar la seguridad de los residentes?</w:t>
            </w:r>
          </w:p>
        </w:tc>
        <w:tc>
          <w:tcPr>
            <w:tcW w:w="3699" w:type="dxa"/>
          </w:tcPr>
          <w:p w:rsidR="00F52FF4" w:rsidRPr="00AE4C67" w:rsidRDefault="00F52FF4" w:rsidP="00AA1976">
            <w:pPr>
              <w:pStyle w:val="SlideNumbers"/>
              <w:rPr>
                <w:rFonts w:ascii="Times New Roman" w:hAnsi="Times New Roman"/>
                <w:b w:val="0"/>
                <w:i w:val="0"/>
                <w:szCs w:val="24"/>
              </w:rPr>
            </w:pPr>
            <w:r w:rsidRPr="00AE4C67">
              <w:rPr>
                <w:rFonts w:ascii="Times New Roman" w:hAnsi="Times New Roman"/>
                <w:b w:val="0"/>
                <w:i w:val="0"/>
              </w:rPr>
              <w:t>DIAPOSITIVA 22</w:t>
            </w:r>
          </w:p>
          <w:p w:rsidR="00F52FF4" w:rsidRPr="00AE4C67" w:rsidRDefault="00630782" w:rsidP="00AA1976">
            <w:pPr>
              <w:pStyle w:val="SlideNumbers"/>
              <w:rPr>
                <w:rFonts w:ascii="Times New Roman" w:hAnsi="Times New Roman"/>
                <w:b w:val="0"/>
                <w:i w:val="0"/>
                <w:szCs w:val="24"/>
              </w:rPr>
            </w:pPr>
            <w:r w:rsidRPr="00630782">
              <w:rPr>
                <w:rFonts w:ascii="Times New Roman" w:hAnsi="Times New Roman"/>
                <w:szCs w:val="24"/>
                <w:lang w:val="en-US"/>
              </w:rPr>
              <w:object w:dxaOrig="7186" w:dyaOrig="5400">
                <v:shape id="_x0000_i1027" type="#_x0000_t75" style="width:172.5pt;height:129.75pt" o:ole="">
                  <v:imagedata r:id="rId38" o:title=""/>
                </v:shape>
                <o:OLEObject Type="Embed" ProgID="PowerPoint.Slide.12" ShapeID="_x0000_i1027" DrawAspect="Content" ObjectID="_1556533406" r:id="rId39"/>
              </w:object>
            </w:r>
          </w:p>
        </w:tc>
      </w:tr>
      <w:tr w:rsidR="00F52FF4" w:rsidRPr="00AE4C67" w:rsidTr="00630782">
        <w:trPr>
          <w:trHeight w:val="2583"/>
        </w:trPr>
        <w:tc>
          <w:tcPr>
            <w:tcW w:w="6224" w:type="dxa"/>
          </w:tcPr>
          <w:p w:rsidR="00F52FF4" w:rsidRPr="00AE4C67" w:rsidRDefault="00F52FF4" w:rsidP="00AA1976">
            <w:pPr>
              <w:pStyle w:val="FacilitatorNoteActions"/>
              <w:rPr>
                <w:rFonts w:ascii="Times New Roman" w:hAnsi="Times New Roman"/>
                <w:b w:val="0"/>
                <w:szCs w:val="24"/>
              </w:rPr>
            </w:pPr>
          </w:p>
        </w:tc>
        <w:tc>
          <w:tcPr>
            <w:tcW w:w="3699" w:type="dxa"/>
          </w:tcPr>
          <w:p w:rsidR="00F52FF4" w:rsidRPr="00AE4C67" w:rsidRDefault="00F52FF4" w:rsidP="00AA1976">
            <w:pPr>
              <w:pStyle w:val="SlideNumbers"/>
              <w:rPr>
                <w:rFonts w:ascii="Times New Roman" w:hAnsi="Times New Roman"/>
                <w:b w:val="0"/>
                <w:i w:val="0"/>
                <w:szCs w:val="24"/>
              </w:rPr>
            </w:pPr>
            <w:r w:rsidRPr="00AE4C67">
              <w:rPr>
                <w:rFonts w:ascii="Times New Roman" w:hAnsi="Times New Roman"/>
                <w:b w:val="0"/>
                <w:i w:val="0"/>
              </w:rPr>
              <w:t>DIAPOSITIVA 23</w:t>
            </w:r>
          </w:p>
          <w:p w:rsidR="00F52FF4" w:rsidRPr="00AE4C67" w:rsidRDefault="00415192" w:rsidP="00AA1976">
            <w:pPr>
              <w:pStyle w:val="SlideNumbers"/>
              <w:rPr>
                <w:rFonts w:ascii="Times New Roman" w:hAnsi="Times New Roman"/>
                <w:b w:val="0"/>
                <w:i w:val="0"/>
                <w:szCs w:val="24"/>
              </w:rPr>
            </w:pPr>
            <w:r w:rsidRPr="00415192">
              <w:rPr>
                <w:rFonts w:ascii="Times New Roman" w:hAnsi="Times New Roman"/>
                <w:b w:val="0"/>
                <w:i w:val="0"/>
                <w:noProof/>
                <w:szCs w:val="24"/>
                <w:lang w:val="en-US" w:eastAsia="en-US" w:bidi="ar-SA"/>
              </w:rPr>
              <w:drawing>
                <wp:inline distT="0" distB="0" distL="0" distR="0">
                  <wp:extent cx="2133600" cy="1600199"/>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133898" cy="1600422"/>
                          </a:xfrm>
                          <a:prstGeom prst="rect">
                            <a:avLst/>
                          </a:prstGeom>
                        </pic:spPr>
                      </pic:pic>
                    </a:graphicData>
                  </a:graphic>
                </wp:inline>
              </w:drawing>
            </w:r>
          </w:p>
        </w:tc>
      </w:tr>
    </w:tbl>
    <w:p w:rsidR="003A3EA6" w:rsidRPr="00AE4C67" w:rsidRDefault="003A3EA6" w:rsidP="002068DC">
      <w:pPr>
        <w:rPr>
          <w:rFonts w:ascii="Times New Roman" w:hAnsi="Times New Roman" w:cs="Times New Roman"/>
          <w:sz w:val="24"/>
          <w:szCs w:val="24"/>
        </w:rPr>
      </w:pPr>
    </w:p>
    <w:sectPr w:rsidR="003A3EA6" w:rsidRPr="00AE4C67" w:rsidSect="00182D4D">
      <w:headerReference w:type="default" r:id="rId41"/>
      <w:footerReference w:type="default" r:id="rId42"/>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7A4" w:rsidRDefault="00E647A4" w:rsidP="009F5A80">
      <w:pPr>
        <w:spacing w:after="0" w:line="240" w:lineRule="auto"/>
      </w:pPr>
      <w:r>
        <w:separator/>
      </w:r>
    </w:p>
  </w:endnote>
  <w:endnote w:type="continuationSeparator" w:id="0">
    <w:p w:rsidR="00E647A4" w:rsidRDefault="00E647A4"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D4D" w:rsidRPr="00ED5F52" w:rsidRDefault="00182D4D" w:rsidP="00182D4D">
    <w:pPr>
      <w:pStyle w:val="Footer"/>
      <w:rPr>
        <w:rFonts w:ascii="Arial" w:hAnsi="Arial" w:cs="Arial"/>
        <w:sz w:val="18"/>
        <w:szCs w:val="18"/>
      </w:rPr>
    </w:pPr>
    <w:r>
      <w:rPr>
        <w:noProof/>
        <w:lang w:val="en-US" w:eastAsia="en-US" w:bidi="ar-SA"/>
      </w:rPr>
      <w:drawing>
        <wp:anchor distT="0" distB="0" distL="114300" distR="114300" simplePos="0" relativeHeight="251672576" behindDoc="1" locked="0" layoutInCell="1" allowOverlap="1" wp14:anchorId="2B0DD5DD" wp14:editId="4CD2383B">
          <wp:simplePos x="0" y="0"/>
          <wp:positionH relativeFrom="column">
            <wp:posOffset>-914400</wp:posOffset>
          </wp:positionH>
          <wp:positionV relativeFrom="paragraph">
            <wp:posOffset>-23495</wp:posOffset>
          </wp:positionV>
          <wp:extent cx="6995795" cy="457172"/>
          <wp:effectExtent l="0" t="0" r="0" b="63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010612" cy="45814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304473" w:rsidRPr="00182D4D" w:rsidRDefault="00182D4D" w:rsidP="00182D4D">
    <w:pPr>
      <w:pStyle w:val="Footer"/>
      <w:rPr>
        <w:rFonts w:ascii="Arial" w:hAnsi="Arial" w:cs="Arial"/>
        <w:noProof/>
        <w:sz w:val="18"/>
        <w:szCs w:val="18"/>
      </w:rPr>
    </w:pPr>
    <w:r>
      <w:rPr>
        <w:rFonts w:ascii="Arial" w:hAnsi="Arial"/>
        <w:sz w:val="18"/>
      </w:rPr>
      <w:t>Kit de herramientas de seguridad para cuidados a largo plazo</w:t>
    </w:r>
    <w:r>
      <w:rPr>
        <w:rFonts w:ascii="Arial" w:hAnsi="Arial" w:cs="Arial"/>
        <w:sz w:val="18"/>
        <w:szCs w:val="18"/>
      </w:rPr>
      <w:br/>
    </w:r>
    <w:r>
      <w:rPr>
        <w:rFonts w:ascii="Arial" w:hAnsi="Arial"/>
        <w:sz w:val="18"/>
      </w:rPr>
      <w:t xml:space="preserve">Notas para el facilitador </w:t>
    </w:r>
    <w:r>
      <w:tab/>
    </w:r>
    <w:r>
      <w:tab/>
    </w:r>
    <w:r>
      <w:rPr>
        <w:rFonts w:ascii="Arial" w:hAnsi="Arial"/>
        <w:noProof/>
        <w:sz w:val="18"/>
      </w:rPr>
      <w:t xml:space="preserve">    </w:t>
    </w:r>
    <w:r w:rsidR="005A6DCE">
      <w:rPr>
        <w:rFonts w:ascii="Arial" w:hAnsi="Arial"/>
        <w:noProof/>
        <w:color w:val="FFFFFF" w:themeColor="background1"/>
        <w:sz w:val="18"/>
      </w:rPr>
      <w:t>Aplicar</w:t>
    </w:r>
    <w:r>
      <w:rPr>
        <w:rFonts w:ascii="Arial" w:hAnsi="Arial"/>
        <w:noProof/>
        <w:color w:val="FFFFFF" w:themeColor="background1"/>
        <w:sz w:val="18"/>
      </w:rPr>
      <w:t xml:space="preserve"> principios de seguridad | </w:t>
    </w:r>
    <w:r w:rsidR="00DC5FE8"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00DC5FE8" w:rsidRPr="00ED5F52">
      <w:rPr>
        <w:rFonts w:ascii="Arial" w:hAnsi="Arial" w:cs="Arial"/>
        <w:noProof/>
        <w:color w:val="FFFFFF" w:themeColor="background1"/>
        <w:sz w:val="18"/>
        <w:szCs w:val="18"/>
      </w:rPr>
      <w:fldChar w:fldCharType="separate"/>
    </w:r>
    <w:r w:rsidR="002434DA" w:rsidRPr="002434DA">
      <w:rPr>
        <w:rFonts w:ascii="Arial" w:hAnsi="Arial" w:cs="Arial"/>
        <w:bCs/>
        <w:noProof/>
        <w:color w:val="FFFFFF" w:themeColor="background1"/>
        <w:sz w:val="18"/>
        <w:szCs w:val="18"/>
      </w:rPr>
      <w:t>2</w:t>
    </w:r>
    <w:r w:rsidR="00DC5FE8" w:rsidRPr="00ED5F52">
      <w:rPr>
        <w:rFonts w:ascii="Arial" w:hAnsi="Arial" w:cs="Arial"/>
        <w:bCs/>
        <w:noProof/>
        <w:color w:val="FFFFFF" w:themeColor="background1"/>
        <w:sz w:val="18"/>
        <w:szCs w:val="18"/>
      </w:rPr>
      <w:fldChar w:fldCharType="end"/>
    </w:r>
    <w:r>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07" w:rsidRDefault="009E7507" w:rsidP="009E7507">
    <w:pPr>
      <w:pStyle w:val="Footer"/>
      <w:jc w:val="right"/>
      <w:rPr>
        <w:color w:val="FFFFFF" w:themeColor="background1"/>
      </w:rPr>
    </w:pPr>
    <w:r>
      <w:rPr>
        <w:noProof/>
        <w:color w:val="FFFFFF" w:themeColor="background1"/>
        <w:lang w:val="en-US" w:eastAsia="en-US" w:bidi="ar-SA"/>
      </w:rPr>
      <w:drawing>
        <wp:anchor distT="0" distB="0" distL="114300" distR="114300" simplePos="0" relativeHeight="251661312" behindDoc="1" locked="0" layoutInCell="1" allowOverlap="1" wp14:anchorId="796C7035" wp14:editId="50199EE8">
          <wp:simplePos x="0" y="0"/>
          <wp:positionH relativeFrom="column">
            <wp:posOffset>-903605</wp:posOffset>
          </wp:positionH>
          <wp:positionV relativeFrom="paragraph">
            <wp:posOffset>36668</wp:posOffset>
          </wp:positionV>
          <wp:extent cx="7772400" cy="70993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rsidR="009E7507" w:rsidRPr="0074453F" w:rsidRDefault="009E7507" w:rsidP="009E7507">
    <w:pPr>
      <w:pStyle w:val="Footer"/>
      <w:jc w:val="right"/>
      <w:rPr>
        <w:rFonts w:ascii="Arial" w:hAnsi="Arial" w:cs="Arial"/>
        <w:color w:val="FFFFFF" w:themeColor="background1"/>
        <w:sz w:val="18"/>
      </w:rPr>
    </w:pPr>
  </w:p>
  <w:p w:rsidR="0074453F" w:rsidRDefault="0074453F" w:rsidP="009E7507">
    <w:pPr>
      <w:pStyle w:val="Footer"/>
      <w:jc w:val="right"/>
      <w:rPr>
        <w:rFonts w:ascii="Arial" w:hAnsi="Arial" w:cs="Arial"/>
        <w:color w:val="FFFFFF" w:themeColor="background1"/>
        <w:sz w:val="18"/>
      </w:rPr>
    </w:pPr>
  </w:p>
  <w:p w:rsidR="009E7507" w:rsidRPr="0074453F" w:rsidRDefault="009D0D00" w:rsidP="009E7507">
    <w:pPr>
      <w:pStyle w:val="Footer"/>
      <w:jc w:val="right"/>
      <w:rPr>
        <w:rFonts w:ascii="Arial" w:hAnsi="Arial" w:cs="Arial"/>
        <w:color w:val="FFFFFF" w:themeColor="background1"/>
        <w:sz w:val="18"/>
      </w:rPr>
    </w:pPr>
    <w:r>
      <w:rPr>
        <w:rFonts w:ascii="Arial" w:hAnsi="Arial"/>
        <w:color w:val="FFFFFF" w:themeColor="background1"/>
        <w:sz w:val="18"/>
      </w:rPr>
      <w:t xml:space="preserve">AHRQ Pub. No. </w:t>
    </w:r>
    <w:r w:rsidR="009E7507">
      <w:rPr>
        <w:rFonts w:ascii="Arial" w:hAnsi="Arial"/>
        <w:color w:val="FFFFFF" w:themeColor="background1"/>
        <w:sz w:val="18"/>
      </w:rPr>
      <w:t>16</w:t>
    </w:r>
    <w:r w:rsidR="00F2469F">
      <w:rPr>
        <w:rFonts w:ascii="Arial" w:hAnsi="Arial"/>
        <w:color w:val="FFFFFF" w:themeColor="background1"/>
        <w:sz w:val="18"/>
      </w:rPr>
      <w:t>(17)</w:t>
    </w:r>
    <w:r w:rsidR="009E7507">
      <w:rPr>
        <w:rFonts w:ascii="Arial" w:hAnsi="Arial"/>
        <w:color w:val="FFFFFF" w:themeColor="background1"/>
        <w:sz w:val="18"/>
      </w:rPr>
      <w:t>-0003-03-EF</w:t>
    </w:r>
  </w:p>
  <w:p w:rsidR="00304473" w:rsidRPr="0074453F" w:rsidRDefault="00F2469F" w:rsidP="009E7507">
    <w:pPr>
      <w:pStyle w:val="Footer"/>
      <w:jc w:val="right"/>
      <w:rPr>
        <w:rFonts w:ascii="Arial" w:hAnsi="Arial" w:cs="Arial"/>
        <w:color w:val="FFFFFF" w:themeColor="background1"/>
        <w:sz w:val="18"/>
      </w:rPr>
    </w:pPr>
    <w:r>
      <w:rPr>
        <w:rFonts w:ascii="Arial" w:hAnsi="Arial"/>
        <w:color w:val="FFFFFF" w:themeColor="background1"/>
        <w:sz w:val="18"/>
      </w:rPr>
      <w:t>Marzo</w:t>
    </w:r>
    <w:r w:rsidR="009E7507">
      <w:rPr>
        <w:rFonts w:ascii="Arial" w:hAnsi="Arial"/>
        <w:color w:val="FFFFFF" w:themeColor="background1"/>
        <w:sz w:val="18"/>
      </w:rPr>
      <w:t xml:space="preserve"> de 201</w:t>
    </w:r>
    <w:r>
      <w:rPr>
        <w:rFonts w:ascii="Arial" w:hAnsi="Arial"/>
        <w:color w:val="FFFFFF" w:themeColor="background1"/>
        <w:sz w:val="18"/>
      </w:rPr>
      <w:t>7</w:t>
    </w:r>
    <w:r w:rsidR="009E7507">
      <w:rPr>
        <w:rFonts w:ascii="Arial" w:hAnsi="Arial"/>
        <w:color w:val="FFFFFF" w:themeColor="background1"/>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EA6" w:rsidRPr="00ED5F52" w:rsidRDefault="003A3EA6" w:rsidP="003A3EA6">
    <w:pPr>
      <w:pStyle w:val="Footer"/>
      <w:rPr>
        <w:rFonts w:ascii="Arial" w:hAnsi="Arial" w:cs="Arial"/>
        <w:sz w:val="18"/>
        <w:szCs w:val="18"/>
      </w:rPr>
    </w:pPr>
    <w:r>
      <w:rPr>
        <w:noProof/>
        <w:lang w:val="en-US" w:eastAsia="en-US" w:bidi="ar-SA"/>
      </w:rPr>
      <w:drawing>
        <wp:anchor distT="0" distB="0" distL="114300" distR="114300" simplePos="0" relativeHeight="251674624" behindDoc="1" locked="0" layoutInCell="1" allowOverlap="1">
          <wp:simplePos x="0" y="0"/>
          <wp:positionH relativeFrom="column">
            <wp:posOffset>-914400</wp:posOffset>
          </wp:positionH>
          <wp:positionV relativeFrom="paragraph">
            <wp:posOffset>-23495</wp:posOffset>
          </wp:positionV>
          <wp:extent cx="6995795" cy="457172"/>
          <wp:effectExtent l="0" t="0" r="0" b="635"/>
          <wp:wrapNone/>
          <wp:docPr id="2"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010612" cy="45814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3A3EA6" w:rsidRPr="00182D4D" w:rsidRDefault="003A3EA6" w:rsidP="003A3EA6">
    <w:pPr>
      <w:pStyle w:val="Footer"/>
      <w:rPr>
        <w:rFonts w:ascii="Arial" w:hAnsi="Arial" w:cs="Arial"/>
        <w:noProof/>
        <w:sz w:val="18"/>
        <w:szCs w:val="18"/>
      </w:rPr>
    </w:pPr>
    <w:r>
      <w:rPr>
        <w:rFonts w:ascii="Arial" w:hAnsi="Arial"/>
        <w:sz w:val="18"/>
      </w:rPr>
      <w:t>Kit de herramientas de seguridad para cuidados a largo plazo</w:t>
    </w:r>
    <w:r>
      <w:rPr>
        <w:rFonts w:ascii="Arial" w:hAnsi="Arial" w:cs="Arial"/>
        <w:sz w:val="18"/>
        <w:szCs w:val="18"/>
      </w:rPr>
      <w:br/>
    </w:r>
    <w:r>
      <w:rPr>
        <w:rFonts w:ascii="Arial" w:hAnsi="Arial"/>
        <w:sz w:val="18"/>
      </w:rPr>
      <w:t xml:space="preserve">Notas para el facilitador </w:t>
    </w:r>
    <w:r>
      <w:tab/>
    </w:r>
    <w:r>
      <w:tab/>
    </w:r>
    <w:r>
      <w:rPr>
        <w:rFonts w:ascii="Arial" w:hAnsi="Arial"/>
        <w:noProof/>
        <w:sz w:val="18"/>
      </w:rPr>
      <w:t xml:space="preserve">    </w:t>
    </w:r>
    <w:r>
      <w:rPr>
        <w:rFonts w:ascii="Arial" w:hAnsi="Arial"/>
        <w:noProof/>
        <w:color w:val="FFFFFF" w:themeColor="background1"/>
        <w:sz w:val="18"/>
      </w:rPr>
      <w:t xml:space="preserve">Aplicar principios de seguridad | </w:t>
    </w:r>
    <w:r w:rsidR="00DC5FE8"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00DC5FE8" w:rsidRPr="00ED5F52">
      <w:rPr>
        <w:rFonts w:ascii="Arial" w:hAnsi="Arial" w:cs="Arial"/>
        <w:noProof/>
        <w:color w:val="FFFFFF" w:themeColor="background1"/>
        <w:sz w:val="18"/>
        <w:szCs w:val="18"/>
      </w:rPr>
      <w:fldChar w:fldCharType="separate"/>
    </w:r>
    <w:r w:rsidR="002434DA" w:rsidRPr="002434DA">
      <w:rPr>
        <w:rFonts w:ascii="Arial" w:hAnsi="Arial" w:cs="Arial"/>
        <w:bCs/>
        <w:noProof/>
        <w:color w:val="FFFFFF" w:themeColor="background1"/>
        <w:sz w:val="18"/>
        <w:szCs w:val="18"/>
      </w:rPr>
      <w:t>9</w:t>
    </w:r>
    <w:r w:rsidR="00DC5FE8" w:rsidRPr="00ED5F52">
      <w:rPr>
        <w:rFonts w:ascii="Arial" w:hAnsi="Arial" w:cs="Arial"/>
        <w:bCs/>
        <w:noProof/>
        <w:color w:val="FFFFFF" w:themeColor="background1"/>
        <w:sz w:val="18"/>
        <w:szCs w:val="18"/>
      </w:rPr>
      <w:fldChar w:fldCharType="end"/>
    </w:r>
    <w:r>
      <w:rPr>
        <w:color w:val="FFFFFF" w:themeColor="background1"/>
      </w:rPr>
      <w:t xml:space="preserve"> </w:t>
    </w:r>
  </w:p>
  <w:p w:rsidR="00304473" w:rsidRPr="00182D4D" w:rsidRDefault="00304473" w:rsidP="00182D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7A4" w:rsidRDefault="00E647A4" w:rsidP="009F5A80">
      <w:pPr>
        <w:spacing w:after="0" w:line="240" w:lineRule="auto"/>
      </w:pPr>
      <w:r>
        <w:separator/>
      </w:r>
    </w:p>
  </w:footnote>
  <w:footnote w:type="continuationSeparator" w:id="0">
    <w:p w:rsidR="00E647A4" w:rsidRDefault="00E647A4"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F52" w:rsidRPr="00D8746D" w:rsidRDefault="00F55F73" w:rsidP="00ED5F52">
    <w:pPr>
      <w:pStyle w:val="Title"/>
      <w:spacing w:after="0" w:line="360" w:lineRule="auto"/>
      <w:rPr>
        <w:rFonts w:cs="Arial"/>
        <w:b w:val="0"/>
        <w:color w:val="FFFFFF" w:themeColor="background1"/>
        <w:sz w:val="26"/>
        <w:szCs w:val="26"/>
      </w:rPr>
    </w:pPr>
    <w:r>
      <w:rPr>
        <w:rFonts w:cs="Arial"/>
        <w:b w:val="0"/>
        <w:noProof/>
        <w:color w:val="FFFFFF" w:themeColor="background1"/>
        <w:sz w:val="26"/>
        <w:szCs w:val="26"/>
        <w:lang w:val="en-US" w:eastAsia="en-US" w:bidi="ar-SA"/>
      </w:rPr>
      <mc:AlternateContent>
        <mc:Choice Requires="wps">
          <w:drawing>
            <wp:anchor distT="0" distB="0" distL="114300" distR="114300" simplePos="0" relativeHeight="251675648" behindDoc="0" locked="0" layoutInCell="1" allowOverlap="1">
              <wp:simplePos x="0" y="0"/>
              <wp:positionH relativeFrom="column">
                <wp:posOffset>-481965</wp:posOffset>
              </wp:positionH>
              <wp:positionV relativeFrom="paragraph">
                <wp:posOffset>1000760</wp:posOffset>
              </wp:positionV>
              <wp:extent cx="936625" cy="866775"/>
              <wp:effectExtent l="13335" t="19685" r="21590" b="18415"/>
              <wp:wrapNone/>
              <wp:docPr id="3"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6625" cy="866775"/>
                      </a:xfrm>
                      <a:prstGeom prst="ellipse">
                        <a:avLst/>
                      </a:prstGeom>
                      <a:solidFill>
                        <a:schemeClr val="accent5">
                          <a:lumMod val="100000"/>
                          <a:lumOff val="0"/>
                        </a:schemeClr>
                      </a:solidFill>
                      <a:ln>
                        <a:noFill/>
                      </a:ln>
                      <a:effectLst>
                        <a:prstShdw prst="shdw17" dist="17961" dir="2700000">
                          <a:schemeClr val="accent5">
                            <a:lumMod val="100000"/>
                            <a:lumOff val="0"/>
                            <a:gamma/>
                            <a:shade val="60000"/>
                            <a:invGamma/>
                          </a:schemeClr>
                        </a:prstShdw>
                      </a:effectLst>
                      <a:extLst>
                        <a:ext uri="{91240B29-F687-4F45-9708-019B960494DF}">
                          <a14:hiddenLine xmlns:a14="http://schemas.microsoft.com/office/drawing/2010/main" w="38100">
                            <a:solidFill>
                              <a:schemeClr val="lt1">
                                <a:lumMod val="95000"/>
                                <a:lumOff val="0"/>
                              </a:schemeClr>
                            </a:solidFill>
                            <a:round/>
                            <a:headEnd/>
                            <a:tailEnd/>
                          </a14:hiddenLine>
                        </a:ext>
                      </a:extLst>
                    </wps:spPr>
                    <wps:txbx>
                      <w:txbxContent>
                        <w:p w:rsidR="002C7D46" w:rsidRDefault="002C7D46" w:rsidP="002C7D46">
                          <w:pPr>
                            <w:spacing w:after="0" w:line="240" w:lineRule="auto"/>
                            <w:jc w:val="center"/>
                            <w:rPr>
                              <w:b/>
                              <w:color w:val="FFFFFF" w:themeColor="background1"/>
                              <w:sz w:val="12"/>
                              <w:lang w:val="es-MX"/>
                            </w:rPr>
                          </w:pPr>
                          <w:r w:rsidRPr="00B6133B">
                            <w:rPr>
                              <w:b/>
                              <w:color w:val="FFFFFF" w:themeColor="background1"/>
                              <w:sz w:val="12"/>
                              <w:lang w:val="es-MX"/>
                            </w:rPr>
                            <w:t>PREVENIR</w:t>
                          </w:r>
                        </w:p>
                        <w:p w:rsidR="002C7D46" w:rsidRDefault="002C7D46" w:rsidP="002C7D46">
                          <w:pPr>
                            <w:spacing w:after="0" w:line="240" w:lineRule="auto"/>
                            <w:jc w:val="center"/>
                            <w:rPr>
                              <w:b/>
                              <w:color w:val="FFFFFF" w:themeColor="background1"/>
                              <w:sz w:val="12"/>
                              <w:lang w:val="es-MX"/>
                            </w:rPr>
                          </w:pPr>
                          <w:r w:rsidRPr="00B6133B">
                            <w:rPr>
                              <w:b/>
                              <w:color w:val="FFFFFF" w:themeColor="background1"/>
                              <w:sz w:val="12"/>
                              <w:lang w:val="es-MX"/>
                            </w:rPr>
                            <w:t>HAIs</w:t>
                          </w:r>
                        </w:p>
                        <w:p w:rsidR="002C7D46" w:rsidRDefault="002C7D46" w:rsidP="002C7D46">
                          <w:pPr>
                            <w:spacing w:after="0" w:line="240" w:lineRule="auto"/>
                            <w:jc w:val="center"/>
                            <w:rPr>
                              <w:b/>
                              <w:color w:val="FFFFFF" w:themeColor="background1"/>
                              <w:sz w:val="12"/>
                              <w:lang w:val="es-MX"/>
                            </w:rPr>
                          </w:pPr>
                          <w:r w:rsidRPr="00B6133B">
                            <w:rPr>
                              <w:b/>
                              <w:color w:val="FFFFFF" w:themeColor="background1"/>
                              <w:sz w:val="12"/>
                              <w:lang w:val="es-MX"/>
                            </w:rPr>
                            <w:t xml:space="preserve">Infecciones </w:t>
                          </w:r>
                          <w:r>
                            <w:rPr>
                              <w:b/>
                              <w:color w:val="FFFFFF" w:themeColor="background1"/>
                              <w:sz w:val="12"/>
                              <w:lang w:val="es-MX"/>
                            </w:rPr>
                            <w:t>relacionadas con los cuidados de salud</w:t>
                          </w:r>
                        </w:p>
                        <w:p w:rsidR="002C7D46" w:rsidRDefault="002C7D46" w:rsidP="002C7D46">
                          <w:pPr>
                            <w:spacing w:after="0" w:line="240" w:lineRule="auto"/>
                            <w:rPr>
                              <w:sz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left:0;text-align:left;margin-left:-37.95pt;margin-top:78.8pt;width:73.75pt;height:6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" fillcolor="#4bacc6 [3208]" stroked="f" strokecolor="#f2f2f2 [3041]" strokeweight="3pt">
              <v:imagedata embosscolor="shadow add(51)"/>
              <v:shadow on="t" type="emboss" color="#276a7c [1928]" color2="shadow add(102)" offset="1pt,1pt" offset2="-1pt,-1pt"/>
              <v:textbox>
                <w:txbxContent>
                  <w:p w:rsidR="002C7D46" w:rsidRDefault="002C7D46" w:rsidP="002C7D46">
                    <w:pPr>
                      <w:spacing w:after="0" w:line="240" w:lineRule="auto"/>
                      <w:jc w:val="center"/>
                      <w:rPr>
                        <w:b/>
                        <w:color w:val="FFFFFF" w:themeColor="background1"/>
                        <w:sz w:val="12"/>
                        <w:lang w:val="es-MX"/>
                      </w:rPr>
                    </w:pPr>
                    <w:r w:rsidRPr="00B6133B">
                      <w:rPr>
                        <w:b/>
                        <w:color w:val="FFFFFF" w:themeColor="background1"/>
                        <w:sz w:val="12"/>
                        <w:lang w:val="es-MX"/>
                      </w:rPr>
                      <w:t>PREVENIR</w:t>
                    </w:r>
                  </w:p>
                  <w:p w:rsidR="002C7D46" w:rsidRDefault="002C7D46" w:rsidP="002C7D46">
                    <w:pPr>
                      <w:spacing w:after="0" w:line="240" w:lineRule="auto"/>
                      <w:jc w:val="center"/>
                      <w:rPr>
                        <w:b/>
                        <w:color w:val="FFFFFF" w:themeColor="background1"/>
                        <w:sz w:val="12"/>
                        <w:lang w:val="es-MX"/>
                      </w:rPr>
                    </w:pPr>
                    <w:r w:rsidRPr="00B6133B">
                      <w:rPr>
                        <w:b/>
                        <w:color w:val="FFFFFF" w:themeColor="background1"/>
                        <w:sz w:val="12"/>
                        <w:lang w:val="es-MX"/>
                      </w:rPr>
                      <w:t>HAIs</w:t>
                    </w:r>
                  </w:p>
                  <w:p w:rsidR="002C7D46" w:rsidRDefault="002C7D46" w:rsidP="002C7D46">
                    <w:pPr>
                      <w:spacing w:after="0" w:line="240" w:lineRule="auto"/>
                      <w:jc w:val="center"/>
                      <w:rPr>
                        <w:b/>
                        <w:color w:val="FFFFFF" w:themeColor="background1"/>
                        <w:sz w:val="12"/>
                        <w:lang w:val="es-MX"/>
                      </w:rPr>
                    </w:pPr>
                    <w:r w:rsidRPr="00B6133B">
                      <w:rPr>
                        <w:b/>
                        <w:color w:val="FFFFFF" w:themeColor="background1"/>
                        <w:sz w:val="12"/>
                        <w:lang w:val="es-MX"/>
                      </w:rPr>
                      <w:t xml:space="preserve">Infecciones </w:t>
                    </w:r>
                    <w:r>
                      <w:rPr>
                        <w:b/>
                        <w:color w:val="FFFFFF" w:themeColor="background1"/>
                        <w:sz w:val="12"/>
                        <w:lang w:val="es-MX"/>
                      </w:rPr>
                      <w:t>relacionadas con los cuidados de salud</w:t>
                    </w:r>
                  </w:p>
                  <w:p w:rsidR="002C7D46" w:rsidRDefault="002C7D46" w:rsidP="002C7D46">
                    <w:pPr>
                      <w:spacing w:after="0" w:line="240" w:lineRule="auto"/>
                      <w:rPr>
                        <w:sz w:val="10"/>
                        <w:lang w:val="es-MX"/>
                      </w:rPr>
                    </w:pPr>
                  </w:p>
                </w:txbxContent>
              </v:textbox>
            </v:oval>
          </w:pict>
        </mc:Fallback>
      </mc:AlternateContent>
    </w:r>
    <w:r w:rsidR="00ED5F52" w:rsidRPr="00D8746D">
      <w:rPr>
        <w:rFonts w:cs="Arial"/>
        <w:b w:val="0"/>
        <w:noProof/>
        <w:color w:val="FFFFFF" w:themeColor="background1"/>
        <w:sz w:val="26"/>
        <w:szCs w:val="26"/>
        <w:lang w:val="en-US" w:eastAsia="en-US" w:bidi="ar-SA"/>
      </w:rPr>
      <w:drawing>
        <wp:anchor distT="0" distB="0" distL="114300" distR="114300" simplePos="0" relativeHeight="251670528" behindDoc="1" locked="0" layoutInCell="1" allowOverlap="1" wp14:anchorId="37C40B12" wp14:editId="76E990FF">
          <wp:simplePos x="0" y="0"/>
          <wp:positionH relativeFrom="column">
            <wp:posOffset>-903605</wp:posOffset>
          </wp:positionH>
          <wp:positionV relativeFrom="paragraph">
            <wp:posOffset>-208118</wp:posOffset>
          </wp:positionV>
          <wp:extent cx="7761767" cy="2116068"/>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61767" cy="2116068"/>
                  </a:xfrm>
                  <a:prstGeom prst="rect">
                    <a:avLst/>
                  </a:prstGeom>
                  <a:ln>
                    <a:noFill/>
                  </a:ln>
                  <a:extLst>
                    <a:ext uri="{53640926-AAD7-44D8-BBD7-CCE9431645EC}">
                      <a14:shadowObscured xmlns:a14="http://schemas.microsoft.com/office/drawing/2010/main"/>
                    </a:ext>
                  </a:extLst>
                </pic:spPr>
              </pic:pic>
            </a:graphicData>
          </a:graphic>
        </wp:anchor>
      </w:drawing>
    </w:r>
    <w:r w:rsidR="00ED5F52" w:rsidRPr="00D8746D">
      <w:rPr>
        <w:b w:val="0"/>
        <w:color w:val="FFFFFF" w:themeColor="background1"/>
        <w:sz w:val="26"/>
        <w:szCs w:val="26"/>
      </w:rPr>
      <w:t>Programa de seguridad de la AHRQ para cuidados a largo plazo: HAI/CAUTI</w:t>
    </w:r>
  </w:p>
  <w:p w:rsidR="00ED5F52" w:rsidRPr="00D8746D" w:rsidRDefault="00ED5F52" w:rsidP="00ED5F52">
    <w:pPr>
      <w:pStyle w:val="NoSpacing"/>
      <w:spacing w:line="480" w:lineRule="auto"/>
      <w:jc w:val="center"/>
      <w:rPr>
        <w:rFonts w:ascii="Arial" w:eastAsia="Times New Roman" w:hAnsi="Arial" w:cs="Arial"/>
        <w:color w:val="FFFFFF" w:themeColor="background1"/>
        <w:spacing w:val="5"/>
        <w:sz w:val="26"/>
        <w:szCs w:val="26"/>
      </w:rPr>
    </w:pPr>
    <w:r w:rsidRPr="00D8746D">
      <w:rPr>
        <w:rFonts w:ascii="Arial" w:hAnsi="Arial"/>
        <w:color w:val="FFFFFF" w:themeColor="background1"/>
        <w:spacing w:val="5"/>
        <w:sz w:val="26"/>
        <w:szCs w:val="26"/>
      </w:rPr>
      <w:t xml:space="preserve">Kit de herramientas de seguridad para cuidados a largo plazo </w:t>
    </w:r>
  </w:p>
  <w:p w:rsidR="00ED5F52" w:rsidRPr="00D8746D" w:rsidRDefault="00ED5F52" w:rsidP="00455621">
    <w:pPr>
      <w:pStyle w:val="NoSpacing"/>
      <w:jc w:val="center"/>
      <w:rPr>
        <w:rFonts w:ascii="Arial" w:hAnsi="Arial" w:cs="Arial"/>
        <w:sz w:val="26"/>
        <w:szCs w:val="26"/>
      </w:rPr>
    </w:pPr>
    <w:r w:rsidRPr="00D8746D">
      <w:rPr>
        <w:rFonts w:ascii="Arial" w:hAnsi="Arial"/>
        <w:sz w:val="26"/>
        <w:szCs w:val="26"/>
      </w:rPr>
      <w:t xml:space="preserve">Módulo 1: Usar el kit de herramientas de seguridad integral </w:t>
    </w:r>
    <w:r w:rsidR="00D850A1">
      <w:rPr>
        <w:rFonts w:ascii="Arial" w:hAnsi="Arial"/>
        <w:sz w:val="26"/>
        <w:szCs w:val="26"/>
      </w:rPr>
      <w:t>para cuidados a largo plazo:</w:t>
    </w:r>
    <w:r w:rsidR="00194792">
      <w:rPr>
        <w:rFonts w:ascii="Arial" w:hAnsi="Arial"/>
        <w:sz w:val="26"/>
        <w:szCs w:val="26"/>
      </w:rPr>
      <w:t xml:space="preserve"> </w:t>
    </w:r>
    <w:r w:rsidR="00D850A1">
      <w:rPr>
        <w:rFonts w:ascii="Arial" w:hAnsi="Arial"/>
        <w:sz w:val="26"/>
        <w:szCs w:val="26"/>
      </w:rPr>
      <w:t>A</w:t>
    </w:r>
    <w:r w:rsidR="005A6DCE">
      <w:rPr>
        <w:rFonts w:ascii="Arial" w:hAnsi="Arial"/>
        <w:sz w:val="26"/>
        <w:szCs w:val="26"/>
      </w:rPr>
      <w:t>plicar</w:t>
    </w:r>
    <w:r w:rsidR="00F52FF4" w:rsidRPr="00D8746D">
      <w:rPr>
        <w:rFonts w:ascii="Arial" w:hAnsi="Arial"/>
        <w:sz w:val="26"/>
        <w:szCs w:val="26"/>
      </w:rPr>
      <w:t xml:space="preserve"> principios de seguridad</w:t>
    </w:r>
    <w:r w:rsidR="00194792">
      <w:rPr>
        <w:rFonts w:ascii="Arial" w:hAnsi="Arial"/>
        <w:sz w:val="26"/>
        <w:szCs w:val="26"/>
      </w:rPr>
      <w:t>.</w:t>
    </w:r>
  </w:p>
  <w:p w:rsidR="00304473" w:rsidRPr="00ED5F52" w:rsidRDefault="00304473" w:rsidP="00ED5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473" w:rsidRPr="00182D4D" w:rsidRDefault="00182D4D" w:rsidP="00182D4D">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108"/>
    <w:multiLevelType w:val="hybridMultilevel"/>
    <w:tmpl w:val="0864335E"/>
    <w:lvl w:ilvl="0" w:tplc="2116CAA4">
      <w:start w:val="1"/>
      <w:numFmt w:val="bullet"/>
      <w:lvlText w:val="•"/>
      <w:lvlJc w:val="left"/>
      <w:pPr>
        <w:tabs>
          <w:tab w:val="num" w:pos="360"/>
        </w:tabs>
        <w:ind w:left="360" w:hanging="360"/>
      </w:pPr>
      <w:rPr>
        <w:rFonts w:ascii="Arial" w:hAnsi="Arial" w:hint="default"/>
      </w:rPr>
    </w:lvl>
    <w:lvl w:ilvl="1" w:tplc="7454321E">
      <w:start w:val="1"/>
      <w:numFmt w:val="bullet"/>
      <w:lvlText w:val="•"/>
      <w:lvlJc w:val="left"/>
      <w:pPr>
        <w:tabs>
          <w:tab w:val="num" w:pos="1080"/>
        </w:tabs>
        <w:ind w:left="1080" w:hanging="360"/>
      </w:pPr>
      <w:rPr>
        <w:rFonts w:ascii="Arial" w:hAnsi="Arial" w:hint="default"/>
      </w:rPr>
    </w:lvl>
    <w:lvl w:ilvl="2" w:tplc="2A7C1A32" w:tentative="1">
      <w:start w:val="1"/>
      <w:numFmt w:val="bullet"/>
      <w:lvlText w:val="•"/>
      <w:lvlJc w:val="left"/>
      <w:pPr>
        <w:tabs>
          <w:tab w:val="num" w:pos="1800"/>
        </w:tabs>
        <w:ind w:left="1800" w:hanging="360"/>
      </w:pPr>
      <w:rPr>
        <w:rFonts w:ascii="Arial" w:hAnsi="Arial" w:hint="default"/>
      </w:rPr>
    </w:lvl>
    <w:lvl w:ilvl="3" w:tplc="433CA1D4" w:tentative="1">
      <w:start w:val="1"/>
      <w:numFmt w:val="bullet"/>
      <w:lvlText w:val="•"/>
      <w:lvlJc w:val="left"/>
      <w:pPr>
        <w:tabs>
          <w:tab w:val="num" w:pos="2520"/>
        </w:tabs>
        <w:ind w:left="2520" w:hanging="360"/>
      </w:pPr>
      <w:rPr>
        <w:rFonts w:ascii="Arial" w:hAnsi="Arial" w:hint="default"/>
      </w:rPr>
    </w:lvl>
    <w:lvl w:ilvl="4" w:tplc="E9C027E4" w:tentative="1">
      <w:start w:val="1"/>
      <w:numFmt w:val="bullet"/>
      <w:lvlText w:val="•"/>
      <w:lvlJc w:val="left"/>
      <w:pPr>
        <w:tabs>
          <w:tab w:val="num" w:pos="3240"/>
        </w:tabs>
        <w:ind w:left="3240" w:hanging="360"/>
      </w:pPr>
      <w:rPr>
        <w:rFonts w:ascii="Arial" w:hAnsi="Arial" w:hint="default"/>
      </w:rPr>
    </w:lvl>
    <w:lvl w:ilvl="5" w:tplc="E02C8576" w:tentative="1">
      <w:start w:val="1"/>
      <w:numFmt w:val="bullet"/>
      <w:lvlText w:val="•"/>
      <w:lvlJc w:val="left"/>
      <w:pPr>
        <w:tabs>
          <w:tab w:val="num" w:pos="3960"/>
        </w:tabs>
        <w:ind w:left="3960" w:hanging="360"/>
      </w:pPr>
      <w:rPr>
        <w:rFonts w:ascii="Arial" w:hAnsi="Arial" w:hint="default"/>
      </w:rPr>
    </w:lvl>
    <w:lvl w:ilvl="6" w:tplc="81E6C40C" w:tentative="1">
      <w:start w:val="1"/>
      <w:numFmt w:val="bullet"/>
      <w:lvlText w:val="•"/>
      <w:lvlJc w:val="left"/>
      <w:pPr>
        <w:tabs>
          <w:tab w:val="num" w:pos="4680"/>
        </w:tabs>
        <w:ind w:left="4680" w:hanging="360"/>
      </w:pPr>
      <w:rPr>
        <w:rFonts w:ascii="Arial" w:hAnsi="Arial" w:hint="default"/>
      </w:rPr>
    </w:lvl>
    <w:lvl w:ilvl="7" w:tplc="7974DF42" w:tentative="1">
      <w:start w:val="1"/>
      <w:numFmt w:val="bullet"/>
      <w:lvlText w:val="•"/>
      <w:lvlJc w:val="left"/>
      <w:pPr>
        <w:tabs>
          <w:tab w:val="num" w:pos="5400"/>
        </w:tabs>
        <w:ind w:left="5400" w:hanging="360"/>
      </w:pPr>
      <w:rPr>
        <w:rFonts w:ascii="Arial" w:hAnsi="Arial" w:hint="default"/>
      </w:rPr>
    </w:lvl>
    <w:lvl w:ilvl="8" w:tplc="986E4734" w:tentative="1">
      <w:start w:val="1"/>
      <w:numFmt w:val="bullet"/>
      <w:lvlText w:val="•"/>
      <w:lvlJc w:val="left"/>
      <w:pPr>
        <w:tabs>
          <w:tab w:val="num" w:pos="6120"/>
        </w:tabs>
        <w:ind w:left="6120" w:hanging="360"/>
      </w:pPr>
      <w:rPr>
        <w:rFonts w:ascii="Arial" w:hAnsi="Arial" w:hint="default"/>
      </w:rPr>
    </w:lvl>
  </w:abstractNum>
  <w:abstractNum w:abstractNumId="1">
    <w:nsid w:val="034238FF"/>
    <w:multiLevelType w:val="hybridMultilevel"/>
    <w:tmpl w:val="8FA66162"/>
    <w:lvl w:ilvl="0" w:tplc="86062F92">
      <w:start w:val="1"/>
      <w:numFmt w:val="bullet"/>
      <w:lvlText w:val="•"/>
      <w:lvlJc w:val="left"/>
      <w:pPr>
        <w:tabs>
          <w:tab w:val="num" w:pos="360"/>
        </w:tabs>
        <w:ind w:left="360" w:hanging="360"/>
      </w:pPr>
      <w:rPr>
        <w:rFonts w:ascii="Arial" w:hAnsi="Arial" w:hint="default"/>
      </w:rPr>
    </w:lvl>
    <w:lvl w:ilvl="1" w:tplc="3DC4F924">
      <w:start w:val="1"/>
      <w:numFmt w:val="bullet"/>
      <w:lvlText w:val="•"/>
      <w:lvlJc w:val="left"/>
      <w:pPr>
        <w:tabs>
          <w:tab w:val="num" w:pos="1080"/>
        </w:tabs>
        <w:ind w:left="1080" w:hanging="360"/>
      </w:pPr>
      <w:rPr>
        <w:rFonts w:ascii="Arial" w:hAnsi="Arial" w:hint="default"/>
      </w:rPr>
    </w:lvl>
    <w:lvl w:ilvl="2" w:tplc="9D4263C8" w:tentative="1">
      <w:start w:val="1"/>
      <w:numFmt w:val="bullet"/>
      <w:lvlText w:val="•"/>
      <w:lvlJc w:val="left"/>
      <w:pPr>
        <w:tabs>
          <w:tab w:val="num" w:pos="1800"/>
        </w:tabs>
        <w:ind w:left="1800" w:hanging="360"/>
      </w:pPr>
      <w:rPr>
        <w:rFonts w:ascii="Arial" w:hAnsi="Arial" w:hint="default"/>
      </w:rPr>
    </w:lvl>
    <w:lvl w:ilvl="3" w:tplc="7CC2C4C4" w:tentative="1">
      <w:start w:val="1"/>
      <w:numFmt w:val="bullet"/>
      <w:lvlText w:val="•"/>
      <w:lvlJc w:val="left"/>
      <w:pPr>
        <w:tabs>
          <w:tab w:val="num" w:pos="2520"/>
        </w:tabs>
        <w:ind w:left="2520" w:hanging="360"/>
      </w:pPr>
      <w:rPr>
        <w:rFonts w:ascii="Arial" w:hAnsi="Arial" w:hint="default"/>
      </w:rPr>
    </w:lvl>
    <w:lvl w:ilvl="4" w:tplc="3EB2B00E" w:tentative="1">
      <w:start w:val="1"/>
      <w:numFmt w:val="bullet"/>
      <w:lvlText w:val="•"/>
      <w:lvlJc w:val="left"/>
      <w:pPr>
        <w:tabs>
          <w:tab w:val="num" w:pos="3240"/>
        </w:tabs>
        <w:ind w:left="3240" w:hanging="360"/>
      </w:pPr>
      <w:rPr>
        <w:rFonts w:ascii="Arial" w:hAnsi="Arial" w:hint="default"/>
      </w:rPr>
    </w:lvl>
    <w:lvl w:ilvl="5" w:tplc="91EC90F4" w:tentative="1">
      <w:start w:val="1"/>
      <w:numFmt w:val="bullet"/>
      <w:lvlText w:val="•"/>
      <w:lvlJc w:val="left"/>
      <w:pPr>
        <w:tabs>
          <w:tab w:val="num" w:pos="3960"/>
        </w:tabs>
        <w:ind w:left="3960" w:hanging="360"/>
      </w:pPr>
      <w:rPr>
        <w:rFonts w:ascii="Arial" w:hAnsi="Arial" w:hint="default"/>
      </w:rPr>
    </w:lvl>
    <w:lvl w:ilvl="6" w:tplc="6E960AB0" w:tentative="1">
      <w:start w:val="1"/>
      <w:numFmt w:val="bullet"/>
      <w:lvlText w:val="•"/>
      <w:lvlJc w:val="left"/>
      <w:pPr>
        <w:tabs>
          <w:tab w:val="num" w:pos="4680"/>
        </w:tabs>
        <w:ind w:left="4680" w:hanging="360"/>
      </w:pPr>
      <w:rPr>
        <w:rFonts w:ascii="Arial" w:hAnsi="Arial" w:hint="default"/>
      </w:rPr>
    </w:lvl>
    <w:lvl w:ilvl="7" w:tplc="6982005E" w:tentative="1">
      <w:start w:val="1"/>
      <w:numFmt w:val="bullet"/>
      <w:lvlText w:val="•"/>
      <w:lvlJc w:val="left"/>
      <w:pPr>
        <w:tabs>
          <w:tab w:val="num" w:pos="5400"/>
        </w:tabs>
        <w:ind w:left="5400" w:hanging="360"/>
      </w:pPr>
      <w:rPr>
        <w:rFonts w:ascii="Arial" w:hAnsi="Arial" w:hint="default"/>
      </w:rPr>
    </w:lvl>
    <w:lvl w:ilvl="8" w:tplc="88D6F658" w:tentative="1">
      <w:start w:val="1"/>
      <w:numFmt w:val="bullet"/>
      <w:lvlText w:val="•"/>
      <w:lvlJc w:val="left"/>
      <w:pPr>
        <w:tabs>
          <w:tab w:val="num" w:pos="6120"/>
        </w:tabs>
        <w:ind w:left="6120" w:hanging="360"/>
      </w:pPr>
      <w:rPr>
        <w:rFonts w:ascii="Arial" w:hAnsi="Arial" w:hint="default"/>
      </w:rPr>
    </w:lvl>
  </w:abstractNum>
  <w:abstractNum w:abstractNumId="2">
    <w:nsid w:val="06593E6F"/>
    <w:multiLevelType w:val="hybridMultilevel"/>
    <w:tmpl w:val="BA1688CA"/>
    <w:lvl w:ilvl="0" w:tplc="37AE598C">
      <w:start w:val="1"/>
      <w:numFmt w:val="bullet"/>
      <w:lvlText w:val="•"/>
      <w:lvlJc w:val="left"/>
      <w:pPr>
        <w:tabs>
          <w:tab w:val="num" w:pos="720"/>
        </w:tabs>
        <w:ind w:left="720" w:hanging="360"/>
      </w:pPr>
      <w:rPr>
        <w:rFonts w:ascii="Arial" w:hAnsi="Arial" w:hint="default"/>
      </w:rPr>
    </w:lvl>
    <w:lvl w:ilvl="1" w:tplc="A92451F8" w:tentative="1">
      <w:start w:val="1"/>
      <w:numFmt w:val="bullet"/>
      <w:lvlText w:val="•"/>
      <w:lvlJc w:val="left"/>
      <w:pPr>
        <w:tabs>
          <w:tab w:val="num" w:pos="1440"/>
        </w:tabs>
        <w:ind w:left="1440" w:hanging="360"/>
      </w:pPr>
      <w:rPr>
        <w:rFonts w:ascii="Arial" w:hAnsi="Arial" w:hint="default"/>
      </w:rPr>
    </w:lvl>
    <w:lvl w:ilvl="2" w:tplc="060C3B1E" w:tentative="1">
      <w:start w:val="1"/>
      <w:numFmt w:val="bullet"/>
      <w:lvlText w:val="•"/>
      <w:lvlJc w:val="left"/>
      <w:pPr>
        <w:tabs>
          <w:tab w:val="num" w:pos="2160"/>
        </w:tabs>
        <w:ind w:left="2160" w:hanging="360"/>
      </w:pPr>
      <w:rPr>
        <w:rFonts w:ascii="Arial" w:hAnsi="Arial" w:hint="default"/>
      </w:rPr>
    </w:lvl>
    <w:lvl w:ilvl="3" w:tplc="7E88C2AA" w:tentative="1">
      <w:start w:val="1"/>
      <w:numFmt w:val="bullet"/>
      <w:lvlText w:val="•"/>
      <w:lvlJc w:val="left"/>
      <w:pPr>
        <w:tabs>
          <w:tab w:val="num" w:pos="2880"/>
        </w:tabs>
        <w:ind w:left="2880" w:hanging="360"/>
      </w:pPr>
      <w:rPr>
        <w:rFonts w:ascii="Arial" w:hAnsi="Arial" w:hint="default"/>
      </w:rPr>
    </w:lvl>
    <w:lvl w:ilvl="4" w:tplc="87540D28" w:tentative="1">
      <w:start w:val="1"/>
      <w:numFmt w:val="bullet"/>
      <w:lvlText w:val="•"/>
      <w:lvlJc w:val="left"/>
      <w:pPr>
        <w:tabs>
          <w:tab w:val="num" w:pos="3600"/>
        </w:tabs>
        <w:ind w:left="3600" w:hanging="360"/>
      </w:pPr>
      <w:rPr>
        <w:rFonts w:ascii="Arial" w:hAnsi="Arial" w:hint="default"/>
      </w:rPr>
    </w:lvl>
    <w:lvl w:ilvl="5" w:tplc="F5567F80" w:tentative="1">
      <w:start w:val="1"/>
      <w:numFmt w:val="bullet"/>
      <w:lvlText w:val="•"/>
      <w:lvlJc w:val="left"/>
      <w:pPr>
        <w:tabs>
          <w:tab w:val="num" w:pos="4320"/>
        </w:tabs>
        <w:ind w:left="4320" w:hanging="360"/>
      </w:pPr>
      <w:rPr>
        <w:rFonts w:ascii="Arial" w:hAnsi="Arial" w:hint="default"/>
      </w:rPr>
    </w:lvl>
    <w:lvl w:ilvl="6" w:tplc="C1961A02" w:tentative="1">
      <w:start w:val="1"/>
      <w:numFmt w:val="bullet"/>
      <w:lvlText w:val="•"/>
      <w:lvlJc w:val="left"/>
      <w:pPr>
        <w:tabs>
          <w:tab w:val="num" w:pos="5040"/>
        </w:tabs>
        <w:ind w:left="5040" w:hanging="360"/>
      </w:pPr>
      <w:rPr>
        <w:rFonts w:ascii="Arial" w:hAnsi="Arial" w:hint="default"/>
      </w:rPr>
    </w:lvl>
    <w:lvl w:ilvl="7" w:tplc="1F88F2D2" w:tentative="1">
      <w:start w:val="1"/>
      <w:numFmt w:val="bullet"/>
      <w:lvlText w:val="•"/>
      <w:lvlJc w:val="left"/>
      <w:pPr>
        <w:tabs>
          <w:tab w:val="num" w:pos="5760"/>
        </w:tabs>
        <w:ind w:left="5760" w:hanging="360"/>
      </w:pPr>
      <w:rPr>
        <w:rFonts w:ascii="Arial" w:hAnsi="Arial" w:hint="default"/>
      </w:rPr>
    </w:lvl>
    <w:lvl w:ilvl="8" w:tplc="0D6C22C4" w:tentative="1">
      <w:start w:val="1"/>
      <w:numFmt w:val="bullet"/>
      <w:lvlText w:val="•"/>
      <w:lvlJc w:val="left"/>
      <w:pPr>
        <w:tabs>
          <w:tab w:val="num" w:pos="6480"/>
        </w:tabs>
        <w:ind w:left="6480" w:hanging="360"/>
      </w:pPr>
      <w:rPr>
        <w:rFonts w:ascii="Arial" w:hAnsi="Arial" w:hint="default"/>
      </w:rPr>
    </w:lvl>
  </w:abstractNum>
  <w:abstractNum w:abstractNumId="3">
    <w:nsid w:val="098B392C"/>
    <w:multiLevelType w:val="hybridMultilevel"/>
    <w:tmpl w:val="05AACA06"/>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4">
    <w:nsid w:val="0A4B0645"/>
    <w:multiLevelType w:val="hybridMultilevel"/>
    <w:tmpl w:val="864EE9A8"/>
    <w:lvl w:ilvl="0" w:tplc="5DF604C2">
      <w:start w:val="1"/>
      <w:numFmt w:val="bullet"/>
      <w:lvlText w:val="•"/>
      <w:lvlJc w:val="left"/>
      <w:pPr>
        <w:tabs>
          <w:tab w:val="num" w:pos="720"/>
        </w:tabs>
        <w:ind w:left="720" w:hanging="360"/>
      </w:pPr>
      <w:rPr>
        <w:rFonts w:ascii="Arial" w:hAnsi="Arial" w:hint="default"/>
      </w:rPr>
    </w:lvl>
    <w:lvl w:ilvl="1" w:tplc="E6944EB4" w:tentative="1">
      <w:start w:val="1"/>
      <w:numFmt w:val="bullet"/>
      <w:lvlText w:val="•"/>
      <w:lvlJc w:val="left"/>
      <w:pPr>
        <w:tabs>
          <w:tab w:val="num" w:pos="1440"/>
        </w:tabs>
        <w:ind w:left="1440" w:hanging="360"/>
      </w:pPr>
      <w:rPr>
        <w:rFonts w:ascii="Arial" w:hAnsi="Arial" w:hint="default"/>
      </w:rPr>
    </w:lvl>
    <w:lvl w:ilvl="2" w:tplc="BB16AA38" w:tentative="1">
      <w:start w:val="1"/>
      <w:numFmt w:val="bullet"/>
      <w:lvlText w:val="•"/>
      <w:lvlJc w:val="left"/>
      <w:pPr>
        <w:tabs>
          <w:tab w:val="num" w:pos="2160"/>
        </w:tabs>
        <w:ind w:left="2160" w:hanging="360"/>
      </w:pPr>
      <w:rPr>
        <w:rFonts w:ascii="Arial" w:hAnsi="Arial" w:hint="default"/>
      </w:rPr>
    </w:lvl>
    <w:lvl w:ilvl="3" w:tplc="CF8017DC" w:tentative="1">
      <w:start w:val="1"/>
      <w:numFmt w:val="bullet"/>
      <w:lvlText w:val="•"/>
      <w:lvlJc w:val="left"/>
      <w:pPr>
        <w:tabs>
          <w:tab w:val="num" w:pos="2880"/>
        </w:tabs>
        <w:ind w:left="2880" w:hanging="360"/>
      </w:pPr>
      <w:rPr>
        <w:rFonts w:ascii="Arial" w:hAnsi="Arial" w:hint="default"/>
      </w:rPr>
    </w:lvl>
    <w:lvl w:ilvl="4" w:tplc="9BC8E936" w:tentative="1">
      <w:start w:val="1"/>
      <w:numFmt w:val="bullet"/>
      <w:lvlText w:val="•"/>
      <w:lvlJc w:val="left"/>
      <w:pPr>
        <w:tabs>
          <w:tab w:val="num" w:pos="3600"/>
        </w:tabs>
        <w:ind w:left="3600" w:hanging="360"/>
      </w:pPr>
      <w:rPr>
        <w:rFonts w:ascii="Arial" w:hAnsi="Arial" w:hint="default"/>
      </w:rPr>
    </w:lvl>
    <w:lvl w:ilvl="5" w:tplc="45A2DD32" w:tentative="1">
      <w:start w:val="1"/>
      <w:numFmt w:val="bullet"/>
      <w:lvlText w:val="•"/>
      <w:lvlJc w:val="left"/>
      <w:pPr>
        <w:tabs>
          <w:tab w:val="num" w:pos="4320"/>
        </w:tabs>
        <w:ind w:left="4320" w:hanging="360"/>
      </w:pPr>
      <w:rPr>
        <w:rFonts w:ascii="Arial" w:hAnsi="Arial" w:hint="default"/>
      </w:rPr>
    </w:lvl>
    <w:lvl w:ilvl="6" w:tplc="77686E0A" w:tentative="1">
      <w:start w:val="1"/>
      <w:numFmt w:val="bullet"/>
      <w:lvlText w:val="•"/>
      <w:lvlJc w:val="left"/>
      <w:pPr>
        <w:tabs>
          <w:tab w:val="num" w:pos="5040"/>
        </w:tabs>
        <w:ind w:left="5040" w:hanging="360"/>
      </w:pPr>
      <w:rPr>
        <w:rFonts w:ascii="Arial" w:hAnsi="Arial" w:hint="default"/>
      </w:rPr>
    </w:lvl>
    <w:lvl w:ilvl="7" w:tplc="F51AAFDA" w:tentative="1">
      <w:start w:val="1"/>
      <w:numFmt w:val="bullet"/>
      <w:lvlText w:val="•"/>
      <w:lvlJc w:val="left"/>
      <w:pPr>
        <w:tabs>
          <w:tab w:val="num" w:pos="5760"/>
        </w:tabs>
        <w:ind w:left="5760" w:hanging="360"/>
      </w:pPr>
      <w:rPr>
        <w:rFonts w:ascii="Arial" w:hAnsi="Arial" w:hint="default"/>
      </w:rPr>
    </w:lvl>
    <w:lvl w:ilvl="8" w:tplc="C8D87B70" w:tentative="1">
      <w:start w:val="1"/>
      <w:numFmt w:val="bullet"/>
      <w:lvlText w:val="•"/>
      <w:lvlJc w:val="left"/>
      <w:pPr>
        <w:tabs>
          <w:tab w:val="num" w:pos="6480"/>
        </w:tabs>
        <w:ind w:left="6480" w:hanging="360"/>
      </w:pPr>
      <w:rPr>
        <w:rFonts w:ascii="Arial" w:hAnsi="Arial" w:hint="default"/>
      </w:rPr>
    </w:lvl>
  </w:abstractNum>
  <w:abstractNum w:abstractNumId="5">
    <w:nsid w:val="0A57659C"/>
    <w:multiLevelType w:val="hybridMultilevel"/>
    <w:tmpl w:val="B9ACB106"/>
    <w:lvl w:ilvl="0" w:tplc="CBFC3B96">
      <w:start w:val="1"/>
      <w:numFmt w:val="bullet"/>
      <w:lvlText w:val="•"/>
      <w:lvlJc w:val="left"/>
      <w:pPr>
        <w:tabs>
          <w:tab w:val="num" w:pos="360"/>
        </w:tabs>
        <w:ind w:left="360" w:hanging="360"/>
      </w:pPr>
      <w:rPr>
        <w:rFonts w:ascii="Arial" w:hAnsi="Arial" w:hint="default"/>
      </w:rPr>
    </w:lvl>
    <w:lvl w:ilvl="1" w:tplc="5E4E5ABC" w:tentative="1">
      <w:start w:val="1"/>
      <w:numFmt w:val="bullet"/>
      <w:lvlText w:val="•"/>
      <w:lvlJc w:val="left"/>
      <w:pPr>
        <w:tabs>
          <w:tab w:val="num" w:pos="1080"/>
        </w:tabs>
        <w:ind w:left="1080" w:hanging="360"/>
      </w:pPr>
      <w:rPr>
        <w:rFonts w:ascii="Arial" w:hAnsi="Arial" w:hint="default"/>
      </w:rPr>
    </w:lvl>
    <w:lvl w:ilvl="2" w:tplc="3404C4EE" w:tentative="1">
      <w:start w:val="1"/>
      <w:numFmt w:val="bullet"/>
      <w:lvlText w:val="•"/>
      <w:lvlJc w:val="left"/>
      <w:pPr>
        <w:tabs>
          <w:tab w:val="num" w:pos="1800"/>
        </w:tabs>
        <w:ind w:left="1800" w:hanging="360"/>
      </w:pPr>
      <w:rPr>
        <w:rFonts w:ascii="Arial" w:hAnsi="Arial" w:hint="default"/>
      </w:rPr>
    </w:lvl>
    <w:lvl w:ilvl="3" w:tplc="60CE5772" w:tentative="1">
      <w:start w:val="1"/>
      <w:numFmt w:val="bullet"/>
      <w:lvlText w:val="•"/>
      <w:lvlJc w:val="left"/>
      <w:pPr>
        <w:tabs>
          <w:tab w:val="num" w:pos="2520"/>
        </w:tabs>
        <w:ind w:left="2520" w:hanging="360"/>
      </w:pPr>
      <w:rPr>
        <w:rFonts w:ascii="Arial" w:hAnsi="Arial" w:hint="default"/>
      </w:rPr>
    </w:lvl>
    <w:lvl w:ilvl="4" w:tplc="35CE7C9E" w:tentative="1">
      <w:start w:val="1"/>
      <w:numFmt w:val="bullet"/>
      <w:lvlText w:val="•"/>
      <w:lvlJc w:val="left"/>
      <w:pPr>
        <w:tabs>
          <w:tab w:val="num" w:pos="3240"/>
        </w:tabs>
        <w:ind w:left="3240" w:hanging="360"/>
      </w:pPr>
      <w:rPr>
        <w:rFonts w:ascii="Arial" w:hAnsi="Arial" w:hint="default"/>
      </w:rPr>
    </w:lvl>
    <w:lvl w:ilvl="5" w:tplc="3B8A9FE8" w:tentative="1">
      <w:start w:val="1"/>
      <w:numFmt w:val="bullet"/>
      <w:lvlText w:val="•"/>
      <w:lvlJc w:val="left"/>
      <w:pPr>
        <w:tabs>
          <w:tab w:val="num" w:pos="3960"/>
        </w:tabs>
        <w:ind w:left="3960" w:hanging="360"/>
      </w:pPr>
      <w:rPr>
        <w:rFonts w:ascii="Arial" w:hAnsi="Arial" w:hint="default"/>
      </w:rPr>
    </w:lvl>
    <w:lvl w:ilvl="6" w:tplc="027A5660" w:tentative="1">
      <w:start w:val="1"/>
      <w:numFmt w:val="bullet"/>
      <w:lvlText w:val="•"/>
      <w:lvlJc w:val="left"/>
      <w:pPr>
        <w:tabs>
          <w:tab w:val="num" w:pos="4680"/>
        </w:tabs>
        <w:ind w:left="4680" w:hanging="360"/>
      </w:pPr>
      <w:rPr>
        <w:rFonts w:ascii="Arial" w:hAnsi="Arial" w:hint="default"/>
      </w:rPr>
    </w:lvl>
    <w:lvl w:ilvl="7" w:tplc="2C3E8E2A" w:tentative="1">
      <w:start w:val="1"/>
      <w:numFmt w:val="bullet"/>
      <w:lvlText w:val="•"/>
      <w:lvlJc w:val="left"/>
      <w:pPr>
        <w:tabs>
          <w:tab w:val="num" w:pos="5400"/>
        </w:tabs>
        <w:ind w:left="5400" w:hanging="360"/>
      </w:pPr>
      <w:rPr>
        <w:rFonts w:ascii="Arial" w:hAnsi="Arial" w:hint="default"/>
      </w:rPr>
    </w:lvl>
    <w:lvl w:ilvl="8" w:tplc="80DC1CB0" w:tentative="1">
      <w:start w:val="1"/>
      <w:numFmt w:val="bullet"/>
      <w:lvlText w:val="•"/>
      <w:lvlJc w:val="left"/>
      <w:pPr>
        <w:tabs>
          <w:tab w:val="num" w:pos="6120"/>
        </w:tabs>
        <w:ind w:left="6120" w:hanging="360"/>
      </w:pPr>
      <w:rPr>
        <w:rFonts w:ascii="Arial" w:hAnsi="Arial" w:hint="default"/>
      </w:rPr>
    </w:lvl>
  </w:abstractNum>
  <w:abstractNum w:abstractNumId="6">
    <w:nsid w:val="0DBE7734"/>
    <w:multiLevelType w:val="hybridMultilevel"/>
    <w:tmpl w:val="D32AAD78"/>
    <w:lvl w:ilvl="0" w:tplc="4E8E000A">
      <w:start w:val="1"/>
      <w:numFmt w:val="bullet"/>
      <w:lvlText w:val="•"/>
      <w:lvlJc w:val="left"/>
      <w:pPr>
        <w:tabs>
          <w:tab w:val="num" w:pos="720"/>
        </w:tabs>
        <w:ind w:left="720" w:hanging="360"/>
      </w:pPr>
      <w:rPr>
        <w:rFonts w:ascii="Arial" w:hAnsi="Arial" w:hint="default"/>
      </w:rPr>
    </w:lvl>
    <w:lvl w:ilvl="1" w:tplc="C882C9B8" w:tentative="1">
      <w:start w:val="1"/>
      <w:numFmt w:val="bullet"/>
      <w:lvlText w:val="•"/>
      <w:lvlJc w:val="left"/>
      <w:pPr>
        <w:tabs>
          <w:tab w:val="num" w:pos="1440"/>
        </w:tabs>
        <w:ind w:left="1440" w:hanging="360"/>
      </w:pPr>
      <w:rPr>
        <w:rFonts w:ascii="Arial" w:hAnsi="Arial" w:hint="default"/>
      </w:rPr>
    </w:lvl>
    <w:lvl w:ilvl="2" w:tplc="1270ABE4" w:tentative="1">
      <w:start w:val="1"/>
      <w:numFmt w:val="bullet"/>
      <w:lvlText w:val="•"/>
      <w:lvlJc w:val="left"/>
      <w:pPr>
        <w:tabs>
          <w:tab w:val="num" w:pos="2160"/>
        </w:tabs>
        <w:ind w:left="2160" w:hanging="360"/>
      </w:pPr>
      <w:rPr>
        <w:rFonts w:ascii="Arial" w:hAnsi="Arial" w:hint="default"/>
      </w:rPr>
    </w:lvl>
    <w:lvl w:ilvl="3" w:tplc="CE58B50A" w:tentative="1">
      <w:start w:val="1"/>
      <w:numFmt w:val="bullet"/>
      <w:lvlText w:val="•"/>
      <w:lvlJc w:val="left"/>
      <w:pPr>
        <w:tabs>
          <w:tab w:val="num" w:pos="2880"/>
        </w:tabs>
        <w:ind w:left="2880" w:hanging="360"/>
      </w:pPr>
      <w:rPr>
        <w:rFonts w:ascii="Arial" w:hAnsi="Arial" w:hint="default"/>
      </w:rPr>
    </w:lvl>
    <w:lvl w:ilvl="4" w:tplc="B6241912" w:tentative="1">
      <w:start w:val="1"/>
      <w:numFmt w:val="bullet"/>
      <w:lvlText w:val="•"/>
      <w:lvlJc w:val="left"/>
      <w:pPr>
        <w:tabs>
          <w:tab w:val="num" w:pos="3600"/>
        </w:tabs>
        <w:ind w:left="3600" w:hanging="360"/>
      </w:pPr>
      <w:rPr>
        <w:rFonts w:ascii="Arial" w:hAnsi="Arial" w:hint="default"/>
      </w:rPr>
    </w:lvl>
    <w:lvl w:ilvl="5" w:tplc="394EC406" w:tentative="1">
      <w:start w:val="1"/>
      <w:numFmt w:val="bullet"/>
      <w:lvlText w:val="•"/>
      <w:lvlJc w:val="left"/>
      <w:pPr>
        <w:tabs>
          <w:tab w:val="num" w:pos="4320"/>
        </w:tabs>
        <w:ind w:left="4320" w:hanging="360"/>
      </w:pPr>
      <w:rPr>
        <w:rFonts w:ascii="Arial" w:hAnsi="Arial" w:hint="default"/>
      </w:rPr>
    </w:lvl>
    <w:lvl w:ilvl="6" w:tplc="C5282A5C" w:tentative="1">
      <w:start w:val="1"/>
      <w:numFmt w:val="bullet"/>
      <w:lvlText w:val="•"/>
      <w:lvlJc w:val="left"/>
      <w:pPr>
        <w:tabs>
          <w:tab w:val="num" w:pos="5040"/>
        </w:tabs>
        <w:ind w:left="5040" w:hanging="360"/>
      </w:pPr>
      <w:rPr>
        <w:rFonts w:ascii="Arial" w:hAnsi="Arial" w:hint="default"/>
      </w:rPr>
    </w:lvl>
    <w:lvl w:ilvl="7" w:tplc="64941348" w:tentative="1">
      <w:start w:val="1"/>
      <w:numFmt w:val="bullet"/>
      <w:lvlText w:val="•"/>
      <w:lvlJc w:val="left"/>
      <w:pPr>
        <w:tabs>
          <w:tab w:val="num" w:pos="5760"/>
        </w:tabs>
        <w:ind w:left="5760" w:hanging="360"/>
      </w:pPr>
      <w:rPr>
        <w:rFonts w:ascii="Arial" w:hAnsi="Arial" w:hint="default"/>
      </w:rPr>
    </w:lvl>
    <w:lvl w:ilvl="8" w:tplc="21FAE6F6" w:tentative="1">
      <w:start w:val="1"/>
      <w:numFmt w:val="bullet"/>
      <w:lvlText w:val="•"/>
      <w:lvlJc w:val="left"/>
      <w:pPr>
        <w:tabs>
          <w:tab w:val="num" w:pos="6480"/>
        </w:tabs>
        <w:ind w:left="6480" w:hanging="360"/>
      </w:pPr>
      <w:rPr>
        <w:rFonts w:ascii="Arial" w:hAnsi="Arial" w:hint="default"/>
      </w:rPr>
    </w:lvl>
  </w:abstractNum>
  <w:abstractNum w:abstractNumId="7">
    <w:nsid w:val="13A84718"/>
    <w:multiLevelType w:val="hybridMultilevel"/>
    <w:tmpl w:val="49720724"/>
    <w:lvl w:ilvl="0" w:tplc="5ED68EC2">
      <w:start w:val="1"/>
      <w:numFmt w:val="bullet"/>
      <w:lvlText w:val="•"/>
      <w:lvlJc w:val="left"/>
      <w:pPr>
        <w:tabs>
          <w:tab w:val="num" w:pos="360"/>
        </w:tabs>
        <w:ind w:left="360" w:hanging="360"/>
      </w:pPr>
      <w:rPr>
        <w:rFonts w:ascii="Arial" w:hAnsi="Arial" w:hint="default"/>
      </w:rPr>
    </w:lvl>
    <w:lvl w:ilvl="1" w:tplc="1E341234" w:tentative="1">
      <w:start w:val="1"/>
      <w:numFmt w:val="bullet"/>
      <w:lvlText w:val="•"/>
      <w:lvlJc w:val="left"/>
      <w:pPr>
        <w:tabs>
          <w:tab w:val="num" w:pos="1080"/>
        </w:tabs>
        <w:ind w:left="1080" w:hanging="360"/>
      </w:pPr>
      <w:rPr>
        <w:rFonts w:ascii="Arial" w:hAnsi="Arial" w:hint="default"/>
      </w:rPr>
    </w:lvl>
    <w:lvl w:ilvl="2" w:tplc="C54809D0" w:tentative="1">
      <w:start w:val="1"/>
      <w:numFmt w:val="bullet"/>
      <w:lvlText w:val="•"/>
      <w:lvlJc w:val="left"/>
      <w:pPr>
        <w:tabs>
          <w:tab w:val="num" w:pos="1800"/>
        </w:tabs>
        <w:ind w:left="1800" w:hanging="360"/>
      </w:pPr>
      <w:rPr>
        <w:rFonts w:ascii="Arial" w:hAnsi="Arial" w:hint="default"/>
      </w:rPr>
    </w:lvl>
    <w:lvl w:ilvl="3" w:tplc="D6981772" w:tentative="1">
      <w:start w:val="1"/>
      <w:numFmt w:val="bullet"/>
      <w:lvlText w:val="•"/>
      <w:lvlJc w:val="left"/>
      <w:pPr>
        <w:tabs>
          <w:tab w:val="num" w:pos="2520"/>
        </w:tabs>
        <w:ind w:left="2520" w:hanging="360"/>
      </w:pPr>
      <w:rPr>
        <w:rFonts w:ascii="Arial" w:hAnsi="Arial" w:hint="default"/>
      </w:rPr>
    </w:lvl>
    <w:lvl w:ilvl="4" w:tplc="DAFEFE4C" w:tentative="1">
      <w:start w:val="1"/>
      <w:numFmt w:val="bullet"/>
      <w:lvlText w:val="•"/>
      <w:lvlJc w:val="left"/>
      <w:pPr>
        <w:tabs>
          <w:tab w:val="num" w:pos="3240"/>
        </w:tabs>
        <w:ind w:left="3240" w:hanging="360"/>
      </w:pPr>
      <w:rPr>
        <w:rFonts w:ascii="Arial" w:hAnsi="Arial" w:hint="default"/>
      </w:rPr>
    </w:lvl>
    <w:lvl w:ilvl="5" w:tplc="6CD6C152" w:tentative="1">
      <w:start w:val="1"/>
      <w:numFmt w:val="bullet"/>
      <w:lvlText w:val="•"/>
      <w:lvlJc w:val="left"/>
      <w:pPr>
        <w:tabs>
          <w:tab w:val="num" w:pos="3960"/>
        </w:tabs>
        <w:ind w:left="3960" w:hanging="360"/>
      </w:pPr>
      <w:rPr>
        <w:rFonts w:ascii="Arial" w:hAnsi="Arial" w:hint="default"/>
      </w:rPr>
    </w:lvl>
    <w:lvl w:ilvl="6" w:tplc="048492A0" w:tentative="1">
      <w:start w:val="1"/>
      <w:numFmt w:val="bullet"/>
      <w:lvlText w:val="•"/>
      <w:lvlJc w:val="left"/>
      <w:pPr>
        <w:tabs>
          <w:tab w:val="num" w:pos="4680"/>
        </w:tabs>
        <w:ind w:left="4680" w:hanging="360"/>
      </w:pPr>
      <w:rPr>
        <w:rFonts w:ascii="Arial" w:hAnsi="Arial" w:hint="default"/>
      </w:rPr>
    </w:lvl>
    <w:lvl w:ilvl="7" w:tplc="7F8477B6" w:tentative="1">
      <w:start w:val="1"/>
      <w:numFmt w:val="bullet"/>
      <w:lvlText w:val="•"/>
      <w:lvlJc w:val="left"/>
      <w:pPr>
        <w:tabs>
          <w:tab w:val="num" w:pos="5400"/>
        </w:tabs>
        <w:ind w:left="5400" w:hanging="360"/>
      </w:pPr>
      <w:rPr>
        <w:rFonts w:ascii="Arial" w:hAnsi="Arial" w:hint="default"/>
      </w:rPr>
    </w:lvl>
    <w:lvl w:ilvl="8" w:tplc="191820E4" w:tentative="1">
      <w:start w:val="1"/>
      <w:numFmt w:val="bullet"/>
      <w:lvlText w:val="•"/>
      <w:lvlJc w:val="left"/>
      <w:pPr>
        <w:tabs>
          <w:tab w:val="num" w:pos="6120"/>
        </w:tabs>
        <w:ind w:left="6120" w:hanging="360"/>
      </w:pPr>
      <w:rPr>
        <w:rFonts w:ascii="Arial" w:hAnsi="Arial" w:hint="default"/>
      </w:rPr>
    </w:lvl>
  </w:abstractNum>
  <w:abstractNum w:abstractNumId="8">
    <w:nsid w:val="16FA3CF1"/>
    <w:multiLevelType w:val="hybridMultilevel"/>
    <w:tmpl w:val="42F4FC8E"/>
    <w:lvl w:ilvl="0" w:tplc="7018BF2E">
      <w:start w:val="1"/>
      <w:numFmt w:val="bullet"/>
      <w:lvlText w:val="•"/>
      <w:lvlJc w:val="left"/>
      <w:pPr>
        <w:tabs>
          <w:tab w:val="num" w:pos="360"/>
        </w:tabs>
        <w:ind w:left="360" w:hanging="360"/>
      </w:pPr>
      <w:rPr>
        <w:rFonts w:ascii="Arial" w:hAnsi="Arial" w:hint="default"/>
      </w:rPr>
    </w:lvl>
    <w:lvl w:ilvl="1" w:tplc="D95C3890">
      <w:start w:val="1824"/>
      <w:numFmt w:val="bullet"/>
      <w:lvlText w:val="•"/>
      <w:lvlJc w:val="left"/>
      <w:pPr>
        <w:tabs>
          <w:tab w:val="num" w:pos="1080"/>
        </w:tabs>
        <w:ind w:left="1080" w:hanging="360"/>
      </w:pPr>
      <w:rPr>
        <w:rFonts w:ascii="Arial" w:hAnsi="Arial"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9">
    <w:nsid w:val="1B6D4EB7"/>
    <w:multiLevelType w:val="hybridMultilevel"/>
    <w:tmpl w:val="0BDC670A"/>
    <w:lvl w:ilvl="0" w:tplc="858CCD0A">
      <w:start w:val="1"/>
      <w:numFmt w:val="bullet"/>
      <w:lvlText w:val="•"/>
      <w:lvlJc w:val="left"/>
      <w:pPr>
        <w:tabs>
          <w:tab w:val="num" w:pos="720"/>
        </w:tabs>
        <w:ind w:left="720" w:hanging="360"/>
      </w:pPr>
      <w:rPr>
        <w:rFonts w:ascii="Arial" w:hAnsi="Arial" w:hint="default"/>
      </w:rPr>
    </w:lvl>
    <w:lvl w:ilvl="1" w:tplc="AFA284CE" w:tentative="1">
      <w:start w:val="1"/>
      <w:numFmt w:val="bullet"/>
      <w:lvlText w:val="•"/>
      <w:lvlJc w:val="left"/>
      <w:pPr>
        <w:tabs>
          <w:tab w:val="num" w:pos="1440"/>
        </w:tabs>
        <w:ind w:left="1440" w:hanging="360"/>
      </w:pPr>
      <w:rPr>
        <w:rFonts w:ascii="Arial" w:hAnsi="Arial" w:hint="default"/>
      </w:rPr>
    </w:lvl>
    <w:lvl w:ilvl="2" w:tplc="322C12CE" w:tentative="1">
      <w:start w:val="1"/>
      <w:numFmt w:val="bullet"/>
      <w:lvlText w:val="•"/>
      <w:lvlJc w:val="left"/>
      <w:pPr>
        <w:tabs>
          <w:tab w:val="num" w:pos="2160"/>
        </w:tabs>
        <w:ind w:left="2160" w:hanging="360"/>
      </w:pPr>
      <w:rPr>
        <w:rFonts w:ascii="Arial" w:hAnsi="Arial" w:hint="default"/>
      </w:rPr>
    </w:lvl>
    <w:lvl w:ilvl="3" w:tplc="D548DCDE" w:tentative="1">
      <w:start w:val="1"/>
      <w:numFmt w:val="bullet"/>
      <w:lvlText w:val="•"/>
      <w:lvlJc w:val="left"/>
      <w:pPr>
        <w:tabs>
          <w:tab w:val="num" w:pos="2880"/>
        </w:tabs>
        <w:ind w:left="2880" w:hanging="360"/>
      </w:pPr>
      <w:rPr>
        <w:rFonts w:ascii="Arial" w:hAnsi="Arial" w:hint="default"/>
      </w:rPr>
    </w:lvl>
    <w:lvl w:ilvl="4" w:tplc="B7F82510" w:tentative="1">
      <w:start w:val="1"/>
      <w:numFmt w:val="bullet"/>
      <w:lvlText w:val="•"/>
      <w:lvlJc w:val="left"/>
      <w:pPr>
        <w:tabs>
          <w:tab w:val="num" w:pos="3600"/>
        </w:tabs>
        <w:ind w:left="3600" w:hanging="360"/>
      </w:pPr>
      <w:rPr>
        <w:rFonts w:ascii="Arial" w:hAnsi="Arial" w:hint="default"/>
      </w:rPr>
    </w:lvl>
    <w:lvl w:ilvl="5" w:tplc="33968104" w:tentative="1">
      <w:start w:val="1"/>
      <w:numFmt w:val="bullet"/>
      <w:lvlText w:val="•"/>
      <w:lvlJc w:val="left"/>
      <w:pPr>
        <w:tabs>
          <w:tab w:val="num" w:pos="4320"/>
        </w:tabs>
        <w:ind w:left="4320" w:hanging="360"/>
      </w:pPr>
      <w:rPr>
        <w:rFonts w:ascii="Arial" w:hAnsi="Arial" w:hint="default"/>
      </w:rPr>
    </w:lvl>
    <w:lvl w:ilvl="6" w:tplc="18ACDCFC" w:tentative="1">
      <w:start w:val="1"/>
      <w:numFmt w:val="bullet"/>
      <w:lvlText w:val="•"/>
      <w:lvlJc w:val="left"/>
      <w:pPr>
        <w:tabs>
          <w:tab w:val="num" w:pos="5040"/>
        </w:tabs>
        <w:ind w:left="5040" w:hanging="360"/>
      </w:pPr>
      <w:rPr>
        <w:rFonts w:ascii="Arial" w:hAnsi="Arial" w:hint="default"/>
      </w:rPr>
    </w:lvl>
    <w:lvl w:ilvl="7" w:tplc="5B02D31C" w:tentative="1">
      <w:start w:val="1"/>
      <w:numFmt w:val="bullet"/>
      <w:lvlText w:val="•"/>
      <w:lvlJc w:val="left"/>
      <w:pPr>
        <w:tabs>
          <w:tab w:val="num" w:pos="5760"/>
        </w:tabs>
        <w:ind w:left="5760" w:hanging="360"/>
      </w:pPr>
      <w:rPr>
        <w:rFonts w:ascii="Arial" w:hAnsi="Arial" w:hint="default"/>
      </w:rPr>
    </w:lvl>
    <w:lvl w:ilvl="8" w:tplc="51E0905A" w:tentative="1">
      <w:start w:val="1"/>
      <w:numFmt w:val="bullet"/>
      <w:lvlText w:val="•"/>
      <w:lvlJc w:val="left"/>
      <w:pPr>
        <w:tabs>
          <w:tab w:val="num" w:pos="6480"/>
        </w:tabs>
        <w:ind w:left="6480" w:hanging="360"/>
      </w:pPr>
      <w:rPr>
        <w:rFonts w:ascii="Arial" w:hAnsi="Arial" w:hint="default"/>
      </w:rPr>
    </w:lvl>
  </w:abstractNum>
  <w:abstractNum w:abstractNumId="10">
    <w:nsid w:val="205F0B56"/>
    <w:multiLevelType w:val="hybridMultilevel"/>
    <w:tmpl w:val="3E76A268"/>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1">
    <w:nsid w:val="21137C65"/>
    <w:multiLevelType w:val="hybridMultilevel"/>
    <w:tmpl w:val="0D06F6EA"/>
    <w:lvl w:ilvl="0" w:tplc="FF10BFBE">
      <w:start w:val="1"/>
      <w:numFmt w:val="bullet"/>
      <w:lvlText w:val="•"/>
      <w:lvlJc w:val="left"/>
      <w:pPr>
        <w:tabs>
          <w:tab w:val="num" w:pos="720"/>
        </w:tabs>
        <w:ind w:left="720" w:hanging="360"/>
      </w:pPr>
      <w:rPr>
        <w:rFonts w:ascii="Arial" w:hAnsi="Arial" w:hint="default"/>
      </w:rPr>
    </w:lvl>
    <w:lvl w:ilvl="1" w:tplc="96DCF600" w:tentative="1">
      <w:start w:val="1"/>
      <w:numFmt w:val="bullet"/>
      <w:lvlText w:val="•"/>
      <w:lvlJc w:val="left"/>
      <w:pPr>
        <w:tabs>
          <w:tab w:val="num" w:pos="1440"/>
        </w:tabs>
        <w:ind w:left="1440" w:hanging="360"/>
      </w:pPr>
      <w:rPr>
        <w:rFonts w:ascii="Arial" w:hAnsi="Arial" w:hint="default"/>
      </w:rPr>
    </w:lvl>
    <w:lvl w:ilvl="2" w:tplc="1D4AE57C" w:tentative="1">
      <w:start w:val="1"/>
      <w:numFmt w:val="bullet"/>
      <w:lvlText w:val="•"/>
      <w:lvlJc w:val="left"/>
      <w:pPr>
        <w:tabs>
          <w:tab w:val="num" w:pos="2160"/>
        </w:tabs>
        <w:ind w:left="2160" w:hanging="360"/>
      </w:pPr>
      <w:rPr>
        <w:rFonts w:ascii="Arial" w:hAnsi="Arial" w:hint="default"/>
      </w:rPr>
    </w:lvl>
    <w:lvl w:ilvl="3" w:tplc="4BAC9794" w:tentative="1">
      <w:start w:val="1"/>
      <w:numFmt w:val="bullet"/>
      <w:lvlText w:val="•"/>
      <w:lvlJc w:val="left"/>
      <w:pPr>
        <w:tabs>
          <w:tab w:val="num" w:pos="2880"/>
        </w:tabs>
        <w:ind w:left="2880" w:hanging="360"/>
      </w:pPr>
      <w:rPr>
        <w:rFonts w:ascii="Arial" w:hAnsi="Arial" w:hint="default"/>
      </w:rPr>
    </w:lvl>
    <w:lvl w:ilvl="4" w:tplc="8C82C880" w:tentative="1">
      <w:start w:val="1"/>
      <w:numFmt w:val="bullet"/>
      <w:lvlText w:val="•"/>
      <w:lvlJc w:val="left"/>
      <w:pPr>
        <w:tabs>
          <w:tab w:val="num" w:pos="3600"/>
        </w:tabs>
        <w:ind w:left="3600" w:hanging="360"/>
      </w:pPr>
      <w:rPr>
        <w:rFonts w:ascii="Arial" w:hAnsi="Arial" w:hint="default"/>
      </w:rPr>
    </w:lvl>
    <w:lvl w:ilvl="5" w:tplc="7D021D5C" w:tentative="1">
      <w:start w:val="1"/>
      <w:numFmt w:val="bullet"/>
      <w:lvlText w:val="•"/>
      <w:lvlJc w:val="left"/>
      <w:pPr>
        <w:tabs>
          <w:tab w:val="num" w:pos="4320"/>
        </w:tabs>
        <w:ind w:left="4320" w:hanging="360"/>
      </w:pPr>
      <w:rPr>
        <w:rFonts w:ascii="Arial" w:hAnsi="Arial" w:hint="default"/>
      </w:rPr>
    </w:lvl>
    <w:lvl w:ilvl="6" w:tplc="C248ED92" w:tentative="1">
      <w:start w:val="1"/>
      <w:numFmt w:val="bullet"/>
      <w:lvlText w:val="•"/>
      <w:lvlJc w:val="left"/>
      <w:pPr>
        <w:tabs>
          <w:tab w:val="num" w:pos="5040"/>
        </w:tabs>
        <w:ind w:left="5040" w:hanging="360"/>
      </w:pPr>
      <w:rPr>
        <w:rFonts w:ascii="Arial" w:hAnsi="Arial" w:hint="default"/>
      </w:rPr>
    </w:lvl>
    <w:lvl w:ilvl="7" w:tplc="98800232" w:tentative="1">
      <w:start w:val="1"/>
      <w:numFmt w:val="bullet"/>
      <w:lvlText w:val="•"/>
      <w:lvlJc w:val="left"/>
      <w:pPr>
        <w:tabs>
          <w:tab w:val="num" w:pos="5760"/>
        </w:tabs>
        <w:ind w:left="5760" w:hanging="360"/>
      </w:pPr>
      <w:rPr>
        <w:rFonts w:ascii="Arial" w:hAnsi="Arial" w:hint="default"/>
      </w:rPr>
    </w:lvl>
    <w:lvl w:ilvl="8" w:tplc="B002AF7E" w:tentative="1">
      <w:start w:val="1"/>
      <w:numFmt w:val="bullet"/>
      <w:lvlText w:val="•"/>
      <w:lvlJc w:val="left"/>
      <w:pPr>
        <w:tabs>
          <w:tab w:val="num" w:pos="6480"/>
        </w:tabs>
        <w:ind w:left="6480" w:hanging="360"/>
      </w:pPr>
      <w:rPr>
        <w:rFonts w:ascii="Arial" w:hAnsi="Arial" w:hint="default"/>
      </w:rPr>
    </w:lvl>
  </w:abstractNum>
  <w:abstractNum w:abstractNumId="12">
    <w:nsid w:val="218D4D6B"/>
    <w:multiLevelType w:val="hybridMultilevel"/>
    <w:tmpl w:val="A1CEDA26"/>
    <w:lvl w:ilvl="0" w:tplc="6062148C">
      <w:start w:val="1"/>
      <w:numFmt w:val="bullet"/>
      <w:lvlText w:val="•"/>
      <w:lvlJc w:val="left"/>
      <w:pPr>
        <w:tabs>
          <w:tab w:val="num" w:pos="720"/>
        </w:tabs>
        <w:ind w:left="720" w:hanging="360"/>
      </w:pPr>
      <w:rPr>
        <w:rFonts w:ascii="Arial" w:hAnsi="Arial" w:hint="default"/>
      </w:rPr>
    </w:lvl>
    <w:lvl w:ilvl="1" w:tplc="7F60EC98" w:tentative="1">
      <w:start w:val="1"/>
      <w:numFmt w:val="bullet"/>
      <w:lvlText w:val="•"/>
      <w:lvlJc w:val="left"/>
      <w:pPr>
        <w:tabs>
          <w:tab w:val="num" w:pos="1440"/>
        </w:tabs>
        <w:ind w:left="1440" w:hanging="360"/>
      </w:pPr>
      <w:rPr>
        <w:rFonts w:ascii="Arial" w:hAnsi="Arial" w:hint="default"/>
      </w:rPr>
    </w:lvl>
    <w:lvl w:ilvl="2" w:tplc="2422B628" w:tentative="1">
      <w:start w:val="1"/>
      <w:numFmt w:val="bullet"/>
      <w:lvlText w:val="•"/>
      <w:lvlJc w:val="left"/>
      <w:pPr>
        <w:tabs>
          <w:tab w:val="num" w:pos="2160"/>
        </w:tabs>
        <w:ind w:left="2160" w:hanging="360"/>
      </w:pPr>
      <w:rPr>
        <w:rFonts w:ascii="Arial" w:hAnsi="Arial" w:hint="default"/>
      </w:rPr>
    </w:lvl>
    <w:lvl w:ilvl="3" w:tplc="B61E4AC0" w:tentative="1">
      <w:start w:val="1"/>
      <w:numFmt w:val="bullet"/>
      <w:lvlText w:val="•"/>
      <w:lvlJc w:val="left"/>
      <w:pPr>
        <w:tabs>
          <w:tab w:val="num" w:pos="2880"/>
        </w:tabs>
        <w:ind w:left="2880" w:hanging="360"/>
      </w:pPr>
      <w:rPr>
        <w:rFonts w:ascii="Arial" w:hAnsi="Arial" w:hint="default"/>
      </w:rPr>
    </w:lvl>
    <w:lvl w:ilvl="4" w:tplc="3B6ABD74" w:tentative="1">
      <w:start w:val="1"/>
      <w:numFmt w:val="bullet"/>
      <w:lvlText w:val="•"/>
      <w:lvlJc w:val="left"/>
      <w:pPr>
        <w:tabs>
          <w:tab w:val="num" w:pos="3600"/>
        </w:tabs>
        <w:ind w:left="3600" w:hanging="360"/>
      </w:pPr>
      <w:rPr>
        <w:rFonts w:ascii="Arial" w:hAnsi="Arial" w:hint="default"/>
      </w:rPr>
    </w:lvl>
    <w:lvl w:ilvl="5" w:tplc="7B4A3550" w:tentative="1">
      <w:start w:val="1"/>
      <w:numFmt w:val="bullet"/>
      <w:lvlText w:val="•"/>
      <w:lvlJc w:val="left"/>
      <w:pPr>
        <w:tabs>
          <w:tab w:val="num" w:pos="4320"/>
        </w:tabs>
        <w:ind w:left="4320" w:hanging="360"/>
      </w:pPr>
      <w:rPr>
        <w:rFonts w:ascii="Arial" w:hAnsi="Arial" w:hint="default"/>
      </w:rPr>
    </w:lvl>
    <w:lvl w:ilvl="6" w:tplc="B1C21222" w:tentative="1">
      <w:start w:val="1"/>
      <w:numFmt w:val="bullet"/>
      <w:lvlText w:val="•"/>
      <w:lvlJc w:val="left"/>
      <w:pPr>
        <w:tabs>
          <w:tab w:val="num" w:pos="5040"/>
        </w:tabs>
        <w:ind w:left="5040" w:hanging="360"/>
      </w:pPr>
      <w:rPr>
        <w:rFonts w:ascii="Arial" w:hAnsi="Arial" w:hint="default"/>
      </w:rPr>
    </w:lvl>
    <w:lvl w:ilvl="7" w:tplc="FA1CC54E" w:tentative="1">
      <w:start w:val="1"/>
      <w:numFmt w:val="bullet"/>
      <w:lvlText w:val="•"/>
      <w:lvlJc w:val="left"/>
      <w:pPr>
        <w:tabs>
          <w:tab w:val="num" w:pos="5760"/>
        </w:tabs>
        <w:ind w:left="5760" w:hanging="360"/>
      </w:pPr>
      <w:rPr>
        <w:rFonts w:ascii="Arial" w:hAnsi="Arial" w:hint="default"/>
      </w:rPr>
    </w:lvl>
    <w:lvl w:ilvl="8" w:tplc="C5DE6E6A" w:tentative="1">
      <w:start w:val="1"/>
      <w:numFmt w:val="bullet"/>
      <w:lvlText w:val="•"/>
      <w:lvlJc w:val="left"/>
      <w:pPr>
        <w:tabs>
          <w:tab w:val="num" w:pos="6480"/>
        </w:tabs>
        <w:ind w:left="6480" w:hanging="360"/>
      </w:pPr>
      <w:rPr>
        <w:rFonts w:ascii="Arial" w:hAnsi="Arial" w:hint="default"/>
      </w:rPr>
    </w:lvl>
  </w:abstractNum>
  <w:abstractNum w:abstractNumId="13">
    <w:nsid w:val="258A5E1C"/>
    <w:multiLevelType w:val="hybridMultilevel"/>
    <w:tmpl w:val="658E4D56"/>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4">
    <w:nsid w:val="2A052B47"/>
    <w:multiLevelType w:val="hybridMultilevel"/>
    <w:tmpl w:val="03EE044C"/>
    <w:lvl w:ilvl="0" w:tplc="37BA30EA">
      <w:start w:val="1"/>
      <w:numFmt w:val="bullet"/>
      <w:lvlText w:val="•"/>
      <w:lvlJc w:val="left"/>
      <w:pPr>
        <w:tabs>
          <w:tab w:val="num" w:pos="360"/>
        </w:tabs>
        <w:ind w:left="360" w:hanging="360"/>
      </w:pPr>
      <w:rPr>
        <w:rFonts w:ascii="Arial" w:hAnsi="Arial" w:hint="default"/>
      </w:rPr>
    </w:lvl>
    <w:lvl w:ilvl="1" w:tplc="F65CC35C">
      <w:start w:val="2983"/>
      <w:numFmt w:val="bullet"/>
      <w:lvlText w:val="•"/>
      <w:lvlJc w:val="left"/>
      <w:pPr>
        <w:tabs>
          <w:tab w:val="num" w:pos="1080"/>
        </w:tabs>
        <w:ind w:left="1080" w:hanging="360"/>
      </w:pPr>
      <w:rPr>
        <w:rFonts w:ascii="Arial" w:hAnsi="Arial"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5">
    <w:nsid w:val="2D4854BB"/>
    <w:multiLevelType w:val="hybridMultilevel"/>
    <w:tmpl w:val="8CFE96AE"/>
    <w:lvl w:ilvl="0" w:tplc="0546B0C4">
      <w:start w:val="1"/>
      <w:numFmt w:val="bullet"/>
      <w:lvlText w:val="•"/>
      <w:lvlJc w:val="left"/>
      <w:pPr>
        <w:tabs>
          <w:tab w:val="num" w:pos="360"/>
        </w:tabs>
        <w:ind w:left="360" w:hanging="360"/>
      </w:pPr>
      <w:rPr>
        <w:rFonts w:ascii="Arial" w:hAnsi="Arial" w:hint="default"/>
      </w:rPr>
    </w:lvl>
    <w:lvl w:ilvl="1" w:tplc="01E28274">
      <w:start w:val="2037"/>
      <w:numFmt w:val="bullet"/>
      <w:lvlText w:val="•"/>
      <w:lvlJc w:val="left"/>
      <w:pPr>
        <w:tabs>
          <w:tab w:val="num" w:pos="1080"/>
        </w:tabs>
        <w:ind w:left="1080" w:hanging="360"/>
      </w:pPr>
      <w:rPr>
        <w:rFonts w:ascii="Arial" w:hAnsi="Arial"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6">
    <w:nsid w:val="2DD62630"/>
    <w:multiLevelType w:val="hybridMultilevel"/>
    <w:tmpl w:val="745EA0C8"/>
    <w:lvl w:ilvl="0" w:tplc="9EEE840A">
      <w:start w:val="1"/>
      <w:numFmt w:val="bullet"/>
      <w:lvlText w:val="•"/>
      <w:lvlJc w:val="left"/>
      <w:pPr>
        <w:tabs>
          <w:tab w:val="num" w:pos="720"/>
        </w:tabs>
        <w:ind w:left="720" w:hanging="360"/>
      </w:pPr>
      <w:rPr>
        <w:rFonts w:ascii="Arial" w:hAnsi="Arial" w:hint="default"/>
      </w:rPr>
    </w:lvl>
    <w:lvl w:ilvl="1" w:tplc="FB8009D8" w:tentative="1">
      <w:start w:val="1"/>
      <w:numFmt w:val="bullet"/>
      <w:lvlText w:val="•"/>
      <w:lvlJc w:val="left"/>
      <w:pPr>
        <w:tabs>
          <w:tab w:val="num" w:pos="1440"/>
        </w:tabs>
        <w:ind w:left="1440" w:hanging="360"/>
      </w:pPr>
      <w:rPr>
        <w:rFonts w:ascii="Arial" w:hAnsi="Arial" w:hint="default"/>
      </w:rPr>
    </w:lvl>
    <w:lvl w:ilvl="2" w:tplc="FB02154A" w:tentative="1">
      <w:start w:val="1"/>
      <w:numFmt w:val="bullet"/>
      <w:lvlText w:val="•"/>
      <w:lvlJc w:val="left"/>
      <w:pPr>
        <w:tabs>
          <w:tab w:val="num" w:pos="2160"/>
        </w:tabs>
        <w:ind w:left="2160" w:hanging="360"/>
      </w:pPr>
      <w:rPr>
        <w:rFonts w:ascii="Arial" w:hAnsi="Arial" w:hint="default"/>
      </w:rPr>
    </w:lvl>
    <w:lvl w:ilvl="3" w:tplc="1D328C48" w:tentative="1">
      <w:start w:val="1"/>
      <w:numFmt w:val="bullet"/>
      <w:lvlText w:val="•"/>
      <w:lvlJc w:val="left"/>
      <w:pPr>
        <w:tabs>
          <w:tab w:val="num" w:pos="2880"/>
        </w:tabs>
        <w:ind w:left="2880" w:hanging="360"/>
      </w:pPr>
      <w:rPr>
        <w:rFonts w:ascii="Arial" w:hAnsi="Arial" w:hint="default"/>
      </w:rPr>
    </w:lvl>
    <w:lvl w:ilvl="4" w:tplc="0DCA53B4" w:tentative="1">
      <w:start w:val="1"/>
      <w:numFmt w:val="bullet"/>
      <w:lvlText w:val="•"/>
      <w:lvlJc w:val="left"/>
      <w:pPr>
        <w:tabs>
          <w:tab w:val="num" w:pos="3600"/>
        </w:tabs>
        <w:ind w:left="3600" w:hanging="360"/>
      </w:pPr>
      <w:rPr>
        <w:rFonts w:ascii="Arial" w:hAnsi="Arial" w:hint="default"/>
      </w:rPr>
    </w:lvl>
    <w:lvl w:ilvl="5" w:tplc="97B6C5F2" w:tentative="1">
      <w:start w:val="1"/>
      <w:numFmt w:val="bullet"/>
      <w:lvlText w:val="•"/>
      <w:lvlJc w:val="left"/>
      <w:pPr>
        <w:tabs>
          <w:tab w:val="num" w:pos="4320"/>
        </w:tabs>
        <w:ind w:left="4320" w:hanging="360"/>
      </w:pPr>
      <w:rPr>
        <w:rFonts w:ascii="Arial" w:hAnsi="Arial" w:hint="default"/>
      </w:rPr>
    </w:lvl>
    <w:lvl w:ilvl="6" w:tplc="58BC7D86" w:tentative="1">
      <w:start w:val="1"/>
      <w:numFmt w:val="bullet"/>
      <w:lvlText w:val="•"/>
      <w:lvlJc w:val="left"/>
      <w:pPr>
        <w:tabs>
          <w:tab w:val="num" w:pos="5040"/>
        </w:tabs>
        <w:ind w:left="5040" w:hanging="360"/>
      </w:pPr>
      <w:rPr>
        <w:rFonts w:ascii="Arial" w:hAnsi="Arial" w:hint="default"/>
      </w:rPr>
    </w:lvl>
    <w:lvl w:ilvl="7" w:tplc="F69C8742" w:tentative="1">
      <w:start w:val="1"/>
      <w:numFmt w:val="bullet"/>
      <w:lvlText w:val="•"/>
      <w:lvlJc w:val="left"/>
      <w:pPr>
        <w:tabs>
          <w:tab w:val="num" w:pos="5760"/>
        </w:tabs>
        <w:ind w:left="5760" w:hanging="360"/>
      </w:pPr>
      <w:rPr>
        <w:rFonts w:ascii="Arial" w:hAnsi="Arial" w:hint="default"/>
      </w:rPr>
    </w:lvl>
    <w:lvl w:ilvl="8" w:tplc="7D940CF4" w:tentative="1">
      <w:start w:val="1"/>
      <w:numFmt w:val="bullet"/>
      <w:lvlText w:val="•"/>
      <w:lvlJc w:val="left"/>
      <w:pPr>
        <w:tabs>
          <w:tab w:val="num" w:pos="6480"/>
        </w:tabs>
        <w:ind w:left="6480" w:hanging="360"/>
      </w:pPr>
      <w:rPr>
        <w:rFonts w:ascii="Arial" w:hAnsi="Arial" w:hint="default"/>
      </w:rPr>
    </w:lvl>
  </w:abstractNum>
  <w:abstractNum w:abstractNumId="17">
    <w:nsid w:val="31AD01B0"/>
    <w:multiLevelType w:val="hybridMultilevel"/>
    <w:tmpl w:val="CDD628F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8">
    <w:nsid w:val="31FE0E6F"/>
    <w:multiLevelType w:val="hybridMultilevel"/>
    <w:tmpl w:val="D6C4D1D0"/>
    <w:lvl w:ilvl="0" w:tplc="CF220268">
      <w:start w:val="1"/>
      <w:numFmt w:val="bullet"/>
      <w:lvlText w:val="•"/>
      <w:lvlJc w:val="left"/>
      <w:pPr>
        <w:tabs>
          <w:tab w:val="num" w:pos="720"/>
        </w:tabs>
        <w:ind w:left="720" w:hanging="360"/>
      </w:pPr>
      <w:rPr>
        <w:rFonts w:ascii="Arial" w:hAnsi="Arial" w:hint="default"/>
      </w:rPr>
    </w:lvl>
    <w:lvl w:ilvl="1" w:tplc="CE60AE86" w:tentative="1">
      <w:start w:val="1"/>
      <w:numFmt w:val="bullet"/>
      <w:lvlText w:val="•"/>
      <w:lvlJc w:val="left"/>
      <w:pPr>
        <w:tabs>
          <w:tab w:val="num" w:pos="1440"/>
        </w:tabs>
        <w:ind w:left="1440" w:hanging="360"/>
      </w:pPr>
      <w:rPr>
        <w:rFonts w:ascii="Arial" w:hAnsi="Arial" w:hint="default"/>
      </w:rPr>
    </w:lvl>
    <w:lvl w:ilvl="2" w:tplc="C7909766" w:tentative="1">
      <w:start w:val="1"/>
      <w:numFmt w:val="bullet"/>
      <w:lvlText w:val="•"/>
      <w:lvlJc w:val="left"/>
      <w:pPr>
        <w:tabs>
          <w:tab w:val="num" w:pos="2160"/>
        </w:tabs>
        <w:ind w:left="2160" w:hanging="360"/>
      </w:pPr>
      <w:rPr>
        <w:rFonts w:ascii="Arial" w:hAnsi="Arial" w:hint="default"/>
      </w:rPr>
    </w:lvl>
    <w:lvl w:ilvl="3" w:tplc="AA6A101A" w:tentative="1">
      <w:start w:val="1"/>
      <w:numFmt w:val="bullet"/>
      <w:lvlText w:val="•"/>
      <w:lvlJc w:val="left"/>
      <w:pPr>
        <w:tabs>
          <w:tab w:val="num" w:pos="2880"/>
        </w:tabs>
        <w:ind w:left="2880" w:hanging="360"/>
      </w:pPr>
      <w:rPr>
        <w:rFonts w:ascii="Arial" w:hAnsi="Arial" w:hint="default"/>
      </w:rPr>
    </w:lvl>
    <w:lvl w:ilvl="4" w:tplc="2F68277C" w:tentative="1">
      <w:start w:val="1"/>
      <w:numFmt w:val="bullet"/>
      <w:lvlText w:val="•"/>
      <w:lvlJc w:val="left"/>
      <w:pPr>
        <w:tabs>
          <w:tab w:val="num" w:pos="3600"/>
        </w:tabs>
        <w:ind w:left="3600" w:hanging="360"/>
      </w:pPr>
      <w:rPr>
        <w:rFonts w:ascii="Arial" w:hAnsi="Arial" w:hint="default"/>
      </w:rPr>
    </w:lvl>
    <w:lvl w:ilvl="5" w:tplc="11B6E7FE" w:tentative="1">
      <w:start w:val="1"/>
      <w:numFmt w:val="bullet"/>
      <w:lvlText w:val="•"/>
      <w:lvlJc w:val="left"/>
      <w:pPr>
        <w:tabs>
          <w:tab w:val="num" w:pos="4320"/>
        </w:tabs>
        <w:ind w:left="4320" w:hanging="360"/>
      </w:pPr>
      <w:rPr>
        <w:rFonts w:ascii="Arial" w:hAnsi="Arial" w:hint="default"/>
      </w:rPr>
    </w:lvl>
    <w:lvl w:ilvl="6" w:tplc="7F2E7698" w:tentative="1">
      <w:start w:val="1"/>
      <w:numFmt w:val="bullet"/>
      <w:lvlText w:val="•"/>
      <w:lvlJc w:val="left"/>
      <w:pPr>
        <w:tabs>
          <w:tab w:val="num" w:pos="5040"/>
        </w:tabs>
        <w:ind w:left="5040" w:hanging="360"/>
      </w:pPr>
      <w:rPr>
        <w:rFonts w:ascii="Arial" w:hAnsi="Arial" w:hint="default"/>
      </w:rPr>
    </w:lvl>
    <w:lvl w:ilvl="7" w:tplc="29D05EB0" w:tentative="1">
      <w:start w:val="1"/>
      <w:numFmt w:val="bullet"/>
      <w:lvlText w:val="•"/>
      <w:lvlJc w:val="left"/>
      <w:pPr>
        <w:tabs>
          <w:tab w:val="num" w:pos="5760"/>
        </w:tabs>
        <w:ind w:left="5760" w:hanging="360"/>
      </w:pPr>
      <w:rPr>
        <w:rFonts w:ascii="Arial" w:hAnsi="Arial" w:hint="default"/>
      </w:rPr>
    </w:lvl>
    <w:lvl w:ilvl="8" w:tplc="EBC81BEE" w:tentative="1">
      <w:start w:val="1"/>
      <w:numFmt w:val="bullet"/>
      <w:lvlText w:val="•"/>
      <w:lvlJc w:val="left"/>
      <w:pPr>
        <w:tabs>
          <w:tab w:val="num" w:pos="6480"/>
        </w:tabs>
        <w:ind w:left="6480" w:hanging="360"/>
      </w:pPr>
      <w:rPr>
        <w:rFonts w:ascii="Arial" w:hAnsi="Arial" w:hint="default"/>
      </w:rPr>
    </w:lvl>
  </w:abstractNum>
  <w:abstractNum w:abstractNumId="19">
    <w:nsid w:val="36301D9E"/>
    <w:multiLevelType w:val="hybridMultilevel"/>
    <w:tmpl w:val="BF78016E"/>
    <w:lvl w:ilvl="0" w:tplc="4E80E37C">
      <w:start w:val="1"/>
      <w:numFmt w:val="bullet"/>
      <w:lvlText w:val="•"/>
      <w:lvlJc w:val="left"/>
      <w:pPr>
        <w:tabs>
          <w:tab w:val="num" w:pos="360"/>
        </w:tabs>
        <w:ind w:left="360" w:hanging="360"/>
      </w:pPr>
      <w:rPr>
        <w:rFonts w:ascii="Arial" w:hAnsi="Arial" w:hint="default"/>
      </w:rPr>
    </w:lvl>
    <w:lvl w:ilvl="1" w:tplc="8DCC66AA">
      <w:start w:val="1"/>
      <w:numFmt w:val="bullet"/>
      <w:lvlText w:val="•"/>
      <w:lvlJc w:val="left"/>
      <w:pPr>
        <w:tabs>
          <w:tab w:val="num" w:pos="1080"/>
        </w:tabs>
        <w:ind w:left="1080" w:hanging="360"/>
      </w:pPr>
      <w:rPr>
        <w:rFonts w:ascii="Arial" w:hAnsi="Arial" w:hint="default"/>
      </w:rPr>
    </w:lvl>
    <w:lvl w:ilvl="2" w:tplc="072A545E" w:tentative="1">
      <w:start w:val="1"/>
      <w:numFmt w:val="bullet"/>
      <w:lvlText w:val="•"/>
      <w:lvlJc w:val="left"/>
      <w:pPr>
        <w:tabs>
          <w:tab w:val="num" w:pos="1800"/>
        </w:tabs>
        <w:ind w:left="1800" w:hanging="360"/>
      </w:pPr>
      <w:rPr>
        <w:rFonts w:ascii="Arial" w:hAnsi="Arial" w:hint="default"/>
      </w:rPr>
    </w:lvl>
    <w:lvl w:ilvl="3" w:tplc="EB662B20" w:tentative="1">
      <w:start w:val="1"/>
      <w:numFmt w:val="bullet"/>
      <w:lvlText w:val="•"/>
      <w:lvlJc w:val="left"/>
      <w:pPr>
        <w:tabs>
          <w:tab w:val="num" w:pos="2520"/>
        </w:tabs>
        <w:ind w:left="2520" w:hanging="360"/>
      </w:pPr>
      <w:rPr>
        <w:rFonts w:ascii="Arial" w:hAnsi="Arial" w:hint="default"/>
      </w:rPr>
    </w:lvl>
    <w:lvl w:ilvl="4" w:tplc="ADF88A76" w:tentative="1">
      <w:start w:val="1"/>
      <w:numFmt w:val="bullet"/>
      <w:lvlText w:val="•"/>
      <w:lvlJc w:val="left"/>
      <w:pPr>
        <w:tabs>
          <w:tab w:val="num" w:pos="3240"/>
        </w:tabs>
        <w:ind w:left="3240" w:hanging="360"/>
      </w:pPr>
      <w:rPr>
        <w:rFonts w:ascii="Arial" w:hAnsi="Arial" w:hint="default"/>
      </w:rPr>
    </w:lvl>
    <w:lvl w:ilvl="5" w:tplc="51964468" w:tentative="1">
      <w:start w:val="1"/>
      <w:numFmt w:val="bullet"/>
      <w:lvlText w:val="•"/>
      <w:lvlJc w:val="left"/>
      <w:pPr>
        <w:tabs>
          <w:tab w:val="num" w:pos="3960"/>
        </w:tabs>
        <w:ind w:left="3960" w:hanging="360"/>
      </w:pPr>
      <w:rPr>
        <w:rFonts w:ascii="Arial" w:hAnsi="Arial" w:hint="default"/>
      </w:rPr>
    </w:lvl>
    <w:lvl w:ilvl="6" w:tplc="E06A045A" w:tentative="1">
      <w:start w:val="1"/>
      <w:numFmt w:val="bullet"/>
      <w:lvlText w:val="•"/>
      <w:lvlJc w:val="left"/>
      <w:pPr>
        <w:tabs>
          <w:tab w:val="num" w:pos="4680"/>
        </w:tabs>
        <w:ind w:left="4680" w:hanging="360"/>
      </w:pPr>
      <w:rPr>
        <w:rFonts w:ascii="Arial" w:hAnsi="Arial" w:hint="default"/>
      </w:rPr>
    </w:lvl>
    <w:lvl w:ilvl="7" w:tplc="3F6EE606" w:tentative="1">
      <w:start w:val="1"/>
      <w:numFmt w:val="bullet"/>
      <w:lvlText w:val="•"/>
      <w:lvlJc w:val="left"/>
      <w:pPr>
        <w:tabs>
          <w:tab w:val="num" w:pos="5400"/>
        </w:tabs>
        <w:ind w:left="5400" w:hanging="360"/>
      </w:pPr>
      <w:rPr>
        <w:rFonts w:ascii="Arial" w:hAnsi="Arial" w:hint="default"/>
      </w:rPr>
    </w:lvl>
    <w:lvl w:ilvl="8" w:tplc="2EDE7264" w:tentative="1">
      <w:start w:val="1"/>
      <w:numFmt w:val="bullet"/>
      <w:lvlText w:val="•"/>
      <w:lvlJc w:val="left"/>
      <w:pPr>
        <w:tabs>
          <w:tab w:val="num" w:pos="6120"/>
        </w:tabs>
        <w:ind w:left="6120" w:hanging="360"/>
      </w:pPr>
      <w:rPr>
        <w:rFonts w:ascii="Arial" w:hAnsi="Arial" w:hint="default"/>
      </w:rPr>
    </w:lvl>
  </w:abstractNum>
  <w:abstractNum w:abstractNumId="20">
    <w:nsid w:val="38AF4C84"/>
    <w:multiLevelType w:val="hybridMultilevel"/>
    <w:tmpl w:val="3C4E03CE"/>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21">
    <w:nsid w:val="38C516B6"/>
    <w:multiLevelType w:val="hybridMultilevel"/>
    <w:tmpl w:val="D4204D0C"/>
    <w:lvl w:ilvl="0" w:tplc="5818F074">
      <w:start w:val="1"/>
      <w:numFmt w:val="bullet"/>
      <w:lvlText w:val="•"/>
      <w:lvlJc w:val="left"/>
      <w:pPr>
        <w:tabs>
          <w:tab w:val="num" w:pos="360"/>
        </w:tabs>
        <w:ind w:left="360" w:hanging="360"/>
      </w:pPr>
      <w:rPr>
        <w:rFonts w:ascii="Arial" w:hAnsi="Arial" w:hint="default"/>
      </w:rPr>
    </w:lvl>
    <w:lvl w:ilvl="1" w:tplc="2BF4ABFC">
      <w:start w:val="1"/>
      <w:numFmt w:val="bullet"/>
      <w:lvlText w:val="•"/>
      <w:lvlJc w:val="left"/>
      <w:pPr>
        <w:tabs>
          <w:tab w:val="num" w:pos="1080"/>
        </w:tabs>
        <w:ind w:left="1080" w:hanging="360"/>
      </w:pPr>
      <w:rPr>
        <w:rFonts w:ascii="Arial" w:hAnsi="Arial" w:hint="default"/>
      </w:rPr>
    </w:lvl>
    <w:lvl w:ilvl="2" w:tplc="9796F1E2" w:tentative="1">
      <w:start w:val="1"/>
      <w:numFmt w:val="bullet"/>
      <w:lvlText w:val="•"/>
      <w:lvlJc w:val="left"/>
      <w:pPr>
        <w:tabs>
          <w:tab w:val="num" w:pos="1800"/>
        </w:tabs>
        <w:ind w:left="1800" w:hanging="360"/>
      </w:pPr>
      <w:rPr>
        <w:rFonts w:ascii="Arial" w:hAnsi="Arial" w:hint="default"/>
      </w:rPr>
    </w:lvl>
    <w:lvl w:ilvl="3" w:tplc="EB3858A8" w:tentative="1">
      <w:start w:val="1"/>
      <w:numFmt w:val="bullet"/>
      <w:lvlText w:val="•"/>
      <w:lvlJc w:val="left"/>
      <w:pPr>
        <w:tabs>
          <w:tab w:val="num" w:pos="2520"/>
        </w:tabs>
        <w:ind w:left="2520" w:hanging="360"/>
      </w:pPr>
      <w:rPr>
        <w:rFonts w:ascii="Arial" w:hAnsi="Arial" w:hint="default"/>
      </w:rPr>
    </w:lvl>
    <w:lvl w:ilvl="4" w:tplc="95EC0820" w:tentative="1">
      <w:start w:val="1"/>
      <w:numFmt w:val="bullet"/>
      <w:lvlText w:val="•"/>
      <w:lvlJc w:val="left"/>
      <w:pPr>
        <w:tabs>
          <w:tab w:val="num" w:pos="3240"/>
        </w:tabs>
        <w:ind w:left="3240" w:hanging="360"/>
      </w:pPr>
      <w:rPr>
        <w:rFonts w:ascii="Arial" w:hAnsi="Arial" w:hint="default"/>
      </w:rPr>
    </w:lvl>
    <w:lvl w:ilvl="5" w:tplc="19A2AAD0" w:tentative="1">
      <w:start w:val="1"/>
      <w:numFmt w:val="bullet"/>
      <w:lvlText w:val="•"/>
      <w:lvlJc w:val="left"/>
      <w:pPr>
        <w:tabs>
          <w:tab w:val="num" w:pos="3960"/>
        </w:tabs>
        <w:ind w:left="3960" w:hanging="360"/>
      </w:pPr>
      <w:rPr>
        <w:rFonts w:ascii="Arial" w:hAnsi="Arial" w:hint="default"/>
      </w:rPr>
    </w:lvl>
    <w:lvl w:ilvl="6" w:tplc="706686F4" w:tentative="1">
      <w:start w:val="1"/>
      <w:numFmt w:val="bullet"/>
      <w:lvlText w:val="•"/>
      <w:lvlJc w:val="left"/>
      <w:pPr>
        <w:tabs>
          <w:tab w:val="num" w:pos="4680"/>
        </w:tabs>
        <w:ind w:left="4680" w:hanging="360"/>
      </w:pPr>
      <w:rPr>
        <w:rFonts w:ascii="Arial" w:hAnsi="Arial" w:hint="default"/>
      </w:rPr>
    </w:lvl>
    <w:lvl w:ilvl="7" w:tplc="E10AEAE2" w:tentative="1">
      <w:start w:val="1"/>
      <w:numFmt w:val="bullet"/>
      <w:lvlText w:val="•"/>
      <w:lvlJc w:val="left"/>
      <w:pPr>
        <w:tabs>
          <w:tab w:val="num" w:pos="5400"/>
        </w:tabs>
        <w:ind w:left="5400" w:hanging="360"/>
      </w:pPr>
      <w:rPr>
        <w:rFonts w:ascii="Arial" w:hAnsi="Arial" w:hint="default"/>
      </w:rPr>
    </w:lvl>
    <w:lvl w:ilvl="8" w:tplc="8298818A" w:tentative="1">
      <w:start w:val="1"/>
      <w:numFmt w:val="bullet"/>
      <w:lvlText w:val="•"/>
      <w:lvlJc w:val="left"/>
      <w:pPr>
        <w:tabs>
          <w:tab w:val="num" w:pos="6120"/>
        </w:tabs>
        <w:ind w:left="6120" w:hanging="360"/>
      </w:pPr>
      <w:rPr>
        <w:rFonts w:ascii="Arial" w:hAnsi="Arial" w:hint="default"/>
      </w:rPr>
    </w:lvl>
  </w:abstractNum>
  <w:abstractNum w:abstractNumId="22">
    <w:nsid w:val="3EAA31AE"/>
    <w:multiLevelType w:val="hybridMultilevel"/>
    <w:tmpl w:val="3B8AA834"/>
    <w:lvl w:ilvl="0" w:tplc="865296DE">
      <w:start w:val="1"/>
      <w:numFmt w:val="bullet"/>
      <w:lvlText w:val="•"/>
      <w:lvlJc w:val="left"/>
      <w:pPr>
        <w:tabs>
          <w:tab w:val="num" w:pos="720"/>
        </w:tabs>
        <w:ind w:left="720" w:hanging="360"/>
      </w:pPr>
      <w:rPr>
        <w:rFonts w:ascii="Arial" w:hAnsi="Arial" w:hint="default"/>
      </w:rPr>
    </w:lvl>
    <w:lvl w:ilvl="1" w:tplc="425AFA20" w:tentative="1">
      <w:start w:val="1"/>
      <w:numFmt w:val="bullet"/>
      <w:lvlText w:val="•"/>
      <w:lvlJc w:val="left"/>
      <w:pPr>
        <w:tabs>
          <w:tab w:val="num" w:pos="1440"/>
        </w:tabs>
        <w:ind w:left="1440" w:hanging="360"/>
      </w:pPr>
      <w:rPr>
        <w:rFonts w:ascii="Arial" w:hAnsi="Arial" w:hint="default"/>
      </w:rPr>
    </w:lvl>
    <w:lvl w:ilvl="2" w:tplc="2BACD3CC" w:tentative="1">
      <w:start w:val="1"/>
      <w:numFmt w:val="bullet"/>
      <w:lvlText w:val="•"/>
      <w:lvlJc w:val="left"/>
      <w:pPr>
        <w:tabs>
          <w:tab w:val="num" w:pos="2160"/>
        </w:tabs>
        <w:ind w:left="2160" w:hanging="360"/>
      </w:pPr>
      <w:rPr>
        <w:rFonts w:ascii="Arial" w:hAnsi="Arial" w:hint="default"/>
      </w:rPr>
    </w:lvl>
    <w:lvl w:ilvl="3" w:tplc="DE086222" w:tentative="1">
      <w:start w:val="1"/>
      <w:numFmt w:val="bullet"/>
      <w:lvlText w:val="•"/>
      <w:lvlJc w:val="left"/>
      <w:pPr>
        <w:tabs>
          <w:tab w:val="num" w:pos="2880"/>
        </w:tabs>
        <w:ind w:left="2880" w:hanging="360"/>
      </w:pPr>
      <w:rPr>
        <w:rFonts w:ascii="Arial" w:hAnsi="Arial" w:hint="default"/>
      </w:rPr>
    </w:lvl>
    <w:lvl w:ilvl="4" w:tplc="185A79CA" w:tentative="1">
      <w:start w:val="1"/>
      <w:numFmt w:val="bullet"/>
      <w:lvlText w:val="•"/>
      <w:lvlJc w:val="left"/>
      <w:pPr>
        <w:tabs>
          <w:tab w:val="num" w:pos="3600"/>
        </w:tabs>
        <w:ind w:left="3600" w:hanging="360"/>
      </w:pPr>
      <w:rPr>
        <w:rFonts w:ascii="Arial" w:hAnsi="Arial" w:hint="default"/>
      </w:rPr>
    </w:lvl>
    <w:lvl w:ilvl="5" w:tplc="B93A75A6" w:tentative="1">
      <w:start w:val="1"/>
      <w:numFmt w:val="bullet"/>
      <w:lvlText w:val="•"/>
      <w:lvlJc w:val="left"/>
      <w:pPr>
        <w:tabs>
          <w:tab w:val="num" w:pos="4320"/>
        </w:tabs>
        <w:ind w:left="4320" w:hanging="360"/>
      </w:pPr>
      <w:rPr>
        <w:rFonts w:ascii="Arial" w:hAnsi="Arial" w:hint="default"/>
      </w:rPr>
    </w:lvl>
    <w:lvl w:ilvl="6" w:tplc="FF8C4C76" w:tentative="1">
      <w:start w:val="1"/>
      <w:numFmt w:val="bullet"/>
      <w:lvlText w:val="•"/>
      <w:lvlJc w:val="left"/>
      <w:pPr>
        <w:tabs>
          <w:tab w:val="num" w:pos="5040"/>
        </w:tabs>
        <w:ind w:left="5040" w:hanging="360"/>
      </w:pPr>
      <w:rPr>
        <w:rFonts w:ascii="Arial" w:hAnsi="Arial" w:hint="default"/>
      </w:rPr>
    </w:lvl>
    <w:lvl w:ilvl="7" w:tplc="B1A49494" w:tentative="1">
      <w:start w:val="1"/>
      <w:numFmt w:val="bullet"/>
      <w:lvlText w:val="•"/>
      <w:lvlJc w:val="left"/>
      <w:pPr>
        <w:tabs>
          <w:tab w:val="num" w:pos="5760"/>
        </w:tabs>
        <w:ind w:left="5760" w:hanging="360"/>
      </w:pPr>
      <w:rPr>
        <w:rFonts w:ascii="Arial" w:hAnsi="Arial" w:hint="default"/>
      </w:rPr>
    </w:lvl>
    <w:lvl w:ilvl="8" w:tplc="67862084" w:tentative="1">
      <w:start w:val="1"/>
      <w:numFmt w:val="bullet"/>
      <w:lvlText w:val="•"/>
      <w:lvlJc w:val="left"/>
      <w:pPr>
        <w:tabs>
          <w:tab w:val="num" w:pos="6480"/>
        </w:tabs>
        <w:ind w:left="6480" w:hanging="360"/>
      </w:pPr>
      <w:rPr>
        <w:rFonts w:ascii="Arial" w:hAnsi="Arial" w:hint="default"/>
      </w:rPr>
    </w:lvl>
  </w:abstractNum>
  <w:abstractNum w:abstractNumId="23">
    <w:nsid w:val="401A6863"/>
    <w:multiLevelType w:val="hybridMultilevel"/>
    <w:tmpl w:val="B91E555C"/>
    <w:lvl w:ilvl="0" w:tplc="3FC01F86">
      <w:start w:val="1"/>
      <w:numFmt w:val="bullet"/>
      <w:lvlText w:val="•"/>
      <w:lvlJc w:val="left"/>
      <w:pPr>
        <w:tabs>
          <w:tab w:val="num" w:pos="360"/>
        </w:tabs>
        <w:ind w:left="360" w:hanging="360"/>
      </w:pPr>
      <w:rPr>
        <w:rFonts w:ascii="Arial" w:hAnsi="Arial" w:hint="default"/>
      </w:rPr>
    </w:lvl>
    <w:lvl w:ilvl="1" w:tplc="BDCE307E" w:tentative="1">
      <w:start w:val="1"/>
      <w:numFmt w:val="bullet"/>
      <w:lvlText w:val="•"/>
      <w:lvlJc w:val="left"/>
      <w:pPr>
        <w:tabs>
          <w:tab w:val="num" w:pos="1080"/>
        </w:tabs>
        <w:ind w:left="1080" w:hanging="360"/>
      </w:pPr>
      <w:rPr>
        <w:rFonts w:ascii="Arial" w:hAnsi="Arial" w:hint="default"/>
      </w:rPr>
    </w:lvl>
    <w:lvl w:ilvl="2" w:tplc="BEEC14FA" w:tentative="1">
      <w:start w:val="1"/>
      <w:numFmt w:val="bullet"/>
      <w:lvlText w:val="•"/>
      <w:lvlJc w:val="left"/>
      <w:pPr>
        <w:tabs>
          <w:tab w:val="num" w:pos="1800"/>
        </w:tabs>
        <w:ind w:left="1800" w:hanging="360"/>
      </w:pPr>
      <w:rPr>
        <w:rFonts w:ascii="Arial" w:hAnsi="Arial" w:hint="default"/>
      </w:rPr>
    </w:lvl>
    <w:lvl w:ilvl="3" w:tplc="1F50AA68" w:tentative="1">
      <w:start w:val="1"/>
      <w:numFmt w:val="bullet"/>
      <w:lvlText w:val="•"/>
      <w:lvlJc w:val="left"/>
      <w:pPr>
        <w:tabs>
          <w:tab w:val="num" w:pos="2520"/>
        </w:tabs>
        <w:ind w:left="2520" w:hanging="360"/>
      </w:pPr>
      <w:rPr>
        <w:rFonts w:ascii="Arial" w:hAnsi="Arial" w:hint="default"/>
      </w:rPr>
    </w:lvl>
    <w:lvl w:ilvl="4" w:tplc="F5A0A802" w:tentative="1">
      <w:start w:val="1"/>
      <w:numFmt w:val="bullet"/>
      <w:lvlText w:val="•"/>
      <w:lvlJc w:val="left"/>
      <w:pPr>
        <w:tabs>
          <w:tab w:val="num" w:pos="3240"/>
        </w:tabs>
        <w:ind w:left="3240" w:hanging="360"/>
      </w:pPr>
      <w:rPr>
        <w:rFonts w:ascii="Arial" w:hAnsi="Arial" w:hint="default"/>
      </w:rPr>
    </w:lvl>
    <w:lvl w:ilvl="5" w:tplc="DD360808" w:tentative="1">
      <w:start w:val="1"/>
      <w:numFmt w:val="bullet"/>
      <w:lvlText w:val="•"/>
      <w:lvlJc w:val="left"/>
      <w:pPr>
        <w:tabs>
          <w:tab w:val="num" w:pos="3960"/>
        </w:tabs>
        <w:ind w:left="3960" w:hanging="360"/>
      </w:pPr>
      <w:rPr>
        <w:rFonts w:ascii="Arial" w:hAnsi="Arial" w:hint="default"/>
      </w:rPr>
    </w:lvl>
    <w:lvl w:ilvl="6" w:tplc="862E387A" w:tentative="1">
      <w:start w:val="1"/>
      <w:numFmt w:val="bullet"/>
      <w:lvlText w:val="•"/>
      <w:lvlJc w:val="left"/>
      <w:pPr>
        <w:tabs>
          <w:tab w:val="num" w:pos="4680"/>
        </w:tabs>
        <w:ind w:left="4680" w:hanging="360"/>
      </w:pPr>
      <w:rPr>
        <w:rFonts w:ascii="Arial" w:hAnsi="Arial" w:hint="default"/>
      </w:rPr>
    </w:lvl>
    <w:lvl w:ilvl="7" w:tplc="215AF4EC" w:tentative="1">
      <w:start w:val="1"/>
      <w:numFmt w:val="bullet"/>
      <w:lvlText w:val="•"/>
      <w:lvlJc w:val="left"/>
      <w:pPr>
        <w:tabs>
          <w:tab w:val="num" w:pos="5400"/>
        </w:tabs>
        <w:ind w:left="5400" w:hanging="360"/>
      </w:pPr>
      <w:rPr>
        <w:rFonts w:ascii="Arial" w:hAnsi="Arial" w:hint="default"/>
      </w:rPr>
    </w:lvl>
    <w:lvl w:ilvl="8" w:tplc="C0E6D13A" w:tentative="1">
      <w:start w:val="1"/>
      <w:numFmt w:val="bullet"/>
      <w:lvlText w:val="•"/>
      <w:lvlJc w:val="left"/>
      <w:pPr>
        <w:tabs>
          <w:tab w:val="num" w:pos="6120"/>
        </w:tabs>
        <w:ind w:left="6120" w:hanging="360"/>
      </w:pPr>
      <w:rPr>
        <w:rFonts w:ascii="Arial" w:hAnsi="Arial" w:hint="default"/>
      </w:rPr>
    </w:lvl>
  </w:abstractNum>
  <w:abstractNum w:abstractNumId="24">
    <w:nsid w:val="42976505"/>
    <w:multiLevelType w:val="hybridMultilevel"/>
    <w:tmpl w:val="87B2301A"/>
    <w:lvl w:ilvl="0" w:tplc="B26A141A">
      <w:start w:val="1"/>
      <w:numFmt w:val="bullet"/>
      <w:lvlText w:val="•"/>
      <w:lvlJc w:val="left"/>
      <w:pPr>
        <w:tabs>
          <w:tab w:val="num" w:pos="720"/>
        </w:tabs>
        <w:ind w:left="720" w:hanging="360"/>
      </w:pPr>
      <w:rPr>
        <w:rFonts w:ascii="Arial" w:hAnsi="Arial" w:hint="default"/>
      </w:rPr>
    </w:lvl>
    <w:lvl w:ilvl="1" w:tplc="78B4FC66">
      <w:start w:val="1"/>
      <w:numFmt w:val="bullet"/>
      <w:lvlText w:val="•"/>
      <w:lvlJc w:val="left"/>
      <w:pPr>
        <w:tabs>
          <w:tab w:val="num" w:pos="1440"/>
        </w:tabs>
        <w:ind w:left="1440" w:hanging="360"/>
      </w:pPr>
      <w:rPr>
        <w:rFonts w:ascii="Arial" w:hAnsi="Arial" w:hint="default"/>
      </w:rPr>
    </w:lvl>
    <w:lvl w:ilvl="2" w:tplc="98849560" w:tentative="1">
      <w:start w:val="1"/>
      <w:numFmt w:val="bullet"/>
      <w:lvlText w:val="•"/>
      <w:lvlJc w:val="left"/>
      <w:pPr>
        <w:tabs>
          <w:tab w:val="num" w:pos="2160"/>
        </w:tabs>
        <w:ind w:left="2160" w:hanging="360"/>
      </w:pPr>
      <w:rPr>
        <w:rFonts w:ascii="Arial" w:hAnsi="Arial" w:hint="default"/>
      </w:rPr>
    </w:lvl>
    <w:lvl w:ilvl="3" w:tplc="14D474D4" w:tentative="1">
      <w:start w:val="1"/>
      <w:numFmt w:val="bullet"/>
      <w:lvlText w:val="•"/>
      <w:lvlJc w:val="left"/>
      <w:pPr>
        <w:tabs>
          <w:tab w:val="num" w:pos="2880"/>
        </w:tabs>
        <w:ind w:left="2880" w:hanging="360"/>
      </w:pPr>
      <w:rPr>
        <w:rFonts w:ascii="Arial" w:hAnsi="Arial" w:hint="default"/>
      </w:rPr>
    </w:lvl>
    <w:lvl w:ilvl="4" w:tplc="8CD2BE56" w:tentative="1">
      <w:start w:val="1"/>
      <w:numFmt w:val="bullet"/>
      <w:lvlText w:val="•"/>
      <w:lvlJc w:val="left"/>
      <w:pPr>
        <w:tabs>
          <w:tab w:val="num" w:pos="3600"/>
        </w:tabs>
        <w:ind w:left="3600" w:hanging="360"/>
      </w:pPr>
      <w:rPr>
        <w:rFonts w:ascii="Arial" w:hAnsi="Arial" w:hint="default"/>
      </w:rPr>
    </w:lvl>
    <w:lvl w:ilvl="5" w:tplc="8A369B22" w:tentative="1">
      <w:start w:val="1"/>
      <w:numFmt w:val="bullet"/>
      <w:lvlText w:val="•"/>
      <w:lvlJc w:val="left"/>
      <w:pPr>
        <w:tabs>
          <w:tab w:val="num" w:pos="4320"/>
        </w:tabs>
        <w:ind w:left="4320" w:hanging="360"/>
      </w:pPr>
      <w:rPr>
        <w:rFonts w:ascii="Arial" w:hAnsi="Arial" w:hint="default"/>
      </w:rPr>
    </w:lvl>
    <w:lvl w:ilvl="6" w:tplc="E04AF9F2" w:tentative="1">
      <w:start w:val="1"/>
      <w:numFmt w:val="bullet"/>
      <w:lvlText w:val="•"/>
      <w:lvlJc w:val="left"/>
      <w:pPr>
        <w:tabs>
          <w:tab w:val="num" w:pos="5040"/>
        </w:tabs>
        <w:ind w:left="5040" w:hanging="360"/>
      </w:pPr>
      <w:rPr>
        <w:rFonts w:ascii="Arial" w:hAnsi="Arial" w:hint="default"/>
      </w:rPr>
    </w:lvl>
    <w:lvl w:ilvl="7" w:tplc="7E3642AC" w:tentative="1">
      <w:start w:val="1"/>
      <w:numFmt w:val="bullet"/>
      <w:lvlText w:val="•"/>
      <w:lvlJc w:val="left"/>
      <w:pPr>
        <w:tabs>
          <w:tab w:val="num" w:pos="5760"/>
        </w:tabs>
        <w:ind w:left="5760" w:hanging="360"/>
      </w:pPr>
      <w:rPr>
        <w:rFonts w:ascii="Arial" w:hAnsi="Arial" w:hint="default"/>
      </w:rPr>
    </w:lvl>
    <w:lvl w:ilvl="8" w:tplc="0CBC021E" w:tentative="1">
      <w:start w:val="1"/>
      <w:numFmt w:val="bullet"/>
      <w:lvlText w:val="•"/>
      <w:lvlJc w:val="left"/>
      <w:pPr>
        <w:tabs>
          <w:tab w:val="num" w:pos="6480"/>
        </w:tabs>
        <w:ind w:left="6480" w:hanging="360"/>
      </w:pPr>
      <w:rPr>
        <w:rFonts w:ascii="Arial" w:hAnsi="Arial" w:hint="default"/>
      </w:rPr>
    </w:lvl>
  </w:abstractNum>
  <w:abstractNum w:abstractNumId="25">
    <w:nsid w:val="4C2C746D"/>
    <w:multiLevelType w:val="hybridMultilevel"/>
    <w:tmpl w:val="9DE4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AB711F"/>
    <w:multiLevelType w:val="hybridMultilevel"/>
    <w:tmpl w:val="0CD23A4C"/>
    <w:lvl w:ilvl="0" w:tplc="CB4E0CEA">
      <w:start w:val="1"/>
      <w:numFmt w:val="bullet"/>
      <w:lvlText w:val="•"/>
      <w:lvlJc w:val="left"/>
      <w:pPr>
        <w:tabs>
          <w:tab w:val="num" w:pos="720"/>
        </w:tabs>
        <w:ind w:left="720" w:hanging="360"/>
      </w:pPr>
      <w:rPr>
        <w:rFonts w:ascii="Arial" w:hAnsi="Arial" w:hint="default"/>
      </w:rPr>
    </w:lvl>
    <w:lvl w:ilvl="1" w:tplc="B5227ACE" w:tentative="1">
      <w:start w:val="1"/>
      <w:numFmt w:val="bullet"/>
      <w:lvlText w:val="•"/>
      <w:lvlJc w:val="left"/>
      <w:pPr>
        <w:tabs>
          <w:tab w:val="num" w:pos="1440"/>
        </w:tabs>
        <w:ind w:left="1440" w:hanging="360"/>
      </w:pPr>
      <w:rPr>
        <w:rFonts w:ascii="Arial" w:hAnsi="Arial" w:hint="default"/>
      </w:rPr>
    </w:lvl>
    <w:lvl w:ilvl="2" w:tplc="AFF24BD4" w:tentative="1">
      <w:start w:val="1"/>
      <w:numFmt w:val="bullet"/>
      <w:lvlText w:val="•"/>
      <w:lvlJc w:val="left"/>
      <w:pPr>
        <w:tabs>
          <w:tab w:val="num" w:pos="2160"/>
        </w:tabs>
        <w:ind w:left="2160" w:hanging="360"/>
      </w:pPr>
      <w:rPr>
        <w:rFonts w:ascii="Arial" w:hAnsi="Arial" w:hint="default"/>
      </w:rPr>
    </w:lvl>
    <w:lvl w:ilvl="3" w:tplc="923A47BC" w:tentative="1">
      <w:start w:val="1"/>
      <w:numFmt w:val="bullet"/>
      <w:lvlText w:val="•"/>
      <w:lvlJc w:val="left"/>
      <w:pPr>
        <w:tabs>
          <w:tab w:val="num" w:pos="2880"/>
        </w:tabs>
        <w:ind w:left="2880" w:hanging="360"/>
      </w:pPr>
      <w:rPr>
        <w:rFonts w:ascii="Arial" w:hAnsi="Arial" w:hint="default"/>
      </w:rPr>
    </w:lvl>
    <w:lvl w:ilvl="4" w:tplc="7B4A4F08" w:tentative="1">
      <w:start w:val="1"/>
      <w:numFmt w:val="bullet"/>
      <w:lvlText w:val="•"/>
      <w:lvlJc w:val="left"/>
      <w:pPr>
        <w:tabs>
          <w:tab w:val="num" w:pos="3600"/>
        </w:tabs>
        <w:ind w:left="3600" w:hanging="360"/>
      </w:pPr>
      <w:rPr>
        <w:rFonts w:ascii="Arial" w:hAnsi="Arial" w:hint="default"/>
      </w:rPr>
    </w:lvl>
    <w:lvl w:ilvl="5" w:tplc="3E407AA6" w:tentative="1">
      <w:start w:val="1"/>
      <w:numFmt w:val="bullet"/>
      <w:lvlText w:val="•"/>
      <w:lvlJc w:val="left"/>
      <w:pPr>
        <w:tabs>
          <w:tab w:val="num" w:pos="4320"/>
        </w:tabs>
        <w:ind w:left="4320" w:hanging="360"/>
      </w:pPr>
      <w:rPr>
        <w:rFonts w:ascii="Arial" w:hAnsi="Arial" w:hint="default"/>
      </w:rPr>
    </w:lvl>
    <w:lvl w:ilvl="6" w:tplc="CD62C51A" w:tentative="1">
      <w:start w:val="1"/>
      <w:numFmt w:val="bullet"/>
      <w:lvlText w:val="•"/>
      <w:lvlJc w:val="left"/>
      <w:pPr>
        <w:tabs>
          <w:tab w:val="num" w:pos="5040"/>
        </w:tabs>
        <w:ind w:left="5040" w:hanging="360"/>
      </w:pPr>
      <w:rPr>
        <w:rFonts w:ascii="Arial" w:hAnsi="Arial" w:hint="default"/>
      </w:rPr>
    </w:lvl>
    <w:lvl w:ilvl="7" w:tplc="083656B8" w:tentative="1">
      <w:start w:val="1"/>
      <w:numFmt w:val="bullet"/>
      <w:lvlText w:val="•"/>
      <w:lvlJc w:val="left"/>
      <w:pPr>
        <w:tabs>
          <w:tab w:val="num" w:pos="5760"/>
        </w:tabs>
        <w:ind w:left="5760" w:hanging="360"/>
      </w:pPr>
      <w:rPr>
        <w:rFonts w:ascii="Arial" w:hAnsi="Arial" w:hint="default"/>
      </w:rPr>
    </w:lvl>
    <w:lvl w:ilvl="8" w:tplc="4B684202" w:tentative="1">
      <w:start w:val="1"/>
      <w:numFmt w:val="bullet"/>
      <w:lvlText w:val="•"/>
      <w:lvlJc w:val="left"/>
      <w:pPr>
        <w:tabs>
          <w:tab w:val="num" w:pos="6480"/>
        </w:tabs>
        <w:ind w:left="6480" w:hanging="360"/>
      </w:pPr>
      <w:rPr>
        <w:rFonts w:ascii="Arial" w:hAnsi="Arial" w:hint="default"/>
      </w:rPr>
    </w:lvl>
  </w:abstractNum>
  <w:abstractNum w:abstractNumId="27">
    <w:nsid w:val="54D24B71"/>
    <w:multiLevelType w:val="hybridMultilevel"/>
    <w:tmpl w:val="C11C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F63611"/>
    <w:multiLevelType w:val="hybridMultilevel"/>
    <w:tmpl w:val="D4BE28BA"/>
    <w:lvl w:ilvl="0" w:tplc="CBEA72AA">
      <w:start w:val="1"/>
      <w:numFmt w:val="bullet"/>
      <w:lvlText w:val="•"/>
      <w:lvlJc w:val="left"/>
      <w:pPr>
        <w:tabs>
          <w:tab w:val="num" w:pos="360"/>
        </w:tabs>
        <w:ind w:left="360" w:hanging="360"/>
      </w:pPr>
      <w:rPr>
        <w:rFonts w:ascii="Arial" w:hAnsi="Arial" w:hint="default"/>
      </w:rPr>
    </w:lvl>
    <w:lvl w:ilvl="1" w:tplc="5D560044">
      <w:start w:val="1966"/>
      <w:numFmt w:val="bullet"/>
      <w:lvlText w:val="•"/>
      <w:lvlJc w:val="left"/>
      <w:pPr>
        <w:tabs>
          <w:tab w:val="num" w:pos="1080"/>
        </w:tabs>
        <w:ind w:left="1080" w:hanging="360"/>
      </w:pPr>
      <w:rPr>
        <w:rFonts w:ascii="Arial" w:hAnsi="Arial" w:hint="default"/>
      </w:rPr>
    </w:lvl>
    <w:lvl w:ilvl="2" w:tplc="71CAB2F4" w:tentative="1">
      <w:start w:val="1"/>
      <w:numFmt w:val="bullet"/>
      <w:lvlText w:val="•"/>
      <w:lvlJc w:val="left"/>
      <w:pPr>
        <w:tabs>
          <w:tab w:val="num" w:pos="1800"/>
        </w:tabs>
        <w:ind w:left="1800" w:hanging="360"/>
      </w:pPr>
      <w:rPr>
        <w:rFonts w:ascii="Arial" w:hAnsi="Arial" w:hint="default"/>
      </w:rPr>
    </w:lvl>
    <w:lvl w:ilvl="3" w:tplc="D32A972A" w:tentative="1">
      <w:start w:val="1"/>
      <w:numFmt w:val="bullet"/>
      <w:lvlText w:val="•"/>
      <w:lvlJc w:val="left"/>
      <w:pPr>
        <w:tabs>
          <w:tab w:val="num" w:pos="2520"/>
        </w:tabs>
        <w:ind w:left="2520" w:hanging="360"/>
      </w:pPr>
      <w:rPr>
        <w:rFonts w:ascii="Arial" w:hAnsi="Arial" w:hint="default"/>
      </w:rPr>
    </w:lvl>
    <w:lvl w:ilvl="4" w:tplc="B50E62BC" w:tentative="1">
      <w:start w:val="1"/>
      <w:numFmt w:val="bullet"/>
      <w:lvlText w:val="•"/>
      <w:lvlJc w:val="left"/>
      <w:pPr>
        <w:tabs>
          <w:tab w:val="num" w:pos="3240"/>
        </w:tabs>
        <w:ind w:left="3240" w:hanging="360"/>
      </w:pPr>
      <w:rPr>
        <w:rFonts w:ascii="Arial" w:hAnsi="Arial" w:hint="default"/>
      </w:rPr>
    </w:lvl>
    <w:lvl w:ilvl="5" w:tplc="1B8C502C" w:tentative="1">
      <w:start w:val="1"/>
      <w:numFmt w:val="bullet"/>
      <w:lvlText w:val="•"/>
      <w:lvlJc w:val="left"/>
      <w:pPr>
        <w:tabs>
          <w:tab w:val="num" w:pos="3960"/>
        </w:tabs>
        <w:ind w:left="3960" w:hanging="360"/>
      </w:pPr>
      <w:rPr>
        <w:rFonts w:ascii="Arial" w:hAnsi="Arial" w:hint="default"/>
      </w:rPr>
    </w:lvl>
    <w:lvl w:ilvl="6" w:tplc="225EF57C" w:tentative="1">
      <w:start w:val="1"/>
      <w:numFmt w:val="bullet"/>
      <w:lvlText w:val="•"/>
      <w:lvlJc w:val="left"/>
      <w:pPr>
        <w:tabs>
          <w:tab w:val="num" w:pos="4680"/>
        </w:tabs>
        <w:ind w:left="4680" w:hanging="360"/>
      </w:pPr>
      <w:rPr>
        <w:rFonts w:ascii="Arial" w:hAnsi="Arial" w:hint="default"/>
      </w:rPr>
    </w:lvl>
    <w:lvl w:ilvl="7" w:tplc="195AE13C" w:tentative="1">
      <w:start w:val="1"/>
      <w:numFmt w:val="bullet"/>
      <w:lvlText w:val="•"/>
      <w:lvlJc w:val="left"/>
      <w:pPr>
        <w:tabs>
          <w:tab w:val="num" w:pos="5400"/>
        </w:tabs>
        <w:ind w:left="5400" w:hanging="360"/>
      </w:pPr>
      <w:rPr>
        <w:rFonts w:ascii="Arial" w:hAnsi="Arial" w:hint="default"/>
      </w:rPr>
    </w:lvl>
    <w:lvl w:ilvl="8" w:tplc="347242E4" w:tentative="1">
      <w:start w:val="1"/>
      <w:numFmt w:val="bullet"/>
      <w:lvlText w:val="•"/>
      <w:lvlJc w:val="left"/>
      <w:pPr>
        <w:tabs>
          <w:tab w:val="num" w:pos="6120"/>
        </w:tabs>
        <w:ind w:left="6120" w:hanging="360"/>
      </w:pPr>
      <w:rPr>
        <w:rFonts w:ascii="Arial" w:hAnsi="Arial" w:hint="default"/>
      </w:rPr>
    </w:lvl>
  </w:abstractNum>
  <w:abstractNum w:abstractNumId="29">
    <w:nsid w:val="5E76175A"/>
    <w:multiLevelType w:val="hybridMultilevel"/>
    <w:tmpl w:val="3126E3F0"/>
    <w:lvl w:ilvl="0" w:tplc="2BC8F020">
      <w:start w:val="1"/>
      <w:numFmt w:val="decimal"/>
      <w:lvlText w:val="%1."/>
      <w:lvlJc w:val="left"/>
      <w:pPr>
        <w:tabs>
          <w:tab w:val="num" w:pos="360"/>
        </w:tabs>
        <w:ind w:left="360" w:hanging="360"/>
      </w:pPr>
    </w:lvl>
    <w:lvl w:ilvl="1" w:tplc="9D5ECB3C" w:tentative="1">
      <w:start w:val="1"/>
      <w:numFmt w:val="decimal"/>
      <w:lvlText w:val="%2."/>
      <w:lvlJc w:val="left"/>
      <w:pPr>
        <w:tabs>
          <w:tab w:val="num" w:pos="1080"/>
        </w:tabs>
        <w:ind w:left="1080" w:hanging="360"/>
      </w:pPr>
    </w:lvl>
    <w:lvl w:ilvl="2" w:tplc="31DE7E9A" w:tentative="1">
      <w:start w:val="1"/>
      <w:numFmt w:val="decimal"/>
      <w:lvlText w:val="%3."/>
      <w:lvlJc w:val="left"/>
      <w:pPr>
        <w:tabs>
          <w:tab w:val="num" w:pos="1800"/>
        </w:tabs>
        <w:ind w:left="1800" w:hanging="360"/>
      </w:pPr>
    </w:lvl>
    <w:lvl w:ilvl="3" w:tplc="5B5A0B1C" w:tentative="1">
      <w:start w:val="1"/>
      <w:numFmt w:val="decimal"/>
      <w:lvlText w:val="%4."/>
      <w:lvlJc w:val="left"/>
      <w:pPr>
        <w:tabs>
          <w:tab w:val="num" w:pos="2520"/>
        </w:tabs>
        <w:ind w:left="2520" w:hanging="360"/>
      </w:pPr>
    </w:lvl>
    <w:lvl w:ilvl="4" w:tplc="B1AA58DC" w:tentative="1">
      <w:start w:val="1"/>
      <w:numFmt w:val="decimal"/>
      <w:lvlText w:val="%5."/>
      <w:lvlJc w:val="left"/>
      <w:pPr>
        <w:tabs>
          <w:tab w:val="num" w:pos="3240"/>
        </w:tabs>
        <w:ind w:left="3240" w:hanging="360"/>
      </w:pPr>
    </w:lvl>
    <w:lvl w:ilvl="5" w:tplc="8536E3D0" w:tentative="1">
      <w:start w:val="1"/>
      <w:numFmt w:val="decimal"/>
      <w:lvlText w:val="%6."/>
      <w:lvlJc w:val="left"/>
      <w:pPr>
        <w:tabs>
          <w:tab w:val="num" w:pos="3960"/>
        </w:tabs>
        <w:ind w:left="3960" w:hanging="360"/>
      </w:pPr>
    </w:lvl>
    <w:lvl w:ilvl="6" w:tplc="1E36749A" w:tentative="1">
      <w:start w:val="1"/>
      <w:numFmt w:val="decimal"/>
      <w:lvlText w:val="%7."/>
      <w:lvlJc w:val="left"/>
      <w:pPr>
        <w:tabs>
          <w:tab w:val="num" w:pos="4680"/>
        </w:tabs>
        <w:ind w:left="4680" w:hanging="360"/>
      </w:pPr>
    </w:lvl>
    <w:lvl w:ilvl="7" w:tplc="91FC1312" w:tentative="1">
      <w:start w:val="1"/>
      <w:numFmt w:val="decimal"/>
      <w:lvlText w:val="%8."/>
      <w:lvlJc w:val="left"/>
      <w:pPr>
        <w:tabs>
          <w:tab w:val="num" w:pos="5400"/>
        </w:tabs>
        <w:ind w:left="5400" w:hanging="360"/>
      </w:pPr>
    </w:lvl>
    <w:lvl w:ilvl="8" w:tplc="E08AC07C" w:tentative="1">
      <w:start w:val="1"/>
      <w:numFmt w:val="decimal"/>
      <w:lvlText w:val="%9."/>
      <w:lvlJc w:val="left"/>
      <w:pPr>
        <w:tabs>
          <w:tab w:val="num" w:pos="6120"/>
        </w:tabs>
        <w:ind w:left="6120" w:hanging="360"/>
      </w:pPr>
    </w:lvl>
  </w:abstractNum>
  <w:abstractNum w:abstractNumId="30">
    <w:nsid w:val="62522CC4"/>
    <w:multiLevelType w:val="hybridMultilevel"/>
    <w:tmpl w:val="30D85E9A"/>
    <w:lvl w:ilvl="0" w:tplc="C11828C8">
      <w:start w:val="1"/>
      <w:numFmt w:val="bullet"/>
      <w:lvlText w:val="•"/>
      <w:lvlJc w:val="left"/>
      <w:pPr>
        <w:tabs>
          <w:tab w:val="num" w:pos="720"/>
        </w:tabs>
        <w:ind w:left="720" w:hanging="360"/>
      </w:pPr>
      <w:rPr>
        <w:rFonts w:ascii="Arial" w:hAnsi="Arial" w:hint="default"/>
      </w:rPr>
    </w:lvl>
    <w:lvl w:ilvl="1" w:tplc="CB2AA6F2" w:tentative="1">
      <w:start w:val="1"/>
      <w:numFmt w:val="bullet"/>
      <w:lvlText w:val="•"/>
      <w:lvlJc w:val="left"/>
      <w:pPr>
        <w:tabs>
          <w:tab w:val="num" w:pos="1440"/>
        </w:tabs>
        <w:ind w:left="1440" w:hanging="360"/>
      </w:pPr>
      <w:rPr>
        <w:rFonts w:ascii="Arial" w:hAnsi="Arial" w:hint="default"/>
      </w:rPr>
    </w:lvl>
    <w:lvl w:ilvl="2" w:tplc="28521D22" w:tentative="1">
      <w:start w:val="1"/>
      <w:numFmt w:val="bullet"/>
      <w:lvlText w:val="•"/>
      <w:lvlJc w:val="left"/>
      <w:pPr>
        <w:tabs>
          <w:tab w:val="num" w:pos="2160"/>
        </w:tabs>
        <w:ind w:left="2160" w:hanging="360"/>
      </w:pPr>
      <w:rPr>
        <w:rFonts w:ascii="Arial" w:hAnsi="Arial" w:hint="default"/>
      </w:rPr>
    </w:lvl>
    <w:lvl w:ilvl="3" w:tplc="141CF0B4" w:tentative="1">
      <w:start w:val="1"/>
      <w:numFmt w:val="bullet"/>
      <w:lvlText w:val="•"/>
      <w:lvlJc w:val="left"/>
      <w:pPr>
        <w:tabs>
          <w:tab w:val="num" w:pos="2880"/>
        </w:tabs>
        <w:ind w:left="2880" w:hanging="360"/>
      </w:pPr>
      <w:rPr>
        <w:rFonts w:ascii="Arial" w:hAnsi="Arial" w:hint="default"/>
      </w:rPr>
    </w:lvl>
    <w:lvl w:ilvl="4" w:tplc="BB3A1D9C" w:tentative="1">
      <w:start w:val="1"/>
      <w:numFmt w:val="bullet"/>
      <w:lvlText w:val="•"/>
      <w:lvlJc w:val="left"/>
      <w:pPr>
        <w:tabs>
          <w:tab w:val="num" w:pos="3600"/>
        </w:tabs>
        <w:ind w:left="3600" w:hanging="360"/>
      </w:pPr>
      <w:rPr>
        <w:rFonts w:ascii="Arial" w:hAnsi="Arial" w:hint="default"/>
      </w:rPr>
    </w:lvl>
    <w:lvl w:ilvl="5" w:tplc="62721474" w:tentative="1">
      <w:start w:val="1"/>
      <w:numFmt w:val="bullet"/>
      <w:lvlText w:val="•"/>
      <w:lvlJc w:val="left"/>
      <w:pPr>
        <w:tabs>
          <w:tab w:val="num" w:pos="4320"/>
        </w:tabs>
        <w:ind w:left="4320" w:hanging="360"/>
      </w:pPr>
      <w:rPr>
        <w:rFonts w:ascii="Arial" w:hAnsi="Arial" w:hint="default"/>
      </w:rPr>
    </w:lvl>
    <w:lvl w:ilvl="6" w:tplc="0582B48C" w:tentative="1">
      <w:start w:val="1"/>
      <w:numFmt w:val="bullet"/>
      <w:lvlText w:val="•"/>
      <w:lvlJc w:val="left"/>
      <w:pPr>
        <w:tabs>
          <w:tab w:val="num" w:pos="5040"/>
        </w:tabs>
        <w:ind w:left="5040" w:hanging="360"/>
      </w:pPr>
      <w:rPr>
        <w:rFonts w:ascii="Arial" w:hAnsi="Arial" w:hint="default"/>
      </w:rPr>
    </w:lvl>
    <w:lvl w:ilvl="7" w:tplc="ED3E0740" w:tentative="1">
      <w:start w:val="1"/>
      <w:numFmt w:val="bullet"/>
      <w:lvlText w:val="•"/>
      <w:lvlJc w:val="left"/>
      <w:pPr>
        <w:tabs>
          <w:tab w:val="num" w:pos="5760"/>
        </w:tabs>
        <w:ind w:left="5760" w:hanging="360"/>
      </w:pPr>
      <w:rPr>
        <w:rFonts w:ascii="Arial" w:hAnsi="Arial" w:hint="default"/>
      </w:rPr>
    </w:lvl>
    <w:lvl w:ilvl="8" w:tplc="877E839E" w:tentative="1">
      <w:start w:val="1"/>
      <w:numFmt w:val="bullet"/>
      <w:lvlText w:val="•"/>
      <w:lvlJc w:val="left"/>
      <w:pPr>
        <w:tabs>
          <w:tab w:val="num" w:pos="6480"/>
        </w:tabs>
        <w:ind w:left="6480" w:hanging="360"/>
      </w:pPr>
      <w:rPr>
        <w:rFonts w:ascii="Arial" w:hAnsi="Arial" w:hint="default"/>
      </w:rPr>
    </w:lvl>
  </w:abstractNum>
  <w:abstractNum w:abstractNumId="31">
    <w:nsid w:val="64572099"/>
    <w:multiLevelType w:val="hybridMultilevel"/>
    <w:tmpl w:val="9726FB90"/>
    <w:lvl w:ilvl="0" w:tplc="8DDE088A">
      <w:start w:val="1"/>
      <w:numFmt w:val="bullet"/>
      <w:lvlText w:val="•"/>
      <w:lvlJc w:val="left"/>
      <w:pPr>
        <w:tabs>
          <w:tab w:val="num" w:pos="360"/>
        </w:tabs>
        <w:ind w:left="360" w:hanging="360"/>
      </w:pPr>
      <w:rPr>
        <w:rFonts w:ascii="Arial" w:hAnsi="Arial" w:hint="default"/>
      </w:rPr>
    </w:lvl>
    <w:lvl w:ilvl="1" w:tplc="0346FC32" w:tentative="1">
      <w:start w:val="1"/>
      <w:numFmt w:val="bullet"/>
      <w:lvlText w:val="•"/>
      <w:lvlJc w:val="left"/>
      <w:pPr>
        <w:tabs>
          <w:tab w:val="num" w:pos="1080"/>
        </w:tabs>
        <w:ind w:left="1080" w:hanging="360"/>
      </w:pPr>
      <w:rPr>
        <w:rFonts w:ascii="Arial" w:hAnsi="Arial" w:hint="default"/>
      </w:rPr>
    </w:lvl>
    <w:lvl w:ilvl="2" w:tplc="D86E8CD6" w:tentative="1">
      <w:start w:val="1"/>
      <w:numFmt w:val="bullet"/>
      <w:lvlText w:val="•"/>
      <w:lvlJc w:val="left"/>
      <w:pPr>
        <w:tabs>
          <w:tab w:val="num" w:pos="1800"/>
        </w:tabs>
        <w:ind w:left="1800" w:hanging="360"/>
      </w:pPr>
      <w:rPr>
        <w:rFonts w:ascii="Arial" w:hAnsi="Arial" w:hint="default"/>
      </w:rPr>
    </w:lvl>
    <w:lvl w:ilvl="3" w:tplc="783E4EC4" w:tentative="1">
      <w:start w:val="1"/>
      <w:numFmt w:val="bullet"/>
      <w:lvlText w:val="•"/>
      <w:lvlJc w:val="left"/>
      <w:pPr>
        <w:tabs>
          <w:tab w:val="num" w:pos="2520"/>
        </w:tabs>
        <w:ind w:left="2520" w:hanging="360"/>
      </w:pPr>
      <w:rPr>
        <w:rFonts w:ascii="Arial" w:hAnsi="Arial" w:hint="default"/>
      </w:rPr>
    </w:lvl>
    <w:lvl w:ilvl="4" w:tplc="2258149E" w:tentative="1">
      <w:start w:val="1"/>
      <w:numFmt w:val="bullet"/>
      <w:lvlText w:val="•"/>
      <w:lvlJc w:val="left"/>
      <w:pPr>
        <w:tabs>
          <w:tab w:val="num" w:pos="3240"/>
        </w:tabs>
        <w:ind w:left="3240" w:hanging="360"/>
      </w:pPr>
      <w:rPr>
        <w:rFonts w:ascii="Arial" w:hAnsi="Arial" w:hint="default"/>
      </w:rPr>
    </w:lvl>
    <w:lvl w:ilvl="5" w:tplc="79E23C16" w:tentative="1">
      <w:start w:val="1"/>
      <w:numFmt w:val="bullet"/>
      <w:lvlText w:val="•"/>
      <w:lvlJc w:val="left"/>
      <w:pPr>
        <w:tabs>
          <w:tab w:val="num" w:pos="3960"/>
        </w:tabs>
        <w:ind w:left="3960" w:hanging="360"/>
      </w:pPr>
      <w:rPr>
        <w:rFonts w:ascii="Arial" w:hAnsi="Arial" w:hint="default"/>
      </w:rPr>
    </w:lvl>
    <w:lvl w:ilvl="6" w:tplc="7BF00668" w:tentative="1">
      <w:start w:val="1"/>
      <w:numFmt w:val="bullet"/>
      <w:lvlText w:val="•"/>
      <w:lvlJc w:val="left"/>
      <w:pPr>
        <w:tabs>
          <w:tab w:val="num" w:pos="4680"/>
        </w:tabs>
        <w:ind w:left="4680" w:hanging="360"/>
      </w:pPr>
      <w:rPr>
        <w:rFonts w:ascii="Arial" w:hAnsi="Arial" w:hint="default"/>
      </w:rPr>
    </w:lvl>
    <w:lvl w:ilvl="7" w:tplc="4880E32C" w:tentative="1">
      <w:start w:val="1"/>
      <w:numFmt w:val="bullet"/>
      <w:lvlText w:val="•"/>
      <w:lvlJc w:val="left"/>
      <w:pPr>
        <w:tabs>
          <w:tab w:val="num" w:pos="5400"/>
        </w:tabs>
        <w:ind w:left="5400" w:hanging="360"/>
      </w:pPr>
      <w:rPr>
        <w:rFonts w:ascii="Arial" w:hAnsi="Arial" w:hint="default"/>
      </w:rPr>
    </w:lvl>
    <w:lvl w:ilvl="8" w:tplc="A30689C8" w:tentative="1">
      <w:start w:val="1"/>
      <w:numFmt w:val="bullet"/>
      <w:lvlText w:val="•"/>
      <w:lvlJc w:val="left"/>
      <w:pPr>
        <w:tabs>
          <w:tab w:val="num" w:pos="6120"/>
        </w:tabs>
        <w:ind w:left="6120" w:hanging="360"/>
      </w:pPr>
      <w:rPr>
        <w:rFonts w:ascii="Arial" w:hAnsi="Arial" w:hint="default"/>
      </w:rPr>
    </w:lvl>
  </w:abstractNum>
  <w:abstractNum w:abstractNumId="32">
    <w:nsid w:val="66B6180E"/>
    <w:multiLevelType w:val="hybridMultilevel"/>
    <w:tmpl w:val="0298EC80"/>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33">
    <w:nsid w:val="6A010152"/>
    <w:multiLevelType w:val="hybridMultilevel"/>
    <w:tmpl w:val="CE7CEC6C"/>
    <w:lvl w:ilvl="0" w:tplc="82544A92">
      <w:start w:val="1"/>
      <w:numFmt w:val="bullet"/>
      <w:lvlText w:val="•"/>
      <w:lvlJc w:val="left"/>
      <w:pPr>
        <w:tabs>
          <w:tab w:val="num" w:pos="720"/>
        </w:tabs>
        <w:ind w:left="720" w:hanging="360"/>
      </w:pPr>
      <w:rPr>
        <w:rFonts w:ascii="Arial" w:hAnsi="Arial" w:hint="default"/>
      </w:rPr>
    </w:lvl>
    <w:lvl w:ilvl="1" w:tplc="574A4AC4">
      <w:start w:val="1"/>
      <w:numFmt w:val="bullet"/>
      <w:lvlText w:val="•"/>
      <w:lvlJc w:val="left"/>
      <w:pPr>
        <w:tabs>
          <w:tab w:val="num" w:pos="1440"/>
        </w:tabs>
        <w:ind w:left="1440" w:hanging="360"/>
      </w:pPr>
      <w:rPr>
        <w:rFonts w:ascii="Arial" w:hAnsi="Arial" w:hint="default"/>
      </w:rPr>
    </w:lvl>
    <w:lvl w:ilvl="2" w:tplc="A1329F66" w:tentative="1">
      <w:start w:val="1"/>
      <w:numFmt w:val="bullet"/>
      <w:lvlText w:val="•"/>
      <w:lvlJc w:val="left"/>
      <w:pPr>
        <w:tabs>
          <w:tab w:val="num" w:pos="2160"/>
        </w:tabs>
        <w:ind w:left="2160" w:hanging="360"/>
      </w:pPr>
      <w:rPr>
        <w:rFonts w:ascii="Arial" w:hAnsi="Arial" w:hint="default"/>
      </w:rPr>
    </w:lvl>
    <w:lvl w:ilvl="3" w:tplc="A002FAB4" w:tentative="1">
      <w:start w:val="1"/>
      <w:numFmt w:val="bullet"/>
      <w:lvlText w:val="•"/>
      <w:lvlJc w:val="left"/>
      <w:pPr>
        <w:tabs>
          <w:tab w:val="num" w:pos="2880"/>
        </w:tabs>
        <w:ind w:left="2880" w:hanging="360"/>
      </w:pPr>
      <w:rPr>
        <w:rFonts w:ascii="Arial" w:hAnsi="Arial" w:hint="default"/>
      </w:rPr>
    </w:lvl>
    <w:lvl w:ilvl="4" w:tplc="91A86664" w:tentative="1">
      <w:start w:val="1"/>
      <w:numFmt w:val="bullet"/>
      <w:lvlText w:val="•"/>
      <w:lvlJc w:val="left"/>
      <w:pPr>
        <w:tabs>
          <w:tab w:val="num" w:pos="3600"/>
        </w:tabs>
        <w:ind w:left="3600" w:hanging="360"/>
      </w:pPr>
      <w:rPr>
        <w:rFonts w:ascii="Arial" w:hAnsi="Arial" w:hint="default"/>
      </w:rPr>
    </w:lvl>
    <w:lvl w:ilvl="5" w:tplc="A0C413C6" w:tentative="1">
      <w:start w:val="1"/>
      <w:numFmt w:val="bullet"/>
      <w:lvlText w:val="•"/>
      <w:lvlJc w:val="left"/>
      <w:pPr>
        <w:tabs>
          <w:tab w:val="num" w:pos="4320"/>
        </w:tabs>
        <w:ind w:left="4320" w:hanging="360"/>
      </w:pPr>
      <w:rPr>
        <w:rFonts w:ascii="Arial" w:hAnsi="Arial" w:hint="default"/>
      </w:rPr>
    </w:lvl>
    <w:lvl w:ilvl="6" w:tplc="E4FC409E" w:tentative="1">
      <w:start w:val="1"/>
      <w:numFmt w:val="bullet"/>
      <w:lvlText w:val="•"/>
      <w:lvlJc w:val="left"/>
      <w:pPr>
        <w:tabs>
          <w:tab w:val="num" w:pos="5040"/>
        </w:tabs>
        <w:ind w:left="5040" w:hanging="360"/>
      </w:pPr>
      <w:rPr>
        <w:rFonts w:ascii="Arial" w:hAnsi="Arial" w:hint="default"/>
      </w:rPr>
    </w:lvl>
    <w:lvl w:ilvl="7" w:tplc="39C6B306" w:tentative="1">
      <w:start w:val="1"/>
      <w:numFmt w:val="bullet"/>
      <w:lvlText w:val="•"/>
      <w:lvlJc w:val="left"/>
      <w:pPr>
        <w:tabs>
          <w:tab w:val="num" w:pos="5760"/>
        </w:tabs>
        <w:ind w:left="5760" w:hanging="360"/>
      </w:pPr>
      <w:rPr>
        <w:rFonts w:ascii="Arial" w:hAnsi="Arial" w:hint="default"/>
      </w:rPr>
    </w:lvl>
    <w:lvl w:ilvl="8" w:tplc="A36C1828" w:tentative="1">
      <w:start w:val="1"/>
      <w:numFmt w:val="bullet"/>
      <w:lvlText w:val="•"/>
      <w:lvlJc w:val="left"/>
      <w:pPr>
        <w:tabs>
          <w:tab w:val="num" w:pos="6480"/>
        </w:tabs>
        <w:ind w:left="6480" w:hanging="360"/>
      </w:pPr>
      <w:rPr>
        <w:rFonts w:ascii="Arial" w:hAnsi="Arial" w:hint="default"/>
      </w:rPr>
    </w:lvl>
  </w:abstractNum>
  <w:abstractNum w:abstractNumId="34">
    <w:nsid w:val="6A4113D5"/>
    <w:multiLevelType w:val="hybridMultilevel"/>
    <w:tmpl w:val="26587526"/>
    <w:lvl w:ilvl="0" w:tplc="95902086">
      <w:start w:val="1"/>
      <w:numFmt w:val="bullet"/>
      <w:lvlText w:val="•"/>
      <w:lvlJc w:val="left"/>
      <w:pPr>
        <w:tabs>
          <w:tab w:val="num" w:pos="360"/>
        </w:tabs>
        <w:ind w:left="360" w:hanging="360"/>
      </w:pPr>
      <w:rPr>
        <w:rFonts w:ascii="Arial" w:hAnsi="Arial" w:hint="default"/>
      </w:rPr>
    </w:lvl>
    <w:lvl w:ilvl="1" w:tplc="07D86DA8">
      <w:start w:val="1835"/>
      <w:numFmt w:val="bullet"/>
      <w:lvlText w:val="•"/>
      <w:lvlJc w:val="left"/>
      <w:pPr>
        <w:tabs>
          <w:tab w:val="num" w:pos="1080"/>
        </w:tabs>
        <w:ind w:left="1080" w:hanging="360"/>
      </w:pPr>
      <w:rPr>
        <w:rFonts w:ascii="Arial" w:hAnsi="Arial" w:hint="default"/>
      </w:rPr>
    </w:lvl>
    <w:lvl w:ilvl="2" w:tplc="2E48CC3C" w:tentative="1">
      <w:start w:val="1"/>
      <w:numFmt w:val="bullet"/>
      <w:lvlText w:val="•"/>
      <w:lvlJc w:val="left"/>
      <w:pPr>
        <w:tabs>
          <w:tab w:val="num" w:pos="1800"/>
        </w:tabs>
        <w:ind w:left="1800" w:hanging="360"/>
      </w:pPr>
      <w:rPr>
        <w:rFonts w:ascii="Arial" w:hAnsi="Arial" w:hint="default"/>
      </w:rPr>
    </w:lvl>
    <w:lvl w:ilvl="3" w:tplc="AC4C7092" w:tentative="1">
      <w:start w:val="1"/>
      <w:numFmt w:val="bullet"/>
      <w:lvlText w:val="•"/>
      <w:lvlJc w:val="left"/>
      <w:pPr>
        <w:tabs>
          <w:tab w:val="num" w:pos="2520"/>
        </w:tabs>
        <w:ind w:left="2520" w:hanging="360"/>
      </w:pPr>
      <w:rPr>
        <w:rFonts w:ascii="Arial" w:hAnsi="Arial" w:hint="default"/>
      </w:rPr>
    </w:lvl>
    <w:lvl w:ilvl="4" w:tplc="24E84BFC" w:tentative="1">
      <w:start w:val="1"/>
      <w:numFmt w:val="bullet"/>
      <w:lvlText w:val="•"/>
      <w:lvlJc w:val="left"/>
      <w:pPr>
        <w:tabs>
          <w:tab w:val="num" w:pos="3240"/>
        </w:tabs>
        <w:ind w:left="3240" w:hanging="360"/>
      </w:pPr>
      <w:rPr>
        <w:rFonts w:ascii="Arial" w:hAnsi="Arial" w:hint="default"/>
      </w:rPr>
    </w:lvl>
    <w:lvl w:ilvl="5" w:tplc="653E58DE" w:tentative="1">
      <w:start w:val="1"/>
      <w:numFmt w:val="bullet"/>
      <w:lvlText w:val="•"/>
      <w:lvlJc w:val="left"/>
      <w:pPr>
        <w:tabs>
          <w:tab w:val="num" w:pos="3960"/>
        </w:tabs>
        <w:ind w:left="3960" w:hanging="360"/>
      </w:pPr>
      <w:rPr>
        <w:rFonts w:ascii="Arial" w:hAnsi="Arial" w:hint="default"/>
      </w:rPr>
    </w:lvl>
    <w:lvl w:ilvl="6" w:tplc="D28CC0A4" w:tentative="1">
      <w:start w:val="1"/>
      <w:numFmt w:val="bullet"/>
      <w:lvlText w:val="•"/>
      <w:lvlJc w:val="left"/>
      <w:pPr>
        <w:tabs>
          <w:tab w:val="num" w:pos="4680"/>
        </w:tabs>
        <w:ind w:left="4680" w:hanging="360"/>
      </w:pPr>
      <w:rPr>
        <w:rFonts w:ascii="Arial" w:hAnsi="Arial" w:hint="default"/>
      </w:rPr>
    </w:lvl>
    <w:lvl w:ilvl="7" w:tplc="E1308D68" w:tentative="1">
      <w:start w:val="1"/>
      <w:numFmt w:val="bullet"/>
      <w:lvlText w:val="•"/>
      <w:lvlJc w:val="left"/>
      <w:pPr>
        <w:tabs>
          <w:tab w:val="num" w:pos="5400"/>
        </w:tabs>
        <w:ind w:left="5400" w:hanging="360"/>
      </w:pPr>
      <w:rPr>
        <w:rFonts w:ascii="Arial" w:hAnsi="Arial" w:hint="default"/>
      </w:rPr>
    </w:lvl>
    <w:lvl w:ilvl="8" w:tplc="6EC4CA50" w:tentative="1">
      <w:start w:val="1"/>
      <w:numFmt w:val="bullet"/>
      <w:lvlText w:val="•"/>
      <w:lvlJc w:val="left"/>
      <w:pPr>
        <w:tabs>
          <w:tab w:val="num" w:pos="6120"/>
        </w:tabs>
        <w:ind w:left="6120" w:hanging="360"/>
      </w:pPr>
      <w:rPr>
        <w:rFonts w:ascii="Arial" w:hAnsi="Arial" w:hint="default"/>
      </w:rPr>
    </w:lvl>
  </w:abstractNum>
  <w:abstractNum w:abstractNumId="35">
    <w:nsid w:val="6FFE29DC"/>
    <w:multiLevelType w:val="hybridMultilevel"/>
    <w:tmpl w:val="3F028B88"/>
    <w:lvl w:ilvl="0" w:tplc="7018BF2E">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36">
    <w:nsid w:val="78DF4C5B"/>
    <w:multiLevelType w:val="hybridMultilevel"/>
    <w:tmpl w:val="F2B49156"/>
    <w:lvl w:ilvl="0" w:tplc="323A6136">
      <w:start w:val="1"/>
      <w:numFmt w:val="bullet"/>
      <w:lvlText w:val="•"/>
      <w:lvlJc w:val="left"/>
      <w:pPr>
        <w:tabs>
          <w:tab w:val="num" w:pos="360"/>
        </w:tabs>
        <w:ind w:left="360" w:hanging="360"/>
      </w:pPr>
      <w:rPr>
        <w:rFonts w:ascii="Arial" w:hAnsi="Arial" w:hint="default"/>
      </w:rPr>
    </w:lvl>
    <w:lvl w:ilvl="1" w:tplc="DABA9D48">
      <w:start w:val="1"/>
      <w:numFmt w:val="bullet"/>
      <w:lvlText w:val="•"/>
      <w:lvlJc w:val="left"/>
      <w:pPr>
        <w:tabs>
          <w:tab w:val="num" w:pos="1080"/>
        </w:tabs>
        <w:ind w:left="1080" w:hanging="360"/>
      </w:pPr>
      <w:rPr>
        <w:rFonts w:ascii="Arial" w:hAnsi="Arial" w:hint="default"/>
      </w:rPr>
    </w:lvl>
    <w:lvl w:ilvl="2" w:tplc="576C61FA" w:tentative="1">
      <w:start w:val="1"/>
      <w:numFmt w:val="bullet"/>
      <w:lvlText w:val="•"/>
      <w:lvlJc w:val="left"/>
      <w:pPr>
        <w:tabs>
          <w:tab w:val="num" w:pos="1800"/>
        </w:tabs>
        <w:ind w:left="1800" w:hanging="360"/>
      </w:pPr>
      <w:rPr>
        <w:rFonts w:ascii="Arial" w:hAnsi="Arial" w:hint="default"/>
      </w:rPr>
    </w:lvl>
    <w:lvl w:ilvl="3" w:tplc="29D89162" w:tentative="1">
      <w:start w:val="1"/>
      <w:numFmt w:val="bullet"/>
      <w:lvlText w:val="•"/>
      <w:lvlJc w:val="left"/>
      <w:pPr>
        <w:tabs>
          <w:tab w:val="num" w:pos="2520"/>
        </w:tabs>
        <w:ind w:left="2520" w:hanging="360"/>
      </w:pPr>
      <w:rPr>
        <w:rFonts w:ascii="Arial" w:hAnsi="Arial" w:hint="default"/>
      </w:rPr>
    </w:lvl>
    <w:lvl w:ilvl="4" w:tplc="CAF80658" w:tentative="1">
      <w:start w:val="1"/>
      <w:numFmt w:val="bullet"/>
      <w:lvlText w:val="•"/>
      <w:lvlJc w:val="left"/>
      <w:pPr>
        <w:tabs>
          <w:tab w:val="num" w:pos="3240"/>
        </w:tabs>
        <w:ind w:left="3240" w:hanging="360"/>
      </w:pPr>
      <w:rPr>
        <w:rFonts w:ascii="Arial" w:hAnsi="Arial" w:hint="default"/>
      </w:rPr>
    </w:lvl>
    <w:lvl w:ilvl="5" w:tplc="DDD4A1D2" w:tentative="1">
      <w:start w:val="1"/>
      <w:numFmt w:val="bullet"/>
      <w:lvlText w:val="•"/>
      <w:lvlJc w:val="left"/>
      <w:pPr>
        <w:tabs>
          <w:tab w:val="num" w:pos="3960"/>
        </w:tabs>
        <w:ind w:left="3960" w:hanging="360"/>
      </w:pPr>
      <w:rPr>
        <w:rFonts w:ascii="Arial" w:hAnsi="Arial" w:hint="default"/>
      </w:rPr>
    </w:lvl>
    <w:lvl w:ilvl="6" w:tplc="5BF66752" w:tentative="1">
      <w:start w:val="1"/>
      <w:numFmt w:val="bullet"/>
      <w:lvlText w:val="•"/>
      <w:lvlJc w:val="left"/>
      <w:pPr>
        <w:tabs>
          <w:tab w:val="num" w:pos="4680"/>
        </w:tabs>
        <w:ind w:left="4680" w:hanging="360"/>
      </w:pPr>
      <w:rPr>
        <w:rFonts w:ascii="Arial" w:hAnsi="Arial" w:hint="default"/>
      </w:rPr>
    </w:lvl>
    <w:lvl w:ilvl="7" w:tplc="3B86F190" w:tentative="1">
      <w:start w:val="1"/>
      <w:numFmt w:val="bullet"/>
      <w:lvlText w:val="•"/>
      <w:lvlJc w:val="left"/>
      <w:pPr>
        <w:tabs>
          <w:tab w:val="num" w:pos="5400"/>
        </w:tabs>
        <w:ind w:left="5400" w:hanging="360"/>
      </w:pPr>
      <w:rPr>
        <w:rFonts w:ascii="Arial" w:hAnsi="Arial" w:hint="default"/>
      </w:rPr>
    </w:lvl>
    <w:lvl w:ilvl="8" w:tplc="D2F21896" w:tentative="1">
      <w:start w:val="1"/>
      <w:numFmt w:val="bullet"/>
      <w:lvlText w:val="•"/>
      <w:lvlJc w:val="left"/>
      <w:pPr>
        <w:tabs>
          <w:tab w:val="num" w:pos="6120"/>
        </w:tabs>
        <w:ind w:left="6120" w:hanging="360"/>
      </w:pPr>
      <w:rPr>
        <w:rFonts w:ascii="Arial" w:hAnsi="Arial" w:hint="default"/>
      </w:rPr>
    </w:lvl>
  </w:abstractNum>
  <w:abstractNum w:abstractNumId="37">
    <w:nsid w:val="799A520B"/>
    <w:multiLevelType w:val="hybridMultilevel"/>
    <w:tmpl w:val="51AA38E8"/>
    <w:lvl w:ilvl="0" w:tplc="66EA77D8">
      <w:start w:val="1"/>
      <w:numFmt w:val="bullet"/>
      <w:lvlText w:val="•"/>
      <w:lvlJc w:val="left"/>
      <w:pPr>
        <w:tabs>
          <w:tab w:val="num" w:pos="720"/>
        </w:tabs>
        <w:ind w:left="720" w:hanging="360"/>
      </w:pPr>
      <w:rPr>
        <w:rFonts w:ascii="Arial" w:hAnsi="Arial" w:hint="default"/>
      </w:rPr>
    </w:lvl>
    <w:lvl w:ilvl="1" w:tplc="02A6D548" w:tentative="1">
      <w:start w:val="1"/>
      <w:numFmt w:val="bullet"/>
      <w:lvlText w:val="•"/>
      <w:lvlJc w:val="left"/>
      <w:pPr>
        <w:tabs>
          <w:tab w:val="num" w:pos="1440"/>
        </w:tabs>
        <w:ind w:left="1440" w:hanging="360"/>
      </w:pPr>
      <w:rPr>
        <w:rFonts w:ascii="Arial" w:hAnsi="Arial" w:hint="default"/>
      </w:rPr>
    </w:lvl>
    <w:lvl w:ilvl="2" w:tplc="D02A6F18" w:tentative="1">
      <w:start w:val="1"/>
      <w:numFmt w:val="bullet"/>
      <w:lvlText w:val="•"/>
      <w:lvlJc w:val="left"/>
      <w:pPr>
        <w:tabs>
          <w:tab w:val="num" w:pos="2160"/>
        </w:tabs>
        <w:ind w:left="2160" w:hanging="360"/>
      </w:pPr>
      <w:rPr>
        <w:rFonts w:ascii="Arial" w:hAnsi="Arial" w:hint="default"/>
      </w:rPr>
    </w:lvl>
    <w:lvl w:ilvl="3" w:tplc="4D82EE76" w:tentative="1">
      <w:start w:val="1"/>
      <w:numFmt w:val="bullet"/>
      <w:lvlText w:val="•"/>
      <w:lvlJc w:val="left"/>
      <w:pPr>
        <w:tabs>
          <w:tab w:val="num" w:pos="2880"/>
        </w:tabs>
        <w:ind w:left="2880" w:hanging="360"/>
      </w:pPr>
      <w:rPr>
        <w:rFonts w:ascii="Arial" w:hAnsi="Arial" w:hint="default"/>
      </w:rPr>
    </w:lvl>
    <w:lvl w:ilvl="4" w:tplc="DC8EF332" w:tentative="1">
      <w:start w:val="1"/>
      <w:numFmt w:val="bullet"/>
      <w:lvlText w:val="•"/>
      <w:lvlJc w:val="left"/>
      <w:pPr>
        <w:tabs>
          <w:tab w:val="num" w:pos="3600"/>
        </w:tabs>
        <w:ind w:left="3600" w:hanging="360"/>
      </w:pPr>
      <w:rPr>
        <w:rFonts w:ascii="Arial" w:hAnsi="Arial" w:hint="default"/>
      </w:rPr>
    </w:lvl>
    <w:lvl w:ilvl="5" w:tplc="730030F8" w:tentative="1">
      <w:start w:val="1"/>
      <w:numFmt w:val="bullet"/>
      <w:lvlText w:val="•"/>
      <w:lvlJc w:val="left"/>
      <w:pPr>
        <w:tabs>
          <w:tab w:val="num" w:pos="4320"/>
        </w:tabs>
        <w:ind w:left="4320" w:hanging="360"/>
      </w:pPr>
      <w:rPr>
        <w:rFonts w:ascii="Arial" w:hAnsi="Arial" w:hint="default"/>
      </w:rPr>
    </w:lvl>
    <w:lvl w:ilvl="6" w:tplc="EA705836" w:tentative="1">
      <w:start w:val="1"/>
      <w:numFmt w:val="bullet"/>
      <w:lvlText w:val="•"/>
      <w:lvlJc w:val="left"/>
      <w:pPr>
        <w:tabs>
          <w:tab w:val="num" w:pos="5040"/>
        </w:tabs>
        <w:ind w:left="5040" w:hanging="360"/>
      </w:pPr>
      <w:rPr>
        <w:rFonts w:ascii="Arial" w:hAnsi="Arial" w:hint="default"/>
      </w:rPr>
    </w:lvl>
    <w:lvl w:ilvl="7" w:tplc="77CEB768" w:tentative="1">
      <w:start w:val="1"/>
      <w:numFmt w:val="bullet"/>
      <w:lvlText w:val="•"/>
      <w:lvlJc w:val="left"/>
      <w:pPr>
        <w:tabs>
          <w:tab w:val="num" w:pos="5760"/>
        </w:tabs>
        <w:ind w:left="5760" w:hanging="360"/>
      </w:pPr>
      <w:rPr>
        <w:rFonts w:ascii="Arial" w:hAnsi="Arial" w:hint="default"/>
      </w:rPr>
    </w:lvl>
    <w:lvl w:ilvl="8" w:tplc="A1584C3C" w:tentative="1">
      <w:start w:val="1"/>
      <w:numFmt w:val="bullet"/>
      <w:lvlText w:val="•"/>
      <w:lvlJc w:val="left"/>
      <w:pPr>
        <w:tabs>
          <w:tab w:val="num" w:pos="6480"/>
        </w:tabs>
        <w:ind w:left="6480" w:hanging="360"/>
      </w:pPr>
      <w:rPr>
        <w:rFonts w:ascii="Arial" w:hAnsi="Arial" w:hint="default"/>
      </w:rPr>
    </w:lvl>
  </w:abstractNum>
  <w:abstractNum w:abstractNumId="38">
    <w:nsid w:val="7A91666F"/>
    <w:multiLevelType w:val="hybridMultilevel"/>
    <w:tmpl w:val="D51C2D9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39">
    <w:nsid w:val="7CD66982"/>
    <w:multiLevelType w:val="hybridMultilevel"/>
    <w:tmpl w:val="D8D0278A"/>
    <w:lvl w:ilvl="0" w:tplc="5D52833A">
      <w:start w:val="1"/>
      <w:numFmt w:val="bullet"/>
      <w:lvlText w:val="•"/>
      <w:lvlJc w:val="left"/>
      <w:pPr>
        <w:tabs>
          <w:tab w:val="num" w:pos="720"/>
        </w:tabs>
        <w:ind w:left="720" w:hanging="360"/>
      </w:pPr>
      <w:rPr>
        <w:rFonts w:ascii="Arial" w:hAnsi="Arial" w:hint="default"/>
      </w:rPr>
    </w:lvl>
    <w:lvl w:ilvl="1" w:tplc="EF80923A" w:tentative="1">
      <w:start w:val="1"/>
      <w:numFmt w:val="bullet"/>
      <w:lvlText w:val="•"/>
      <w:lvlJc w:val="left"/>
      <w:pPr>
        <w:tabs>
          <w:tab w:val="num" w:pos="1440"/>
        </w:tabs>
        <w:ind w:left="1440" w:hanging="360"/>
      </w:pPr>
      <w:rPr>
        <w:rFonts w:ascii="Arial" w:hAnsi="Arial" w:hint="default"/>
      </w:rPr>
    </w:lvl>
    <w:lvl w:ilvl="2" w:tplc="670250E4" w:tentative="1">
      <w:start w:val="1"/>
      <w:numFmt w:val="bullet"/>
      <w:lvlText w:val="•"/>
      <w:lvlJc w:val="left"/>
      <w:pPr>
        <w:tabs>
          <w:tab w:val="num" w:pos="2160"/>
        </w:tabs>
        <w:ind w:left="2160" w:hanging="360"/>
      </w:pPr>
      <w:rPr>
        <w:rFonts w:ascii="Arial" w:hAnsi="Arial" w:hint="default"/>
      </w:rPr>
    </w:lvl>
    <w:lvl w:ilvl="3" w:tplc="CCC08EE2" w:tentative="1">
      <w:start w:val="1"/>
      <w:numFmt w:val="bullet"/>
      <w:lvlText w:val="•"/>
      <w:lvlJc w:val="left"/>
      <w:pPr>
        <w:tabs>
          <w:tab w:val="num" w:pos="2880"/>
        </w:tabs>
        <w:ind w:left="2880" w:hanging="360"/>
      </w:pPr>
      <w:rPr>
        <w:rFonts w:ascii="Arial" w:hAnsi="Arial" w:hint="default"/>
      </w:rPr>
    </w:lvl>
    <w:lvl w:ilvl="4" w:tplc="FBAE0954" w:tentative="1">
      <w:start w:val="1"/>
      <w:numFmt w:val="bullet"/>
      <w:lvlText w:val="•"/>
      <w:lvlJc w:val="left"/>
      <w:pPr>
        <w:tabs>
          <w:tab w:val="num" w:pos="3600"/>
        </w:tabs>
        <w:ind w:left="3600" w:hanging="360"/>
      </w:pPr>
      <w:rPr>
        <w:rFonts w:ascii="Arial" w:hAnsi="Arial" w:hint="default"/>
      </w:rPr>
    </w:lvl>
    <w:lvl w:ilvl="5" w:tplc="33CA529E" w:tentative="1">
      <w:start w:val="1"/>
      <w:numFmt w:val="bullet"/>
      <w:lvlText w:val="•"/>
      <w:lvlJc w:val="left"/>
      <w:pPr>
        <w:tabs>
          <w:tab w:val="num" w:pos="4320"/>
        </w:tabs>
        <w:ind w:left="4320" w:hanging="360"/>
      </w:pPr>
      <w:rPr>
        <w:rFonts w:ascii="Arial" w:hAnsi="Arial" w:hint="default"/>
      </w:rPr>
    </w:lvl>
    <w:lvl w:ilvl="6" w:tplc="11BEFE8E" w:tentative="1">
      <w:start w:val="1"/>
      <w:numFmt w:val="bullet"/>
      <w:lvlText w:val="•"/>
      <w:lvlJc w:val="left"/>
      <w:pPr>
        <w:tabs>
          <w:tab w:val="num" w:pos="5040"/>
        </w:tabs>
        <w:ind w:left="5040" w:hanging="360"/>
      </w:pPr>
      <w:rPr>
        <w:rFonts w:ascii="Arial" w:hAnsi="Arial" w:hint="default"/>
      </w:rPr>
    </w:lvl>
    <w:lvl w:ilvl="7" w:tplc="2AAC4EAE" w:tentative="1">
      <w:start w:val="1"/>
      <w:numFmt w:val="bullet"/>
      <w:lvlText w:val="•"/>
      <w:lvlJc w:val="left"/>
      <w:pPr>
        <w:tabs>
          <w:tab w:val="num" w:pos="5760"/>
        </w:tabs>
        <w:ind w:left="5760" w:hanging="360"/>
      </w:pPr>
      <w:rPr>
        <w:rFonts w:ascii="Arial" w:hAnsi="Arial" w:hint="default"/>
      </w:rPr>
    </w:lvl>
    <w:lvl w:ilvl="8" w:tplc="D38ACF5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5"/>
  </w:num>
  <w:num w:numId="4">
    <w:abstractNumId w:val="29"/>
  </w:num>
  <w:num w:numId="5">
    <w:abstractNumId w:val="36"/>
  </w:num>
  <w:num w:numId="6">
    <w:abstractNumId w:val="21"/>
  </w:num>
  <w:num w:numId="7">
    <w:abstractNumId w:val="5"/>
  </w:num>
  <w:num w:numId="8">
    <w:abstractNumId w:val="23"/>
  </w:num>
  <w:num w:numId="9">
    <w:abstractNumId w:val="34"/>
  </w:num>
  <w:num w:numId="10">
    <w:abstractNumId w:val="0"/>
  </w:num>
  <w:num w:numId="11">
    <w:abstractNumId w:val="19"/>
  </w:num>
  <w:num w:numId="12">
    <w:abstractNumId w:val="14"/>
  </w:num>
  <w:num w:numId="13">
    <w:abstractNumId w:val="28"/>
  </w:num>
  <w:num w:numId="14">
    <w:abstractNumId w:val="31"/>
  </w:num>
  <w:num w:numId="15">
    <w:abstractNumId w:val="1"/>
  </w:num>
  <w:num w:numId="16">
    <w:abstractNumId w:val="35"/>
  </w:num>
  <w:num w:numId="17">
    <w:abstractNumId w:val="33"/>
  </w:num>
  <w:num w:numId="18">
    <w:abstractNumId w:val="24"/>
  </w:num>
  <w:num w:numId="19">
    <w:abstractNumId w:val="38"/>
  </w:num>
  <w:num w:numId="20">
    <w:abstractNumId w:val="17"/>
  </w:num>
  <w:num w:numId="21">
    <w:abstractNumId w:val="32"/>
  </w:num>
  <w:num w:numId="22">
    <w:abstractNumId w:val="10"/>
  </w:num>
  <w:num w:numId="23">
    <w:abstractNumId w:val="3"/>
  </w:num>
  <w:num w:numId="24">
    <w:abstractNumId w:val="20"/>
  </w:num>
  <w:num w:numId="25">
    <w:abstractNumId w:val="13"/>
  </w:num>
  <w:num w:numId="26">
    <w:abstractNumId w:val="25"/>
  </w:num>
  <w:num w:numId="27">
    <w:abstractNumId w:val="37"/>
  </w:num>
  <w:num w:numId="28">
    <w:abstractNumId w:val="9"/>
  </w:num>
  <w:num w:numId="29">
    <w:abstractNumId w:val="22"/>
  </w:num>
  <w:num w:numId="30">
    <w:abstractNumId w:val="6"/>
  </w:num>
  <w:num w:numId="31">
    <w:abstractNumId w:val="18"/>
  </w:num>
  <w:num w:numId="32">
    <w:abstractNumId w:val="16"/>
  </w:num>
  <w:num w:numId="33">
    <w:abstractNumId w:val="39"/>
  </w:num>
  <w:num w:numId="34">
    <w:abstractNumId w:val="30"/>
  </w:num>
  <w:num w:numId="35">
    <w:abstractNumId w:val="12"/>
  </w:num>
  <w:num w:numId="36">
    <w:abstractNumId w:val="4"/>
  </w:num>
  <w:num w:numId="37">
    <w:abstractNumId w:val="26"/>
  </w:num>
  <w:num w:numId="38">
    <w:abstractNumId w:val="2"/>
  </w:num>
  <w:num w:numId="39">
    <w:abstractNumId w:val="27"/>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14FCC"/>
    <w:rsid w:val="00017F66"/>
    <w:rsid w:val="000210DC"/>
    <w:rsid w:val="00044D3B"/>
    <w:rsid w:val="00081C35"/>
    <w:rsid w:val="000A258A"/>
    <w:rsid w:val="000B78BA"/>
    <w:rsid w:val="000D7E60"/>
    <w:rsid w:val="0013107B"/>
    <w:rsid w:val="00132CCB"/>
    <w:rsid w:val="001436BD"/>
    <w:rsid w:val="00147B5B"/>
    <w:rsid w:val="00154116"/>
    <w:rsid w:val="00155063"/>
    <w:rsid w:val="00182D4D"/>
    <w:rsid w:val="00194792"/>
    <w:rsid w:val="001B7497"/>
    <w:rsid w:val="001C22BF"/>
    <w:rsid w:val="001C2784"/>
    <w:rsid w:val="001C6A56"/>
    <w:rsid w:val="001D7FCB"/>
    <w:rsid w:val="002036F4"/>
    <w:rsid w:val="002068DC"/>
    <w:rsid w:val="002078EB"/>
    <w:rsid w:val="00240A91"/>
    <w:rsid w:val="002434DA"/>
    <w:rsid w:val="002660A1"/>
    <w:rsid w:val="002945BF"/>
    <w:rsid w:val="002A0FBB"/>
    <w:rsid w:val="002B2B81"/>
    <w:rsid w:val="002C2A9E"/>
    <w:rsid w:val="002C7D46"/>
    <w:rsid w:val="002D400A"/>
    <w:rsid w:val="002E24E9"/>
    <w:rsid w:val="002F7FF1"/>
    <w:rsid w:val="00301B35"/>
    <w:rsid w:val="00304473"/>
    <w:rsid w:val="003262DB"/>
    <w:rsid w:val="00354D7F"/>
    <w:rsid w:val="00357ED2"/>
    <w:rsid w:val="00390F28"/>
    <w:rsid w:val="00394121"/>
    <w:rsid w:val="003A2B78"/>
    <w:rsid w:val="003A3EA6"/>
    <w:rsid w:val="003C5950"/>
    <w:rsid w:val="003E576E"/>
    <w:rsid w:val="003F14A6"/>
    <w:rsid w:val="00404B62"/>
    <w:rsid w:val="00407C7C"/>
    <w:rsid w:val="00415192"/>
    <w:rsid w:val="0042033D"/>
    <w:rsid w:val="004313CF"/>
    <w:rsid w:val="00434B5A"/>
    <w:rsid w:val="00455621"/>
    <w:rsid w:val="0046365D"/>
    <w:rsid w:val="004834B2"/>
    <w:rsid w:val="00484A29"/>
    <w:rsid w:val="004B484F"/>
    <w:rsid w:val="004C3952"/>
    <w:rsid w:val="004E3322"/>
    <w:rsid w:val="004F6664"/>
    <w:rsid w:val="00500661"/>
    <w:rsid w:val="00502ABF"/>
    <w:rsid w:val="00555756"/>
    <w:rsid w:val="005663F2"/>
    <w:rsid w:val="005729D2"/>
    <w:rsid w:val="005741C7"/>
    <w:rsid w:val="00575962"/>
    <w:rsid w:val="00593E79"/>
    <w:rsid w:val="005A6DCE"/>
    <w:rsid w:val="005B55E6"/>
    <w:rsid w:val="005C5F45"/>
    <w:rsid w:val="005D18C3"/>
    <w:rsid w:val="005F2510"/>
    <w:rsid w:val="006064F4"/>
    <w:rsid w:val="006164C3"/>
    <w:rsid w:val="006168E7"/>
    <w:rsid w:val="00630782"/>
    <w:rsid w:val="0063311A"/>
    <w:rsid w:val="006519E8"/>
    <w:rsid w:val="0067432E"/>
    <w:rsid w:val="006755E5"/>
    <w:rsid w:val="00693E24"/>
    <w:rsid w:val="0069414D"/>
    <w:rsid w:val="00694E2E"/>
    <w:rsid w:val="006A168A"/>
    <w:rsid w:val="006A463B"/>
    <w:rsid w:val="006C1FF1"/>
    <w:rsid w:val="006C3AAD"/>
    <w:rsid w:val="006C7D20"/>
    <w:rsid w:val="006D2FB2"/>
    <w:rsid w:val="006F2046"/>
    <w:rsid w:val="00714D97"/>
    <w:rsid w:val="00743BD7"/>
    <w:rsid w:val="00744462"/>
    <w:rsid w:val="0074453F"/>
    <w:rsid w:val="00744FDB"/>
    <w:rsid w:val="00763836"/>
    <w:rsid w:val="00776BAB"/>
    <w:rsid w:val="00777171"/>
    <w:rsid w:val="007850E4"/>
    <w:rsid w:val="00792CAC"/>
    <w:rsid w:val="007977A6"/>
    <w:rsid w:val="007A5E28"/>
    <w:rsid w:val="007A7009"/>
    <w:rsid w:val="007B1667"/>
    <w:rsid w:val="007B33D9"/>
    <w:rsid w:val="007B3B76"/>
    <w:rsid w:val="007C3BEA"/>
    <w:rsid w:val="007D0D21"/>
    <w:rsid w:val="007F76A7"/>
    <w:rsid w:val="008162CD"/>
    <w:rsid w:val="00821229"/>
    <w:rsid w:val="00825787"/>
    <w:rsid w:val="00834624"/>
    <w:rsid w:val="0085609A"/>
    <w:rsid w:val="00857F64"/>
    <w:rsid w:val="00874012"/>
    <w:rsid w:val="00874710"/>
    <w:rsid w:val="0087731F"/>
    <w:rsid w:val="00880C19"/>
    <w:rsid w:val="008A0C43"/>
    <w:rsid w:val="008A2DC8"/>
    <w:rsid w:val="008A5C0C"/>
    <w:rsid w:val="008B1641"/>
    <w:rsid w:val="008B39EB"/>
    <w:rsid w:val="008B42FA"/>
    <w:rsid w:val="008D129F"/>
    <w:rsid w:val="008D7F18"/>
    <w:rsid w:val="00902257"/>
    <w:rsid w:val="0090280A"/>
    <w:rsid w:val="00921480"/>
    <w:rsid w:val="0095450E"/>
    <w:rsid w:val="00954BA7"/>
    <w:rsid w:val="00972B6E"/>
    <w:rsid w:val="0099620B"/>
    <w:rsid w:val="009A3C5B"/>
    <w:rsid w:val="009A745D"/>
    <w:rsid w:val="009C721C"/>
    <w:rsid w:val="009D0D00"/>
    <w:rsid w:val="009D74A9"/>
    <w:rsid w:val="009E6B79"/>
    <w:rsid w:val="009E7507"/>
    <w:rsid w:val="009F5A80"/>
    <w:rsid w:val="009F614D"/>
    <w:rsid w:val="00A055C8"/>
    <w:rsid w:val="00A158F4"/>
    <w:rsid w:val="00A34E5F"/>
    <w:rsid w:val="00A46E9D"/>
    <w:rsid w:val="00A83552"/>
    <w:rsid w:val="00A912AC"/>
    <w:rsid w:val="00A97AB7"/>
    <w:rsid w:val="00AB3D72"/>
    <w:rsid w:val="00AC17BC"/>
    <w:rsid w:val="00AC74C9"/>
    <w:rsid w:val="00AE4C67"/>
    <w:rsid w:val="00B007B3"/>
    <w:rsid w:val="00B14F38"/>
    <w:rsid w:val="00B2727D"/>
    <w:rsid w:val="00B46875"/>
    <w:rsid w:val="00B62CB0"/>
    <w:rsid w:val="00B741C5"/>
    <w:rsid w:val="00B8287D"/>
    <w:rsid w:val="00B82B5B"/>
    <w:rsid w:val="00B9065C"/>
    <w:rsid w:val="00BE01A1"/>
    <w:rsid w:val="00C0636D"/>
    <w:rsid w:val="00C16655"/>
    <w:rsid w:val="00C211E3"/>
    <w:rsid w:val="00C31ED3"/>
    <w:rsid w:val="00C33961"/>
    <w:rsid w:val="00C350B2"/>
    <w:rsid w:val="00C36A5C"/>
    <w:rsid w:val="00C46E29"/>
    <w:rsid w:val="00C565B9"/>
    <w:rsid w:val="00C6074B"/>
    <w:rsid w:val="00C61A36"/>
    <w:rsid w:val="00C622D0"/>
    <w:rsid w:val="00C84485"/>
    <w:rsid w:val="00CB6B6D"/>
    <w:rsid w:val="00CC1AAE"/>
    <w:rsid w:val="00CC4E30"/>
    <w:rsid w:val="00CD0A5A"/>
    <w:rsid w:val="00D01A34"/>
    <w:rsid w:val="00D370DF"/>
    <w:rsid w:val="00D408D6"/>
    <w:rsid w:val="00D533A7"/>
    <w:rsid w:val="00D536C7"/>
    <w:rsid w:val="00D56188"/>
    <w:rsid w:val="00D84479"/>
    <w:rsid w:val="00D850A1"/>
    <w:rsid w:val="00D8746D"/>
    <w:rsid w:val="00DC0ECA"/>
    <w:rsid w:val="00DC5FE8"/>
    <w:rsid w:val="00DC6898"/>
    <w:rsid w:val="00DC7CF7"/>
    <w:rsid w:val="00DE172F"/>
    <w:rsid w:val="00DF6F19"/>
    <w:rsid w:val="00E02F00"/>
    <w:rsid w:val="00E27BCD"/>
    <w:rsid w:val="00E360EC"/>
    <w:rsid w:val="00E45293"/>
    <w:rsid w:val="00E61D5B"/>
    <w:rsid w:val="00E647A4"/>
    <w:rsid w:val="00E7600E"/>
    <w:rsid w:val="00E917B9"/>
    <w:rsid w:val="00E919C4"/>
    <w:rsid w:val="00EA416D"/>
    <w:rsid w:val="00EC162C"/>
    <w:rsid w:val="00EC45DD"/>
    <w:rsid w:val="00EC5FA5"/>
    <w:rsid w:val="00ED5F52"/>
    <w:rsid w:val="00EE74F9"/>
    <w:rsid w:val="00EF4C13"/>
    <w:rsid w:val="00EF4E4F"/>
    <w:rsid w:val="00EF7CD9"/>
    <w:rsid w:val="00F2469F"/>
    <w:rsid w:val="00F27413"/>
    <w:rsid w:val="00F52FF4"/>
    <w:rsid w:val="00F55F73"/>
    <w:rsid w:val="00F561A1"/>
    <w:rsid w:val="00F67814"/>
    <w:rsid w:val="00F67BC2"/>
    <w:rsid w:val="00F828DD"/>
    <w:rsid w:val="00F9351B"/>
    <w:rsid w:val="00FA5B4F"/>
    <w:rsid w:val="00FA6076"/>
    <w:rsid w:val="00FB440C"/>
    <w:rsid w:val="00FB6A15"/>
    <w:rsid w:val="00FC4912"/>
    <w:rsid w:val="00FC5D40"/>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rPr>
  </w:style>
  <w:style w:type="character" w:customStyle="1" w:styleId="FacilitatorNoteActionsChar">
    <w:name w:val="Facilitator Note Actions Char"/>
    <w:link w:val="FacilitatorNoteActions"/>
    <w:rsid w:val="00F52FF4"/>
    <w:rPr>
      <w:rFonts w:ascii="Arial" w:eastAsia="Calibri" w:hAnsi="Arial" w:cs="Times New Roman"/>
      <w:b/>
      <w:sz w:val="24"/>
      <w:lang w:bidi="es-ES"/>
    </w:rPr>
  </w:style>
  <w:style w:type="character" w:customStyle="1" w:styleId="SlideNumbersChar">
    <w:name w:val="Slide Numbers Char"/>
    <w:link w:val="SlideNumbers"/>
    <w:rsid w:val="00F52FF4"/>
    <w:rPr>
      <w:rFonts w:ascii="Arial" w:eastAsia="Calibri" w:hAnsi="Arial" w:cs="Times New Roman"/>
      <w:b/>
      <w:i/>
      <w:sz w:val="24"/>
      <w:szCs w:val="32"/>
      <w:lang w:bidi="es-E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paragraph" w:customStyle="1" w:styleId="FacilitatorNoteActions">
    <w:name w:val="Facilitator Note Actions"/>
    <w:basedOn w:val="Normal"/>
    <w:link w:val="FacilitatorNoteActionsChar"/>
    <w:qFormat/>
    <w:rsid w:val="00F52FF4"/>
    <w:pPr>
      <w:spacing w:line="240" w:lineRule="auto"/>
    </w:pPr>
    <w:rPr>
      <w:rFonts w:ascii="Arial" w:eastAsia="Calibri" w:hAnsi="Arial" w:cs="Times New Roman"/>
      <w:b/>
      <w:sz w:val="24"/>
    </w:rPr>
  </w:style>
  <w:style w:type="paragraph" w:customStyle="1" w:styleId="SlideNumbers">
    <w:name w:val="Slide Numbers"/>
    <w:basedOn w:val="Normal"/>
    <w:link w:val="SlideNumbersChar"/>
    <w:qFormat/>
    <w:rsid w:val="00F52FF4"/>
    <w:pPr>
      <w:spacing w:line="240" w:lineRule="auto"/>
    </w:pPr>
    <w:rPr>
      <w:rFonts w:ascii="Arial" w:eastAsia="Calibri" w:hAnsi="Arial" w:cs="Times New Roman"/>
      <w:b/>
      <w:i/>
      <w:sz w:val="24"/>
      <w:szCs w:val="32"/>
    </w:rPr>
  </w:style>
  <w:style w:type="character" w:customStyle="1" w:styleId="FacilitatorNoteActionsChar">
    <w:name w:val="Facilitator Note Actions Char"/>
    <w:link w:val="FacilitatorNoteActions"/>
    <w:rsid w:val="00F52FF4"/>
    <w:rPr>
      <w:rFonts w:ascii="Arial" w:eastAsia="Calibri" w:hAnsi="Arial" w:cs="Times New Roman"/>
      <w:b/>
      <w:sz w:val="24"/>
      <w:lang w:bidi="es-ES"/>
    </w:rPr>
  </w:style>
  <w:style w:type="character" w:customStyle="1" w:styleId="SlideNumbersChar">
    <w:name w:val="Slide Numbers Char"/>
    <w:link w:val="SlideNumbers"/>
    <w:rsid w:val="00F52FF4"/>
    <w:rPr>
      <w:rFonts w:ascii="Arial" w:eastAsia="Calibri" w:hAnsi="Arial" w:cs="Times New Roman"/>
      <w:b/>
      <w:i/>
      <w:sz w:val="24"/>
      <w:szCs w:val="32"/>
      <w:lang w:bidi="es-ES"/>
    </w:rPr>
  </w:style>
  <w:style w:type="character" w:styleId="Hyperlink">
    <w:name w:val="Hyperlink"/>
    <w:basedOn w:val="DefaultParagraphFont"/>
    <w:uiPriority w:val="99"/>
    <w:unhideWhenUsed/>
    <w:rsid w:val="00F52FF4"/>
    <w:rPr>
      <w:color w:val="0000FF" w:themeColor="hyperlink"/>
      <w:u w:val="single"/>
    </w:rPr>
  </w:style>
  <w:style w:type="character" w:styleId="LineNumber">
    <w:name w:val="line number"/>
    <w:basedOn w:val="DefaultParagraphFont"/>
    <w:uiPriority w:val="99"/>
    <w:semiHidden/>
    <w:unhideWhenUsed/>
    <w:rsid w:val="00182D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222446083">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059403361">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681353533">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package" Target="embeddings/Microsoft_PowerPoint_Slide3.sldx"/><Relationship Id="rId3" Type="http://schemas.openxmlformats.org/officeDocument/2006/relationships/styles" Target="styles.xml"/><Relationship Id="rId21" Type="http://schemas.openxmlformats.org/officeDocument/2006/relationships/package" Target="embeddings/Microsoft_PowerPoint_Slide1.sldx"/><Relationship Id="rId34" Type="http://schemas.openxmlformats.org/officeDocument/2006/relationships/header" Target="header1.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youtu.be/RblXySGGKG8"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youtu.be/vx8n8g3c0yA"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ahrq.gov/professionals/education/curriculum-tools/cusptoolkit/videos/07a_just_culture/index.html" TargetMode="External"/><Relationship Id="rId30" Type="http://schemas.openxmlformats.org/officeDocument/2006/relationships/package" Target="embeddings/Microsoft_PowerPoint_Slide2.sldx"/><Relationship Id="rId35" Type="http://schemas.openxmlformats.org/officeDocument/2006/relationships/footer" Target="footer2.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1.jpeg"/></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footer3.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A45C0-BFDA-4D3B-88A5-6B087CAD6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2775</Words>
  <Characters>15819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18557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Janette</dc:creator>
  <cp:lastModifiedBy>Windows User</cp:lastModifiedBy>
  <cp:revision>2</cp:revision>
  <dcterms:created xsi:type="dcterms:W3CDTF">2017-05-17T17:37:00Z</dcterms:created>
  <dcterms:modified xsi:type="dcterms:W3CDTF">2017-05-17T17:37:00Z</dcterms:modified>
</cp:coreProperties>
</file>