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523" w:rsidRPr="009373C0" w:rsidRDefault="009373C0" w:rsidP="009373C0">
      <w:pPr>
        <w:pStyle w:val="NoSpacing"/>
        <w:jc w:val="center"/>
        <w:rPr>
          <w:rFonts w:ascii="Arial" w:eastAsia="Times New Roman" w:hAnsi="Arial" w:cs="Arial"/>
          <w:color w:val="FFFFFF" w:themeColor="background1"/>
          <w:spacing w:val="5"/>
          <w:sz w:val="32"/>
          <w:szCs w:val="24"/>
          <w:lang w:bidi="ar-SA"/>
        </w:rPr>
      </w:pPr>
      <w:r w:rsidRPr="00107DDA">
        <w:rPr>
          <w:rFonts w:ascii="Arial" w:hAnsi="Arial" w:cs="Arial"/>
          <w:sz w:val="40"/>
        </w:rPr>
        <w:t>Material Use Guide</w:t>
      </w:r>
    </w:p>
    <w:p w:rsidR="002750AC" w:rsidRDefault="002750AC" w:rsidP="00CC0523">
      <w:pPr>
        <w:pStyle w:val="NoSpacing"/>
        <w:spacing w:line="276" w:lineRule="auto"/>
        <w:rPr>
          <w:szCs w:val="24"/>
        </w:rPr>
      </w:pPr>
    </w:p>
    <w:p w:rsidR="00CC0523" w:rsidRPr="00902592" w:rsidRDefault="00CC0523" w:rsidP="00CC0523">
      <w:pPr>
        <w:pStyle w:val="NoSpacing"/>
        <w:spacing w:line="276" w:lineRule="auto"/>
        <w:rPr>
          <w:szCs w:val="24"/>
        </w:rPr>
      </w:pPr>
      <w:r w:rsidRPr="00902592">
        <w:rPr>
          <w:szCs w:val="24"/>
        </w:rPr>
        <w:t>Learning Objectives:</w:t>
      </w:r>
    </w:p>
    <w:p w:rsidR="00CC0523" w:rsidRPr="00902592" w:rsidRDefault="00CC0523" w:rsidP="00CC0523">
      <w:pPr>
        <w:pStyle w:val="NoSpacing"/>
        <w:numPr>
          <w:ilvl w:val="0"/>
          <w:numId w:val="18"/>
        </w:numPr>
        <w:spacing w:line="276" w:lineRule="auto"/>
        <w:rPr>
          <w:szCs w:val="24"/>
        </w:rPr>
      </w:pPr>
      <w:r w:rsidRPr="00902592">
        <w:rPr>
          <w:szCs w:val="24"/>
        </w:rPr>
        <w:t>Define sustainability and recognize the importance of maintaining positive change</w:t>
      </w:r>
    </w:p>
    <w:p w:rsidR="00CC0523" w:rsidRPr="00902592" w:rsidRDefault="00CC0523" w:rsidP="00CC0523">
      <w:pPr>
        <w:pStyle w:val="NoSpacing"/>
        <w:numPr>
          <w:ilvl w:val="0"/>
          <w:numId w:val="18"/>
        </w:numPr>
        <w:spacing w:line="276" w:lineRule="auto"/>
        <w:rPr>
          <w:szCs w:val="24"/>
        </w:rPr>
      </w:pPr>
      <w:r w:rsidRPr="00902592">
        <w:rPr>
          <w:szCs w:val="24"/>
        </w:rPr>
        <w:t>Understand the link between sustainability and spread</w:t>
      </w:r>
    </w:p>
    <w:p w:rsidR="00CC0523" w:rsidRPr="00902592" w:rsidRDefault="00CC0523" w:rsidP="00CC0523">
      <w:pPr>
        <w:pStyle w:val="NoSpacing"/>
        <w:numPr>
          <w:ilvl w:val="0"/>
          <w:numId w:val="18"/>
        </w:numPr>
        <w:spacing w:line="276" w:lineRule="auto"/>
        <w:rPr>
          <w:szCs w:val="24"/>
        </w:rPr>
      </w:pPr>
      <w:r w:rsidRPr="00902592">
        <w:rPr>
          <w:szCs w:val="24"/>
        </w:rPr>
        <w:t>Learn how to create and implement a plan for sustainability</w:t>
      </w:r>
    </w:p>
    <w:p w:rsidR="00CC0523" w:rsidRPr="00902592" w:rsidRDefault="00CC0523" w:rsidP="00CC0523">
      <w:pPr>
        <w:pStyle w:val="NoSpacing"/>
        <w:numPr>
          <w:ilvl w:val="0"/>
          <w:numId w:val="18"/>
        </w:numPr>
        <w:spacing w:line="276" w:lineRule="auto"/>
        <w:rPr>
          <w:szCs w:val="24"/>
        </w:rPr>
      </w:pPr>
      <w:r w:rsidRPr="00902592">
        <w:rPr>
          <w:szCs w:val="24"/>
        </w:rPr>
        <w:t>Discuss the steps needed to sustain efforts</w:t>
      </w:r>
    </w:p>
    <w:p w:rsidR="00CC0523" w:rsidRPr="00902592" w:rsidRDefault="00CC0523" w:rsidP="00CC0523">
      <w:pPr>
        <w:pStyle w:val="NoSpacing"/>
        <w:numPr>
          <w:ilvl w:val="0"/>
          <w:numId w:val="18"/>
        </w:numPr>
        <w:spacing w:line="276" w:lineRule="auto"/>
        <w:rPr>
          <w:szCs w:val="24"/>
        </w:rPr>
      </w:pPr>
      <w:r w:rsidRPr="00902592">
        <w:rPr>
          <w:szCs w:val="24"/>
        </w:rPr>
        <w:t>Learn from successful examples of success across multiple settings</w:t>
      </w:r>
    </w:p>
    <w:p w:rsidR="00CC0523" w:rsidRPr="00902592" w:rsidRDefault="00CC0523" w:rsidP="00CC0523">
      <w:pPr>
        <w:pStyle w:val="NoSpacing"/>
        <w:spacing w:line="276" w:lineRule="auto"/>
        <w:jc w:val="center"/>
        <w:rPr>
          <w:szCs w:val="24"/>
        </w:rPr>
      </w:pPr>
    </w:p>
    <w:tbl>
      <w:tblPr>
        <w:tblStyle w:val="MediumList1-Accent5"/>
        <w:tblpPr w:leftFromText="187" w:rightFromText="432" w:vertAnchor="text" w:horzAnchor="margin" w:tblpY="297"/>
        <w:tblW w:w="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outlines the topics included in Module 6, including the accompanying topic slide numbers and videos. "/>
      </w:tblPr>
      <w:tblGrid>
        <w:gridCol w:w="3395"/>
      </w:tblGrid>
      <w:tr w:rsidR="00257993" w:rsidRPr="00902592" w:rsidTr="00BF5669">
        <w:trPr>
          <w:cnfStyle w:val="100000000000" w:firstRow="1" w:lastRow="0" w:firstColumn="0" w:lastColumn="0" w:oddVBand="0" w:evenVBand="0" w:oddHBand="0" w:evenHBand="0" w:firstRowFirstColumn="0" w:firstRowLastColumn="0" w:lastRowFirstColumn="0" w:lastRowLastColumn="0"/>
          <w:trHeight w:val="358"/>
          <w:tblHeader/>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auto"/>
              <w:bottom w:val="single" w:sz="4" w:space="0" w:color="auto"/>
            </w:tcBorders>
            <w:shd w:val="clear" w:color="auto" w:fill="4BACC6" w:themeFill="accent5"/>
            <w:vAlign w:val="center"/>
          </w:tcPr>
          <w:p w:rsidR="00257993" w:rsidRPr="007968B0" w:rsidRDefault="00257993" w:rsidP="00257993">
            <w:pPr>
              <w:pStyle w:val="NoSpacing"/>
              <w:spacing w:line="276" w:lineRule="auto"/>
              <w:jc w:val="center"/>
              <w:rPr>
                <w:szCs w:val="24"/>
              </w:rPr>
            </w:pPr>
            <w:r w:rsidRPr="007968B0">
              <w:rPr>
                <w:color w:val="auto"/>
                <w:szCs w:val="24"/>
              </w:rPr>
              <w:t>Module Overview</w:t>
            </w:r>
          </w:p>
        </w:tc>
      </w:tr>
      <w:tr w:rsidR="00CC0523" w:rsidRPr="00902592" w:rsidTr="00257993">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Borders>
              <w:top w:val="single" w:sz="4" w:space="0" w:color="auto"/>
            </w:tcBorders>
          </w:tcPr>
          <w:p w:rsidR="00CC0523" w:rsidRPr="00902592" w:rsidRDefault="00CC0523" w:rsidP="002750AC">
            <w:pPr>
              <w:pStyle w:val="NoSpacing"/>
              <w:spacing w:line="276" w:lineRule="auto"/>
              <w:rPr>
                <w:szCs w:val="24"/>
              </w:rPr>
            </w:pPr>
            <w:r w:rsidRPr="00902592">
              <w:rPr>
                <w:szCs w:val="24"/>
              </w:rPr>
              <w:t>Defining Sustainability</w:t>
            </w:r>
          </w:p>
          <w:p w:rsidR="00CC0523" w:rsidRPr="00902592" w:rsidRDefault="00CC0523" w:rsidP="002750AC">
            <w:pPr>
              <w:pStyle w:val="NoSpacing"/>
              <w:numPr>
                <w:ilvl w:val="0"/>
                <w:numId w:val="15"/>
              </w:numPr>
              <w:spacing w:line="276" w:lineRule="auto"/>
              <w:ind w:left="337" w:hanging="270"/>
              <w:rPr>
                <w:b w:val="0"/>
                <w:szCs w:val="24"/>
              </w:rPr>
            </w:pPr>
            <w:r w:rsidRPr="00902592">
              <w:rPr>
                <w:b w:val="0"/>
                <w:szCs w:val="24"/>
              </w:rPr>
              <w:t>Slide 3</w:t>
            </w:r>
          </w:p>
        </w:tc>
      </w:tr>
      <w:tr w:rsidR="00CC0523" w:rsidRPr="00902592" w:rsidTr="002750AC">
        <w:trPr>
          <w:trHeight w:val="863"/>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Importance of Sustainability in Your Facility</w:t>
            </w:r>
          </w:p>
          <w:p w:rsidR="00CC0523" w:rsidRPr="00902592" w:rsidRDefault="00CC0523" w:rsidP="002750AC">
            <w:pPr>
              <w:pStyle w:val="NoSpacing"/>
              <w:numPr>
                <w:ilvl w:val="0"/>
                <w:numId w:val="15"/>
              </w:numPr>
              <w:spacing w:line="276" w:lineRule="auto"/>
              <w:ind w:left="337" w:hanging="270"/>
              <w:rPr>
                <w:b w:val="0"/>
                <w:szCs w:val="24"/>
              </w:rPr>
            </w:pPr>
            <w:r w:rsidRPr="00902592">
              <w:rPr>
                <w:b w:val="0"/>
                <w:szCs w:val="24"/>
              </w:rPr>
              <w:t>Slides 4–6</w:t>
            </w:r>
          </w:p>
        </w:tc>
      </w:tr>
      <w:tr w:rsidR="00CC0523" w:rsidRPr="00902592" w:rsidTr="002750A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Planning for Sustainability</w:t>
            </w:r>
          </w:p>
          <w:p w:rsidR="00CC0523" w:rsidRPr="00902592" w:rsidRDefault="00CC0523" w:rsidP="002750AC">
            <w:pPr>
              <w:pStyle w:val="NoSpacing"/>
              <w:numPr>
                <w:ilvl w:val="0"/>
                <w:numId w:val="15"/>
              </w:numPr>
              <w:spacing w:line="276" w:lineRule="auto"/>
              <w:ind w:left="337" w:hanging="270"/>
              <w:rPr>
                <w:b w:val="0"/>
                <w:szCs w:val="24"/>
              </w:rPr>
            </w:pPr>
            <w:r w:rsidRPr="00902592">
              <w:rPr>
                <w:b w:val="0"/>
                <w:szCs w:val="24"/>
              </w:rPr>
              <w:t>Slides 7–11</w:t>
            </w:r>
          </w:p>
        </w:tc>
      </w:tr>
      <w:tr w:rsidR="00CC0523" w:rsidRPr="00902592" w:rsidTr="002750AC">
        <w:trPr>
          <w:trHeight w:val="1471"/>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Steps for Achieving Sustainable Change</w:t>
            </w:r>
          </w:p>
          <w:p w:rsidR="00CC0523" w:rsidRPr="004E58D9" w:rsidRDefault="00CC0523" w:rsidP="002750AC">
            <w:pPr>
              <w:pStyle w:val="NoSpacing"/>
              <w:numPr>
                <w:ilvl w:val="0"/>
                <w:numId w:val="19"/>
              </w:numPr>
              <w:spacing w:line="276" w:lineRule="auto"/>
              <w:ind w:left="337" w:hanging="270"/>
              <w:rPr>
                <w:b w:val="0"/>
                <w:szCs w:val="24"/>
              </w:rPr>
            </w:pPr>
            <w:r w:rsidRPr="004E58D9">
              <w:rPr>
                <w:b w:val="0"/>
                <w:szCs w:val="24"/>
              </w:rPr>
              <w:t>Slides 12–</w:t>
            </w:r>
            <w:r>
              <w:rPr>
                <w:b w:val="0"/>
                <w:szCs w:val="24"/>
              </w:rPr>
              <w:t>20</w:t>
            </w:r>
          </w:p>
          <w:p w:rsidR="00CC0523" w:rsidRPr="00902592" w:rsidRDefault="00CC0523" w:rsidP="002750AC">
            <w:pPr>
              <w:pStyle w:val="NoSpacing"/>
              <w:numPr>
                <w:ilvl w:val="0"/>
                <w:numId w:val="15"/>
              </w:numPr>
              <w:spacing w:line="276" w:lineRule="auto"/>
              <w:ind w:left="337" w:hanging="270"/>
              <w:rPr>
                <w:b w:val="0"/>
                <w:szCs w:val="24"/>
              </w:rPr>
            </w:pPr>
            <w:r w:rsidRPr="004E58D9">
              <w:rPr>
                <w:b w:val="0"/>
                <w:szCs w:val="24"/>
              </w:rPr>
              <w:t xml:space="preserve">Video </w:t>
            </w:r>
            <w:r w:rsidRPr="00461CD1">
              <w:rPr>
                <w:b w:val="0"/>
              </w:rPr>
              <w:t>2.3: A Collaborative Effort</w:t>
            </w:r>
          </w:p>
        </w:tc>
      </w:tr>
      <w:tr w:rsidR="00CC0523" w:rsidRPr="00902592" w:rsidTr="002750AC">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 xml:space="preserve">Challenges and Solutions </w:t>
            </w:r>
          </w:p>
          <w:p w:rsidR="00CC0523" w:rsidRPr="00902592" w:rsidRDefault="00CC0523" w:rsidP="002750AC">
            <w:pPr>
              <w:pStyle w:val="NoSpacing"/>
              <w:numPr>
                <w:ilvl w:val="0"/>
                <w:numId w:val="15"/>
              </w:numPr>
              <w:spacing w:line="276" w:lineRule="auto"/>
              <w:ind w:left="337" w:hanging="270"/>
              <w:rPr>
                <w:b w:val="0"/>
                <w:szCs w:val="24"/>
              </w:rPr>
            </w:pPr>
            <w:r>
              <w:rPr>
                <w:b w:val="0"/>
                <w:szCs w:val="24"/>
              </w:rPr>
              <w:t>Slides 21</w:t>
            </w:r>
            <w:r w:rsidRPr="00902592">
              <w:rPr>
                <w:b w:val="0"/>
                <w:szCs w:val="24"/>
              </w:rPr>
              <w:t>–</w:t>
            </w:r>
            <w:r>
              <w:rPr>
                <w:b w:val="0"/>
                <w:szCs w:val="24"/>
              </w:rPr>
              <w:t>24</w:t>
            </w:r>
          </w:p>
        </w:tc>
      </w:tr>
      <w:tr w:rsidR="00CC0523" w:rsidRPr="00902592" w:rsidTr="002750AC">
        <w:trPr>
          <w:trHeight w:val="588"/>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Sustainability Examples</w:t>
            </w:r>
          </w:p>
          <w:p w:rsidR="00CC0523" w:rsidRPr="00902592" w:rsidRDefault="00CC0523" w:rsidP="002750AC">
            <w:pPr>
              <w:pStyle w:val="NoSpacing"/>
              <w:numPr>
                <w:ilvl w:val="0"/>
                <w:numId w:val="15"/>
              </w:numPr>
              <w:spacing w:line="276" w:lineRule="auto"/>
              <w:ind w:left="337" w:hanging="270"/>
              <w:rPr>
                <w:b w:val="0"/>
                <w:szCs w:val="24"/>
              </w:rPr>
            </w:pPr>
            <w:r>
              <w:rPr>
                <w:b w:val="0"/>
                <w:szCs w:val="24"/>
              </w:rPr>
              <w:t>Slides 25</w:t>
            </w:r>
            <w:r w:rsidRPr="00902592">
              <w:rPr>
                <w:b w:val="0"/>
                <w:szCs w:val="24"/>
              </w:rPr>
              <w:t>–</w:t>
            </w:r>
            <w:r>
              <w:rPr>
                <w:b w:val="0"/>
                <w:szCs w:val="24"/>
              </w:rPr>
              <w:t>26</w:t>
            </w:r>
          </w:p>
        </w:tc>
      </w:tr>
      <w:tr w:rsidR="00CC0523" w:rsidRPr="00902592" w:rsidTr="002750A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Key Concepts Review</w:t>
            </w:r>
          </w:p>
          <w:p w:rsidR="00CC0523" w:rsidRPr="00902592" w:rsidRDefault="00CC0523" w:rsidP="002750AC">
            <w:pPr>
              <w:pStyle w:val="NoSpacing"/>
              <w:numPr>
                <w:ilvl w:val="0"/>
                <w:numId w:val="15"/>
              </w:numPr>
              <w:spacing w:line="276" w:lineRule="auto"/>
              <w:ind w:left="337" w:hanging="270"/>
              <w:rPr>
                <w:b w:val="0"/>
                <w:szCs w:val="24"/>
              </w:rPr>
            </w:pPr>
            <w:r w:rsidRPr="00902592">
              <w:rPr>
                <w:b w:val="0"/>
                <w:szCs w:val="24"/>
              </w:rPr>
              <w:t>Slide 2</w:t>
            </w:r>
            <w:r>
              <w:rPr>
                <w:b w:val="0"/>
                <w:szCs w:val="24"/>
              </w:rPr>
              <w:t>7</w:t>
            </w:r>
          </w:p>
        </w:tc>
      </w:tr>
      <w:tr w:rsidR="00CC0523" w:rsidRPr="00902592" w:rsidTr="002750AC">
        <w:trPr>
          <w:trHeight w:val="1332"/>
        </w:trPr>
        <w:tc>
          <w:tcPr>
            <w:cnfStyle w:val="001000000000" w:firstRow="0" w:lastRow="0" w:firstColumn="1" w:lastColumn="0" w:oddVBand="0" w:evenVBand="0" w:oddHBand="0" w:evenHBand="0" w:firstRowFirstColumn="0" w:firstRowLastColumn="0" w:lastRowFirstColumn="0" w:lastRowLastColumn="0"/>
            <w:tcW w:w="3395" w:type="dxa"/>
          </w:tcPr>
          <w:p w:rsidR="00CC0523" w:rsidRPr="00902592" w:rsidRDefault="00CC0523" w:rsidP="002750AC">
            <w:pPr>
              <w:pStyle w:val="NoSpacing"/>
              <w:spacing w:line="276" w:lineRule="auto"/>
              <w:rPr>
                <w:szCs w:val="24"/>
              </w:rPr>
            </w:pPr>
            <w:r w:rsidRPr="00902592">
              <w:rPr>
                <w:szCs w:val="24"/>
              </w:rPr>
              <w:t>References</w:t>
            </w:r>
          </w:p>
          <w:p w:rsidR="00CC0523" w:rsidRPr="00902592" w:rsidRDefault="00CC0523" w:rsidP="002750AC">
            <w:pPr>
              <w:pStyle w:val="NoSpacing"/>
              <w:numPr>
                <w:ilvl w:val="0"/>
                <w:numId w:val="15"/>
              </w:numPr>
              <w:spacing w:line="276" w:lineRule="auto"/>
              <w:ind w:left="337" w:hanging="270"/>
              <w:rPr>
                <w:b w:val="0"/>
                <w:szCs w:val="24"/>
              </w:rPr>
            </w:pPr>
            <w:r>
              <w:rPr>
                <w:b w:val="0"/>
                <w:szCs w:val="24"/>
              </w:rPr>
              <w:t>Slide 28-29</w:t>
            </w:r>
          </w:p>
          <w:p w:rsidR="00CC0523" w:rsidRPr="00902592" w:rsidRDefault="00CC0523" w:rsidP="00257993">
            <w:pPr>
              <w:pStyle w:val="NoSpacing"/>
              <w:spacing w:line="276" w:lineRule="auto"/>
              <w:rPr>
                <w:b w:val="0"/>
                <w:szCs w:val="24"/>
              </w:rPr>
            </w:pPr>
          </w:p>
          <w:p w:rsidR="00CC0523" w:rsidRPr="00902592" w:rsidRDefault="00CC0523" w:rsidP="002750AC">
            <w:pPr>
              <w:pStyle w:val="NoSpacing"/>
              <w:spacing w:line="276" w:lineRule="auto"/>
              <w:rPr>
                <w:b w:val="0"/>
                <w:sz w:val="20"/>
                <w:szCs w:val="20"/>
              </w:rPr>
            </w:pPr>
            <w:r w:rsidRPr="00902592">
              <w:rPr>
                <w:b w:val="0"/>
                <w:sz w:val="20"/>
                <w:szCs w:val="20"/>
              </w:rPr>
              <w:t>*Video included in this section</w:t>
            </w:r>
          </w:p>
        </w:tc>
      </w:tr>
    </w:tbl>
    <w:p w:rsidR="00D0169F" w:rsidRDefault="00D0169F" w:rsidP="00CC0523">
      <w:pPr>
        <w:pStyle w:val="NoSpacing"/>
        <w:spacing w:line="276" w:lineRule="auto"/>
        <w:rPr>
          <w:b/>
          <w:szCs w:val="24"/>
        </w:rPr>
      </w:pPr>
    </w:p>
    <w:p w:rsidR="00CC0523" w:rsidRPr="00902592" w:rsidRDefault="00CC0523" w:rsidP="00CC0523">
      <w:pPr>
        <w:pStyle w:val="NoSpacing"/>
        <w:spacing w:line="276" w:lineRule="auto"/>
        <w:rPr>
          <w:b/>
          <w:szCs w:val="24"/>
        </w:rPr>
      </w:pPr>
      <w:r w:rsidRPr="00902592">
        <w:rPr>
          <w:b/>
          <w:szCs w:val="24"/>
        </w:rPr>
        <w:t>Topic: Defining Sustainability</w:t>
      </w:r>
    </w:p>
    <w:p w:rsidR="00CC0523" w:rsidRPr="00902592" w:rsidRDefault="00CC0523" w:rsidP="00CC0523">
      <w:pPr>
        <w:pStyle w:val="NoSpacing"/>
        <w:spacing w:line="276" w:lineRule="auto"/>
        <w:rPr>
          <w:szCs w:val="24"/>
        </w:rPr>
      </w:pPr>
      <w:r w:rsidRPr="00902592">
        <w:rPr>
          <w:szCs w:val="24"/>
        </w:rPr>
        <w:t>Method: In a meeting, ask staff how they define sustainability. Compare the f</w:t>
      </w:r>
      <w:bookmarkStart w:id="0" w:name="_GoBack"/>
      <w:bookmarkEnd w:id="0"/>
      <w:r w:rsidRPr="00902592">
        <w:rPr>
          <w:szCs w:val="24"/>
        </w:rPr>
        <w:t xml:space="preserve">eedback to the definitions on slide 3. </w:t>
      </w:r>
    </w:p>
    <w:p w:rsidR="00CC0523" w:rsidRPr="00902592" w:rsidRDefault="00CC0523" w:rsidP="00CC0523">
      <w:pPr>
        <w:pStyle w:val="NoSpacing"/>
        <w:spacing w:line="276" w:lineRule="auto"/>
        <w:rPr>
          <w:szCs w:val="24"/>
        </w:rPr>
      </w:pPr>
      <w:r w:rsidRPr="00902592">
        <w:rPr>
          <w:szCs w:val="24"/>
        </w:rPr>
        <w:t>Materials: Slide 3</w:t>
      </w:r>
    </w:p>
    <w:p w:rsidR="00CC0523" w:rsidRPr="00902592" w:rsidRDefault="00CC0523" w:rsidP="00CC0523">
      <w:pPr>
        <w:pStyle w:val="NoSpacing"/>
        <w:spacing w:line="276" w:lineRule="auto"/>
        <w:rPr>
          <w:szCs w:val="24"/>
        </w:rPr>
      </w:pPr>
      <w:r w:rsidRPr="00902592">
        <w:rPr>
          <w:szCs w:val="24"/>
        </w:rPr>
        <w:t>Audience: All staff, including administrators and frontline staff; residents and families</w:t>
      </w:r>
    </w:p>
    <w:p w:rsidR="00CC0523" w:rsidRPr="00902592" w:rsidRDefault="00CC0523" w:rsidP="00CC0523">
      <w:pPr>
        <w:pStyle w:val="NoSpacing"/>
        <w:spacing w:line="276" w:lineRule="auto"/>
        <w:rPr>
          <w:szCs w:val="24"/>
        </w:rPr>
      </w:pPr>
    </w:p>
    <w:p w:rsidR="00CC0523" w:rsidRPr="00902592" w:rsidRDefault="00CC0523" w:rsidP="00CC0523">
      <w:pPr>
        <w:pStyle w:val="NoSpacing"/>
        <w:spacing w:line="276" w:lineRule="auto"/>
        <w:ind w:right="-140"/>
        <w:rPr>
          <w:b/>
          <w:color w:val="31849B" w:themeColor="accent5" w:themeShade="BF"/>
          <w:szCs w:val="24"/>
        </w:rPr>
      </w:pPr>
      <w:r w:rsidRPr="00902592">
        <w:rPr>
          <w:b/>
          <w:color w:val="31849B" w:themeColor="accent5" w:themeShade="BF"/>
          <w:szCs w:val="24"/>
        </w:rPr>
        <w:t>Topic: Importance of Sustainability in Your Facility</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Method:</w:t>
      </w:r>
      <w:r w:rsidRPr="00902592">
        <w:rPr>
          <w:szCs w:val="24"/>
        </w:rPr>
        <w:t xml:space="preserve"> </w:t>
      </w:r>
      <w:r w:rsidRPr="00902592">
        <w:rPr>
          <w:color w:val="31849B" w:themeColor="accent5" w:themeShade="BF"/>
          <w:szCs w:val="24"/>
        </w:rPr>
        <w:t>Du</w:t>
      </w:r>
      <w:r>
        <w:rPr>
          <w:color w:val="31849B" w:themeColor="accent5" w:themeShade="BF"/>
          <w:szCs w:val="24"/>
        </w:rPr>
        <w:t xml:space="preserve">ring a meeting, present slides 4-6 </w:t>
      </w:r>
      <w:r w:rsidRPr="00902592">
        <w:rPr>
          <w:color w:val="31849B" w:themeColor="accent5" w:themeShade="BF"/>
          <w:szCs w:val="24"/>
        </w:rPr>
        <w:t xml:space="preserve">using the facilitator notes. On slide 6, ask the staff to break into small groups and discuss one of the questions. Ask one member of the small group to present a brief summary of responses to the question to the larger group. </w:t>
      </w:r>
    </w:p>
    <w:p w:rsidR="00CC0523" w:rsidRPr="00902592" w:rsidRDefault="00CC0523" w:rsidP="00CC0523">
      <w:pPr>
        <w:pStyle w:val="NoSpacing"/>
        <w:spacing w:line="276" w:lineRule="auto"/>
        <w:rPr>
          <w:color w:val="31849B" w:themeColor="accent5" w:themeShade="BF"/>
          <w:szCs w:val="24"/>
        </w:rPr>
      </w:pPr>
      <w:r>
        <w:rPr>
          <w:color w:val="31849B" w:themeColor="accent5" w:themeShade="BF"/>
          <w:szCs w:val="24"/>
        </w:rPr>
        <w:t>Materials: Slides 4-6</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Audience: All staff, including administrators and frontline staff; residents and families</w:t>
      </w:r>
    </w:p>
    <w:p w:rsidR="00CC0523" w:rsidRPr="00902592" w:rsidRDefault="00CC0523" w:rsidP="00CC0523">
      <w:pPr>
        <w:pStyle w:val="NoSpacing"/>
        <w:spacing w:line="276" w:lineRule="auto"/>
        <w:rPr>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D0169F" w:rsidRDefault="00D0169F" w:rsidP="00CC0523">
      <w:pPr>
        <w:pStyle w:val="NoSpacing"/>
        <w:spacing w:line="276" w:lineRule="auto"/>
        <w:rPr>
          <w:b/>
          <w:szCs w:val="24"/>
        </w:rPr>
      </w:pPr>
    </w:p>
    <w:p w:rsidR="005C104A" w:rsidRDefault="005C104A">
      <w:pPr>
        <w:spacing w:after="0" w:line="240" w:lineRule="auto"/>
        <w:rPr>
          <w:b/>
          <w:szCs w:val="24"/>
        </w:rPr>
      </w:pPr>
      <w:r>
        <w:rPr>
          <w:b/>
          <w:szCs w:val="24"/>
        </w:rPr>
        <w:br w:type="page"/>
      </w:r>
    </w:p>
    <w:p w:rsidR="00CC0523" w:rsidRPr="00902592" w:rsidRDefault="00CC0523" w:rsidP="00CC0523">
      <w:pPr>
        <w:pStyle w:val="NoSpacing"/>
        <w:spacing w:line="276" w:lineRule="auto"/>
        <w:rPr>
          <w:b/>
          <w:szCs w:val="24"/>
        </w:rPr>
      </w:pPr>
      <w:r w:rsidRPr="00902592">
        <w:rPr>
          <w:b/>
          <w:szCs w:val="24"/>
        </w:rPr>
        <w:lastRenderedPageBreak/>
        <w:t>Topic: Planning for Sustainability</w:t>
      </w:r>
    </w:p>
    <w:p w:rsidR="00CC0523" w:rsidRPr="00902592" w:rsidRDefault="00CC0523" w:rsidP="00D0169F">
      <w:pPr>
        <w:pStyle w:val="NoSpacing"/>
        <w:tabs>
          <w:tab w:val="left" w:pos="450"/>
        </w:tabs>
        <w:spacing w:line="276" w:lineRule="auto"/>
        <w:rPr>
          <w:szCs w:val="24"/>
        </w:rPr>
      </w:pPr>
      <w:r w:rsidRPr="00902592">
        <w:rPr>
          <w:szCs w:val="24"/>
        </w:rPr>
        <w:t>Method: During a meeting, ask the group to think about a resident safety project they were involved in. Ask the participants to write down the steps taken to plan for sustainability of that project. Present slides 7</w:t>
      </w:r>
      <w:r w:rsidRPr="00902592">
        <w:rPr>
          <w:b/>
          <w:szCs w:val="24"/>
        </w:rPr>
        <w:t>–</w:t>
      </w:r>
      <w:r w:rsidRPr="00902592">
        <w:rPr>
          <w:szCs w:val="24"/>
        </w:rPr>
        <w:t xml:space="preserve">11 using the facilitator notes. Using their notes, ask the staff to discuss how planning for sustainability could be improved at your facility. </w:t>
      </w:r>
    </w:p>
    <w:p w:rsidR="00CC0523" w:rsidRPr="00902592" w:rsidRDefault="00CC0523" w:rsidP="00CC0523">
      <w:pPr>
        <w:pStyle w:val="NoSpacing"/>
        <w:spacing w:line="276" w:lineRule="auto"/>
        <w:rPr>
          <w:szCs w:val="24"/>
        </w:rPr>
      </w:pPr>
      <w:r w:rsidRPr="00902592">
        <w:rPr>
          <w:szCs w:val="24"/>
        </w:rPr>
        <w:t>Materials: Slides 7</w:t>
      </w:r>
      <w:r w:rsidRPr="00902592">
        <w:rPr>
          <w:b/>
          <w:szCs w:val="24"/>
        </w:rPr>
        <w:t>–</w:t>
      </w:r>
      <w:r w:rsidRPr="00902592">
        <w:rPr>
          <w:szCs w:val="24"/>
        </w:rPr>
        <w:t>11</w:t>
      </w:r>
    </w:p>
    <w:p w:rsidR="00CC0523" w:rsidRPr="00902592" w:rsidRDefault="00CC0523" w:rsidP="00CC0523">
      <w:pPr>
        <w:pStyle w:val="NoSpacing"/>
        <w:spacing w:line="276" w:lineRule="auto"/>
        <w:rPr>
          <w:szCs w:val="24"/>
        </w:rPr>
      </w:pPr>
      <w:r w:rsidRPr="00902592">
        <w:rPr>
          <w:szCs w:val="24"/>
        </w:rPr>
        <w:t>Audience: All staff, including administrators and frontline staff; residents and families</w:t>
      </w:r>
    </w:p>
    <w:p w:rsidR="00CC0523" w:rsidRPr="00443F02" w:rsidRDefault="00CC0523" w:rsidP="00CC0523">
      <w:pPr>
        <w:pStyle w:val="NoSpacing"/>
        <w:spacing w:line="276" w:lineRule="auto"/>
        <w:rPr>
          <w:rFonts w:ascii="Arial" w:hAnsi="Arial" w:cs="Arial"/>
          <w:szCs w:val="24"/>
        </w:rPr>
      </w:pPr>
    </w:p>
    <w:p w:rsidR="00CC0523" w:rsidRPr="00902592" w:rsidRDefault="00CC0523" w:rsidP="00CC0523">
      <w:pPr>
        <w:pStyle w:val="NoSpacing"/>
        <w:spacing w:line="276" w:lineRule="auto"/>
        <w:rPr>
          <w:b/>
          <w:noProof/>
          <w:color w:val="31849B" w:themeColor="accent5" w:themeShade="BF"/>
          <w:szCs w:val="24"/>
        </w:rPr>
      </w:pPr>
      <w:r w:rsidRPr="00902592">
        <w:rPr>
          <w:b/>
          <w:color w:val="31849B" w:themeColor="accent5" w:themeShade="BF"/>
          <w:szCs w:val="24"/>
        </w:rPr>
        <w:t xml:space="preserve">Topic: </w:t>
      </w:r>
      <w:r w:rsidRPr="00902592">
        <w:rPr>
          <w:b/>
          <w:noProof/>
          <w:color w:val="31849B" w:themeColor="accent5" w:themeShade="BF"/>
          <w:szCs w:val="24"/>
        </w:rPr>
        <w:t>Steps for Achieving Sustainable Change</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Method: Dur</w:t>
      </w:r>
      <w:r>
        <w:rPr>
          <w:color w:val="31849B" w:themeColor="accent5" w:themeShade="BF"/>
          <w:szCs w:val="24"/>
        </w:rPr>
        <w:t>ing a meeting, present slides 12-20</w:t>
      </w:r>
      <w:r w:rsidRPr="00902592">
        <w:rPr>
          <w:color w:val="31849B" w:themeColor="accent5" w:themeShade="BF"/>
          <w:szCs w:val="24"/>
        </w:rPr>
        <w:t xml:space="preserve"> and use u the facilitator notes and video. Of the seven steps for achieving sustainable change, ask the staff to identify one step the facility does well and one step that is an opportunity for improvement.</w:t>
      </w:r>
    </w:p>
    <w:p w:rsidR="00CC0523" w:rsidRPr="00902592" w:rsidRDefault="00CC0523" w:rsidP="00CC0523">
      <w:pPr>
        <w:pStyle w:val="NoSpacing"/>
        <w:spacing w:line="276" w:lineRule="auto"/>
        <w:rPr>
          <w:color w:val="31849B" w:themeColor="accent5" w:themeShade="BF"/>
          <w:szCs w:val="24"/>
        </w:rPr>
      </w:pPr>
      <w:r>
        <w:rPr>
          <w:color w:val="31849B" w:themeColor="accent5" w:themeShade="BF"/>
          <w:szCs w:val="24"/>
        </w:rPr>
        <w:t>Materials: Slides 12-20</w:t>
      </w:r>
      <w:r w:rsidRPr="00902592">
        <w:rPr>
          <w:color w:val="31849B" w:themeColor="accent5" w:themeShade="BF"/>
          <w:szCs w:val="24"/>
        </w:rPr>
        <w:t xml:space="preserve">, </w:t>
      </w:r>
      <w:r w:rsidRPr="008E0901">
        <w:rPr>
          <w:color w:val="31849B" w:themeColor="accent5" w:themeShade="BF"/>
          <w:szCs w:val="24"/>
        </w:rPr>
        <w:t>A Collaborative Effort</w:t>
      </w:r>
      <w:r w:rsidR="00FF57AF">
        <w:rPr>
          <w:color w:val="31849B" w:themeColor="accent5" w:themeShade="BF"/>
          <w:szCs w:val="24"/>
        </w:rPr>
        <w:t xml:space="preserve"> video</w:t>
      </w:r>
    </w:p>
    <w:p w:rsidR="00CC0523" w:rsidRPr="00902592" w:rsidRDefault="00CC0523" w:rsidP="00CC0523">
      <w:pPr>
        <w:pStyle w:val="NoSpacing"/>
        <w:spacing w:line="276" w:lineRule="auto"/>
        <w:rPr>
          <w:szCs w:val="24"/>
        </w:rPr>
      </w:pPr>
      <w:r w:rsidRPr="00902592">
        <w:rPr>
          <w:color w:val="31849B" w:themeColor="accent5" w:themeShade="BF"/>
          <w:szCs w:val="24"/>
        </w:rPr>
        <w:t>Audience: All staff, including administrators and frontline staff</w:t>
      </w:r>
    </w:p>
    <w:p w:rsidR="00CC0523" w:rsidRPr="00902592" w:rsidRDefault="00CC0523" w:rsidP="00CC0523">
      <w:pPr>
        <w:pStyle w:val="NoSpacing"/>
        <w:spacing w:line="276" w:lineRule="auto"/>
        <w:rPr>
          <w:b/>
          <w:szCs w:val="24"/>
        </w:rPr>
      </w:pPr>
    </w:p>
    <w:p w:rsidR="00CC0523" w:rsidRPr="00902592" w:rsidRDefault="00CC0523" w:rsidP="00CC0523">
      <w:pPr>
        <w:pStyle w:val="NoSpacing"/>
        <w:spacing w:line="276" w:lineRule="auto"/>
        <w:rPr>
          <w:b/>
          <w:szCs w:val="24"/>
        </w:rPr>
      </w:pPr>
      <w:r w:rsidRPr="00902592">
        <w:rPr>
          <w:b/>
          <w:szCs w:val="24"/>
        </w:rPr>
        <w:t>Topic: Challenges and Solutions</w:t>
      </w:r>
    </w:p>
    <w:p w:rsidR="00CC0523" w:rsidRPr="00902592" w:rsidRDefault="00CC0523" w:rsidP="00CC0523">
      <w:pPr>
        <w:pStyle w:val="NoSpacing"/>
        <w:spacing w:line="276" w:lineRule="auto"/>
        <w:rPr>
          <w:szCs w:val="24"/>
        </w:rPr>
      </w:pPr>
      <w:r w:rsidRPr="00902592">
        <w:rPr>
          <w:szCs w:val="24"/>
        </w:rPr>
        <w:t>Method: In small groups, ask the staff to identify challenges for achieving sustainability in the facility. Compare the challenges identified by staff with</w:t>
      </w:r>
      <w:r>
        <w:rPr>
          <w:szCs w:val="24"/>
        </w:rPr>
        <w:t xml:space="preserve"> those on slide 21</w:t>
      </w:r>
      <w:r w:rsidRPr="00902592">
        <w:rPr>
          <w:szCs w:val="24"/>
        </w:rPr>
        <w:t>. As a group, brainstorm potential solutions to all the identified challenges. Compare the team’s solutions with the ideas presented on slides 2</w:t>
      </w:r>
      <w:r>
        <w:rPr>
          <w:szCs w:val="24"/>
        </w:rPr>
        <w:t>1-24</w:t>
      </w:r>
      <w:r w:rsidRPr="00902592">
        <w:rPr>
          <w:szCs w:val="24"/>
        </w:rPr>
        <w:t xml:space="preserve">. </w:t>
      </w:r>
    </w:p>
    <w:p w:rsidR="00CC0523" w:rsidRPr="00902592" w:rsidRDefault="00CC0523" w:rsidP="00CC0523">
      <w:pPr>
        <w:pStyle w:val="NoSpacing"/>
        <w:spacing w:line="276" w:lineRule="auto"/>
        <w:rPr>
          <w:szCs w:val="24"/>
        </w:rPr>
      </w:pPr>
      <w:r>
        <w:rPr>
          <w:szCs w:val="24"/>
        </w:rPr>
        <w:t>Materials: Slides 21-24</w:t>
      </w:r>
    </w:p>
    <w:p w:rsidR="00CC0523" w:rsidRPr="00902592" w:rsidRDefault="00CC0523" w:rsidP="00CC0523">
      <w:pPr>
        <w:pStyle w:val="NoSpacing"/>
        <w:spacing w:line="276" w:lineRule="auto"/>
        <w:rPr>
          <w:szCs w:val="24"/>
        </w:rPr>
      </w:pPr>
      <w:r w:rsidRPr="00902592">
        <w:rPr>
          <w:szCs w:val="24"/>
        </w:rPr>
        <w:t>Audience: All staff, including administrators and frontline staff; residents and families</w:t>
      </w:r>
    </w:p>
    <w:p w:rsidR="00CC0523" w:rsidRPr="00902592" w:rsidRDefault="00CC0523" w:rsidP="00CC0523">
      <w:pPr>
        <w:pStyle w:val="NoSpacing"/>
        <w:spacing w:line="276" w:lineRule="auto"/>
        <w:rPr>
          <w:b/>
          <w:szCs w:val="24"/>
        </w:rPr>
      </w:pPr>
    </w:p>
    <w:p w:rsidR="00CC0523" w:rsidRPr="00902592" w:rsidRDefault="00CC0523" w:rsidP="00CC0523">
      <w:pPr>
        <w:pStyle w:val="NoSpacing"/>
        <w:spacing w:line="276" w:lineRule="auto"/>
        <w:rPr>
          <w:b/>
          <w:color w:val="31849B" w:themeColor="accent5" w:themeShade="BF"/>
          <w:szCs w:val="24"/>
        </w:rPr>
      </w:pPr>
      <w:r w:rsidRPr="00902592">
        <w:rPr>
          <w:b/>
          <w:color w:val="31849B" w:themeColor="accent5" w:themeShade="BF"/>
          <w:szCs w:val="24"/>
        </w:rPr>
        <w:t>Topic: Sustainability Examples</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 xml:space="preserve">Method: Present the examples of sustainability given on slides </w:t>
      </w:r>
      <w:r>
        <w:rPr>
          <w:color w:val="31849B" w:themeColor="accent5" w:themeShade="BF"/>
          <w:szCs w:val="24"/>
        </w:rPr>
        <w:t>25-26</w:t>
      </w:r>
      <w:r w:rsidRPr="00902592">
        <w:rPr>
          <w:color w:val="31849B" w:themeColor="accent5" w:themeShade="BF"/>
          <w:szCs w:val="24"/>
        </w:rPr>
        <w:t xml:space="preserve"> during a meeting. Ask the staff to identify examples to achieve success in sustainability from their own work. Facilitate a discussion around common elements from each of these examples. </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Materi</w:t>
      </w:r>
      <w:r>
        <w:rPr>
          <w:color w:val="31849B" w:themeColor="accent5" w:themeShade="BF"/>
          <w:szCs w:val="24"/>
        </w:rPr>
        <w:t>als: Slides 25-26</w:t>
      </w:r>
    </w:p>
    <w:p w:rsidR="00CC0523" w:rsidRPr="00902592" w:rsidRDefault="00CC0523" w:rsidP="00CC0523">
      <w:pPr>
        <w:pStyle w:val="NoSpacing"/>
        <w:spacing w:line="276" w:lineRule="auto"/>
        <w:rPr>
          <w:color w:val="31849B" w:themeColor="accent5" w:themeShade="BF"/>
          <w:szCs w:val="24"/>
        </w:rPr>
      </w:pPr>
      <w:r w:rsidRPr="00902592">
        <w:rPr>
          <w:color w:val="31849B" w:themeColor="accent5" w:themeShade="BF"/>
          <w:szCs w:val="24"/>
        </w:rPr>
        <w:t>Audience: All staff, including administrators and frontline staff</w:t>
      </w:r>
    </w:p>
    <w:p w:rsidR="005844CB" w:rsidRPr="00B13E3E" w:rsidRDefault="005844CB" w:rsidP="00CC0523">
      <w:pPr>
        <w:pStyle w:val="NoSpacing"/>
        <w:jc w:val="center"/>
        <w:rPr>
          <w:szCs w:val="24"/>
        </w:rPr>
      </w:pPr>
    </w:p>
    <w:sectPr w:rsidR="005844CB" w:rsidRPr="00B13E3E" w:rsidSect="005C104A">
      <w:headerReference w:type="even" r:id="rId9"/>
      <w:headerReference w:type="default" r:id="rId10"/>
      <w:footerReference w:type="default" r:id="rId11"/>
      <w:headerReference w:type="first" r:id="rId12"/>
      <w:footerReference w:type="first" r:id="rId13"/>
      <w:pgSz w:w="12240" w:h="15840" w:code="1"/>
      <w:pgMar w:top="2790" w:right="1440" w:bottom="1440" w:left="1440" w:header="540" w:footer="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730" w:rsidRDefault="00CB1730" w:rsidP="00F359C3">
      <w:pPr>
        <w:spacing w:after="0" w:line="240" w:lineRule="auto"/>
      </w:pPr>
      <w:r>
        <w:separator/>
      </w:r>
    </w:p>
  </w:endnote>
  <w:endnote w:type="continuationSeparator" w:id="0">
    <w:p w:rsidR="00CB1730" w:rsidRDefault="00CB1730"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F7C" w:rsidRDefault="00063F7C" w:rsidP="005C104A">
    <w:pPr>
      <w:pStyle w:val="Footer"/>
      <w:ind w:left="3960" w:firstLine="2430"/>
      <w:jc w:val="right"/>
      <w:rPr>
        <w:rFonts w:ascii="Arial" w:hAnsi="Arial" w:cs="Arial"/>
        <w:sz w:val="18"/>
        <w:szCs w:val="18"/>
      </w:rPr>
    </w:pPr>
    <w:r w:rsidRPr="00B07149">
      <w:rPr>
        <w:rFonts w:ascii="Arial" w:hAnsi="Arial" w:cs="Arial"/>
        <w:noProof/>
        <w:sz w:val="18"/>
        <w:szCs w:val="18"/>
      </w:rPr>
      <w:drawing>
        <wp:anchor distT="0" distB="0" distL="114300" distR="114300" simplePos="0" relativeHeight="251660288" behindDoc="1" locked="0" layoutInCell="1" allowOverlap="1" wp14:anchorId="340396D8" wp14:editId="08BEBDBB">
          <wp:simplePos x="0" y="0"/>
          <wp:positionH relativeFrom="column">
            <wp:posOffset>-951230</wp:posOffset>
          </wp:positionH>
          <wp:positionV relativeFrom="paragraph">
            <wp:posOffset>239395</wp:posOffset>
          </wp:positionV>
          <wp:extent cx="6995795" cy="45656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C104A">
      <w:rPr>
        <w:rFonts w:ascii="Arial" w:hAnsi="Arial" w:cs="Arial"/>
        <w:sz w:val="18"/>
        <w:szCs w:val="18"/>
      </w:rPr>
      <w:t xml:space="preserve">AHRQ Pub. No. </w:t>
    </w:r>
    <w:r w:rsidRPr="00063F7C">
      <w:rPr>
        <w:rFonts w:ascii="Arial" w:hAnsi="Arial" w:cs="Arial"/>
        <w:sz w:val="18"/>
        <w:szCs w:val="18"/>
      </w:rPr>
      <w:t>16</w:t>
    </w:r>
    <w:r w:rsidR="005C104A">
      <w:rPr>
        <w:rFonts w:ascii="Arial" w:hAnsi="Arial" w:cs="Arial"/>
        <w:sz w:val="18"/>
        <w:szCs w:val="18"/>
      </w:rPr>
      <w:t>(17)</w:t>
    </w:r>
    <w:r w:rsidRPr="00063F7C">
      <w:rPr>
        <w:rFonts w:ascii="Arial" w:hAnsi="Arial" w:cs="Arial"/>
        <w:sz w:val="18"/>
        <w:szCs w:val="18"/>
      </w:rPr>
      <w:t>-0003-03-EF</w:t>
    </w:r>
  </w:p>
  <w:p w:rsidR="00063F7C" w:rsidRDefault="00063F7C" w:rsidP="005C104A">
    <w:pPr>
      <w:pStyle w:val="Footer"/>
      <w:jc w:val="right"/>
      <w:rPr>
        <w:rFonts w:ascii="Arial" w:hAnsi="Arial" w:cs="Arial"/>
        <w:sz w:val="18"/>
        <w:szCs w:val="18"/>
      </w:rPr>
    </w:pPr>
    <w:r>
      <w:rPr>
        <w:rFonts w:ascii="Arial" w:hAnsi="Arial" w:cs="Arial"/>
        <w:sz w:val="18"/>
        <w:szCs w:val="18"/>
      </w:rPr>
      <w:tab/>
      <w:t xml:space="preserve">                                                                                                                                                        </w:t>
    </w:r>
    <w:r w:rsidR="005C104A">
      <w:rPr>
        <w:rFonts w:ascii="Arial" w:hAnsi="Arial" w:cs="Arial"/>
        <w:sz w:val="18"/>
        <w:szCs w:val="18"/>
      </w:rPr>
      <w:t>March 2017</w:t>
    </w:r>
  </w:p>
  <w:p w:rsidR="00063F7C" w:rsidRPr="00063F7C" w:rsidRDefault="00B07149" w:rsidP="00063F7C">
    <w:pPr>
      <w:pStyle w:val="Footer"/>
      <w:rPr>
        <w:rFonts w:ascii="Arial" w:hAnsi="Arial" w:cs="Arial"/>
        <w:sz w:val="18"/>
        <w:szCs w:val="18"/>
      </w:rPr>
    </w:pPr>
    <w:r w:rsidRPr="00B07149">
      <w:rPr>
        <w:rFonts w:ascii="Arial" w:hAnsi="Arial" w:cs="Arial"/>
        <w:sz w:val="18"/>
        <w:szCs w:val="18"/>
      </w:rPr>
      <w:t>A</w:t>
    </w:r>
    <w:r w:rsidRPr="00ED5F52">
      <w:rPr>
        <w:rFonts w:ascii="Arial" w:hAnsi="Arial" w:cs="Arial"/>
        <w:sz w:val="18"/>
        <w:szCs w:val="18"/>
      </w:rPr>
      <w:t>HRQ Safety Program for Long-Term Care: HAIs/CAUTI</w:t>
    </w:r>
    <w:r w:rsidR="00063F7C">
      <w:rPr>
        <w:rFonts w:ascii="Arial" w:hAnsi="Arial" w:cs="Arial"/>
        <w:sz w:val="18"/>
        <w:szCs w:val="18"/>
      </w:rPr>
      <w:tab/>
    </w:r>
    <w:r w:rsidR="00063F7C">
      <w:rPr>
        <w:rFonts w:ascii="Arial" w:hAnsi="Arial" w:cs="Arial"/>
        <w:sz w:val="18"/>
        <w:szCs w:val="18"/>
      </w:rPr>
      <w:tab/>
    </w:r>
  </w:p>
  <w:p w:rsidR="00B07149" w:rsidRDefault="00C25BA0" w:rsidP="00B07149">
    <w:pPr>
      <w:pStyle w:val="Footer"/>
      <w:rPr>
        <w:rFonts w:ascii="Arial" w:hAnsi="Arial" w:cs="Arial"/>
        <w:sz w:val="18"/>
        <w:szCs w:val="18"/>
      </w:rPr>
    </w:pPr>
    <w:r>
      <w:rPr>
        <w:rFonts w:ascii="Arial" w:hAnsi="Arial" w:cs="Arial"/>
        <w:sz w:val="18"/>
        <w:szCs w:val="18"/>
      </w:rPr>
      <w:t>Long-Term Care Safety Modules</w:t>
    </w:r>
    <w:r w:rsidR="00B07149" w:rsidRPr="00ED5F52">
      <w:rPr>
        <w:rFonts w:ascii="Arial" w:hAnsi="Arial" w:cs="Arial"/>
        <w:sz w:val="18"/>
        <w:szCs w:val="18"/>
      </w:rPr>
      <w:t xml:space="preserve"> </w:t>
    </w:r>
    <w:r w:rsidR="00063F7C">
      <w:rPr>
        <w:rFonts w:ascii="Arial" w:hAnsi="Arial" w:cs="Arial"/>
        <w:sz w:val="18"/>
        <w:szCs w:val="18"/>
      </w:rPr>
      <w:tab/>
    </w:r>
    <w:r w:rsidR="00063F7C">
      <w:rPr>
        <w:rFonts w:ascii="Arial" w:hAnsi="Arial" w:cs="Arial"/>
        <w:sz w:val="18"/>
        <w:szCs w:val="18"/>
      </w:rPr>
      <w:tab/>
    </w:r>
    <w:r w:rsidR="00063F7C" w:rsidRPr="00ED5F52">
      <w:rPr>
        <w:rFonts w:ascii="Arial" w:hAnsi="Arial" w:cs="Arial"/>
        <w:noProof/>
        <w:sz w:val="18"/>
        <w:szCs w:val="18"/>
      </w:rPr>
      <w:t xml:space="preserve"> </w:t>
    </w:r>
  </w:p>
  <w:p w:rsidR="0075638C" w:rsidRPr="00B07149" w:rsidRDefault="002C5C3D" w:rsidP="00B07149">
    <w:pPr>
      <w:pStyle w:val="Footer"/>
    </w:pPr>
    <w:r>
      <w:rPr>
        <w:rFonts w:ascii="Arial" w:hAnsi="Arial" w:cs="Arial"/>
        <w:sz w:val="18"/>
        <w:szCs w:val="18"/>
      </w:rPr>
      <w:t>Material Use Guide</w:t>
    </w:r>
    <w:r w:rsidR="00B07149">
      <w:rPr>
        <w:rFonts w:ascii="Arial" w:hAnsi="Arial" w:cs="Arial"/>
        <w:sz w:val="18"/>
        <w:szCs w:val="18"/>
      </w:rPr>
      <w:tab/>
    </w:r>
    <w:r w:rsidR="00B07149">
      <w:rPr>
        <w:rFonts w:ascii="Arial" w:hAnsi="Arial" w:cs="Arial"/>
        <w:sz w:val="18"/>
        <w:szCs w:val="18"/>
      </w:rPr>
      <w:tab/>
    </w:r>
    <w:r w:rsidR="00B07149" w:rsidRPr="00B07149">
      <w:rPr>
        <w:rFonts w:ascii="Arial" w:hAnsi="Arial" w:cs="Arial"/>
        <w:noProof/>
        <w:color w:val="FFFFFF" w:themeColor="background1"/>
        <w:sz w:val="18"/>
        <w:szCs w:val="18"/>
      </w:rPr>
      <w:t xml:space="preserve"> </w:t>
    </w:r>
    <w:r w:rsidR="009373C0">
      <w:rPr>
        <w:rFonts w:ascii="Arial" w:hAnsi="Arial" w:cs="Arial"/>
        <w:noProof/>
        <w:color w:val="FFFFFF" w:themeColor="background1"/>
        <w:sz w:val="18"/>
        <w:szCs w:val="18"/>
      </w:rPr>
      <w:t>Sustainability</w:t>
    </w:r>
    <w:r w:rsidR="00B07149" w:rsidRPr="00ED5F52">
      <w:rPr>
        <w:rFonts w:ascii="Arial" w:hAnsi="Arial" w:cs="Arial"/>
        <w:noProof/>
        <w:color w:val="FFFFFF" w:themeColor="background1"/>
        <w:sz w:val="18"/>
        <w:szCs w:val="18"/>
      </w:rPr>
      <w:t xml:space="preserve"> | </w:t>
    </w:r>
    <w:r w:rsidR="00B07149" w:rsidRPr="00ED5F52">
      <w:rPr>
        <w:rFonts w:ascii="Arial" w:hAnsi="Arial" w:cs="Arial"/>
        <w:noProof/>
        <w:color w:val="FFFFFF" w:themeColor="background1"/>
        <w:sz w:val="18"/>
        <w:szCs w:val="18"/>
      </w:rPr>
      <w:fldChar w:fldCharType="begin"/>
    </w:r>
    <w:r w:rsidR="00B07149" w:rsidRPr="00ED5F52">
      <w:rPr>
        <w:rFonts w:ascii="Arial" w:hAnsi="Arial" w:cs="Arial"/>
        <w:noProof/>
        <w:color w:val="FFFFFF" w:themeColor="background1"/>
        <w:sz w:val="18"/>
        <w:szCs w:val="18"/>
      </w:rPr>
      <w:instrText xml:space="preserve"> PAGE   \* MERGEFORMAT </w:instrText>
    </w:r>
    <w:r w:rsidR="00B07149" w:rsidRPr="00ED5F52">
      <w:rPr>
        <w:rFonts w:ascii="Arial" w:hAnsi="Arial" w:cs="Arial"/>
        <w:noProof/>
        <w:color w:val="FFFFFF" w:themeColor="background1"/>
        <w:sz w:val="18"/>
        <w:szCs w:val="18"/>
      </w:rPr>
      <w:fldChar w:fldCharType="separate"/>
    </w:r>
    <w:r w:rsidR="00C25BA0" w:rsidRPr="00C25BA0">
      <w:rPr>
        <w:rFonts w:ascii="Arial" w:hAnsi="Arial" w:cs="Arial"/>
        <w:bCs/>
        <w:noProof/>
        <w:color w:val="FFFFFF" w:themeColor="background1"/>
        <w:sz w:val="18"/>
        <w:szCs w:val="18"/>
      </w:rPr>
      <w:t>2</w:t>
    </w:r>
    <w:r w:rsidR="00B07149" w:rsidRPr="00ED5F52">
      <w:rPr>
        <w:rFonts w:ascii="Arial" w:hAnsi="Arial" w:cs="Arial"/>
        <w:bCs/>
        <w:noProof/>
        <w:color w:val="FFFFFF" w:themeColor="background1"/>
        <w:sz w:val="18"/>
        <w:szCs w:val="18"/>
      </w:rPr>
      <w:fldChar w:fldCharType="end"/>
    </w:r>
    <w:r w:rsidR="00B07149">
      <w:rPr>
        <w:rFonts w:ascii="Arial" w:hAnsi="Arial" w:cs="Arial"/>
        <w:sz w:val="18"/>
        <w:szCs w:val="18"/>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385" w:rsidRDefault="008A5385" w:rsidP="008A5385">
    <w:pPr>
      <w:pStyle w:val="Footer"/>
      <w:jc w:val="right"/>
      <w:rPr>
        <w:color w:val="FFFFFF" w:themeColor="background1"/>
      </w:rPr>
    </w:pPr>
    <w:r w:rsidRPr="009E7507">
      <w:rPr>
        <w:noProof/>
        <w:color w:val="FFFFFF" w:themeColor="background1"/>
      </w:rPr>
      <w:drawing>
        <wp:anchor distT="0" distB="0" distL="114300" distR="114300" simplePos="0" relativeHeight="251662336" behindDoc="1" locked="0" layoutInCell="1" allowOverlap="1" wp14:anchorId="1CFDE945" wp14:editId="53EAC86B">
          <wp:simplePos x="0" y="0"/>
          <wp:positionH relativeFrom="column">
            <wp:posOffset>-903605</wp:posOffset>
          </wp:positionH>
          <wp:positionV relativeFrom="paragraph">
            <wp:posOffset>3972</wp:posOffset>
          </wp:positionV>
          <wp:extent cx="7772400" cy="7099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8A5385"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p>
  <w:p w:rsidR="008A5385" w:rsidRPr="009E7507" w:rsidRDefault="008A5385" w:rsidP="008A5385">
    <w:pPr>
      <w:pStyle w:val="Footer"/>
      <w:jc w:val="right"/>
      <w:rPr>
        <w:color w:val="FFFFFF" w:themeColor="background1"/>
      </w:rPr>
    </w:pPr>
    <w:r w:rsidRPr="009E7507">
      <w:rPr>
        <w:color w:val="FFFFFF" w:themeColor="background1"/>
      </w:rPr>
      <w:t xml:space="preserve"> </w:t>
    </w:r>
  </w:p>
  <w:p w:rsidR="00CB1730" w:rsidRPr="008A5385" w:rsidRDefault="008A5385" w:rsidP="008A5385">
    <w:pPr>
      <w:pStyle w:val="Footer"/>
      <w:jc w:val="center"/>
      <w:rPr>
        <w:color w:val="FFFFFF" w:themeColor="background1"/>
      </w:rPr>
    </w:pPr>
    <w:r>
      <w:rPr>
        <w:color w:val="FFFFFF" w:themeColor="background1"/>
      </w:rPr>
      <w:t>16-0003-0</w:t>
    </w:r>
    <w:r w:rsidRPr="009E7507">
      <w:rPr>
        <w:color w:val="FFFFFF" w:themeColor="background1"/>
      </w:rPr>
      <w:t xml:space="preserve">September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730" w:rsidRDefault="00CB1730" w:rsidP="00F359C3">
      <w:pPr>
        <w:spacing w:after="0" w:line="240" w:lineRule="auto"/>
      </w:pPr>
      <w:r>
        <w:separator/>
      </w:r>
    </w:p>
  </w:footnote>
  <w:footnote w:type="continuationSeparator" w:id="0">
    <w:p w:rsidR="00CB1730" w:rsidRDefault="00CB1730"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Default="00CB1730">
    <w:pPr>
      <w:pStyle w:val="Header"/>
    </w:pPr>
  </w:p>
  <w:p w:rsidR="00CB1730" w:rsidRDefault="00CB17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5E4CFE" w:rsidRDefault="00CB1730" w:rsidP="008A5385">
    <w:pPr>
      <w:rPr>
        <w:rFonts w:ascii="Arial" w:eastAsia="Times New Roman" w:hAnsi="Arial" w:cs="Arial"/>
        <w:color w:val="FFFFFF" w:themeColor="background1"/>
        <w:spacing w:val="5"/>
        <w:sz w:val="32"/>
        <w:szCs w:val="24"/>
        <w:lang w:bidi="ar-SA"/>
      </w:rPr>
    </w:pPr>
    <w:r w:rsidRPr="005E4CFE">
      <w:rPr>
        <w:rFonts w:ascii="Arial" w:eastAsia="Times New Roman" w:hAnsi="Arial" w:cs="Arial"/>
        <w:color w:val="FFFFFF" w:themeColor="background1"/>
        <w:spacing w:val="5"/>
        <w:sz w:val="32"/>
        <w:szCs w:val="24"/>
        <w:lang w:bidi="ar-SA"/>
      </w:rPr>
      <w:t>T</w:t>
    </w:r>
    <w:r w:rsidR="000341CB">
      <w:rPr>
        <w:rFonts w:ascii="Arial" w:eastAsia="Times New Roman" w:hAnsi="Arial" w:cs="Arial"/>
        <w:color w:val="FFFFFF" w:themeColor="background1"/>
        <w:spacing w:val="5"/>
        <w:sz w:val="32"/>
        <w:szCs w:val="24"/>
        <w:lang w:bidi="ar-SA"/>
      </w:rPr>
      <w:t xml:space="preserve">erm </w:t>
    </w:r>
    <w:r w:rsidRPr="005E4CFE">
      <w:rPr>
        <w:rFonts w:ascii="Arial" w:eastAsia="Times New Roman" w:hAnsi="Arial" w:cs="Arial"/>
        <w:color w:val="FFFFFF" w:themeColor="background1"/>
        <w:spacing w:val="5"/>
        <w:sz w:val="32"/>
        <w:szCs w:val="24"/>
        <w:lang w:bidi="ar-SA"/>
      </w:rPr>
      <w:t>C</w:t>
    </w:r>
    <w:r w:rsidR="000341CB">
      <w:rPr>
        <w:rFonts w:ascii="Arial" w:eastAsia="Times New Roman" w:hAnsi="Arial" w:cs="Arial"/>
        <w:color w:val="FFFFFF" w:themeColor="background1"/>
        <w:spacing w:val="5"/>
        <w:sz w:val="32"/>
        <w:szCs w:val="24"/>
        <w:lang w:bidi="ar-SA"/>
      </w:rPr>
      <w:t>are</w:t>
    </w:r>
    <w:r w:rsidRPr="005E4CFE">
      <w:rPr>
        <w:rFonts w:ascii="Arial" w:eastAsia="Times New Roman" w:hAnsi="Arial" w:cs="Arial"/>
        <w:color w:val="FFFFFF" w:themeColor="background1"/>
        <w:spacing w:val="5"/>
        <w:sz w:val="32"/>
        <w:szCs w:val="24"/>
        <w:lang w:bidi="ar-SA"/>
      </w:rPr>
      <w:t xml:space="preserve"> Safety Toolkit</w:t>
    </w:r>
  </w:p>
  <w:p w:rsidR="00CB1730" w:rsidRPr="005E4CFE" w:rsidRDefault="00CB1730" w:rsidP="004700B7">
    <w:pPr>
      <w:pStyle w:val="Header"/>
      <w:jc w:val="center"/>
      <w:rPr>
        <w:rFonts w:ascii="Arial" w:hAnsi="Arial" w:cs="Arial"/>
      </w:rPr>
    </w:pPr>
    <w:r w:rsidRPr="005E4CFE">
      <w:rPr>
        <w:rFonts w:ascii="Arial" w:hAnsi="Arial" w:cs="Arial"/>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730" w:rsidRPr="00754826" w:rsidRDefault="00CB1730" w:rsidP="00CD7AE8">
    <w:pPr>
      <w:pStyle w:val="Title"/>
      <w:spacing w:after="0" w:line="360" w:lineRule="auto"/>
      <w:rPr>
        <w:rFonts w:cs="Arial"/>
        <w:b w:val="0"/>
        <w:color w:val="FFFFFF" w:themeColor="background1"/>
        <w:sz w:val="32"/>
        <w:szCs w:val="24"/>
      </w:rPr>
    </w:pPr>
    <w:r w:rsidRPr="00754826">
      <w:rPr>
        <w:rFonts w:cs="Arial"/>
        <w:b w:val="0"/>
        <w:noProof/>
        <w:color w:val="FFFFFF" w:themeColor="background1"/>
        <w:sz w:val="32"/>
      </w:rPr>
      <w:drawing>
        <wp:anchor distT="0" distB="0" distL="114300" distR="114300" simplePos="0" relativeHeight="251659264" behindDoc="1" locked="0" layoutInCell="1" allowOverlap="1" wp14:anchorId="4742F731" wp14:editId="6F11E7FE">
          <wp:simplePos x="0" y="0"/>
          <wp:positionH relativeFrom="column">
            <wp:posOffset>-903605</wp:posOffset>
          </wp:positionH>
          <wp:positionV relativeFrom="paragraph">
            <wp:posOffset>-325593</wp:posOffset>
          </wp:positionV>
          <wp:extent cx="7839075" cy="213714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826">
      <w:rPr>
        <w:rFonts w:cs="Arial"/>
        <w:b w:val="0"/>
        <w:color w:val="FFFFFF" w:themeColor="background1"/>
        <w:sz w:val="32"/>
        <w:szCs w:val="24"/>
      </w:rPr>
      <w:t xml:space="preserve">AHRQ </w:t>
    </w:r>
    <w:r w:rsidR="000341CB">
      <w:rPr>
        <w:rFonts w:cs="Arial"/>
        <w:b w:val="0"/>
        <w:color w:val="FFFFFF" w:themeColor="background1"/>
        <w:sz w:val="32"/>
        <w:szCs w:val="24"/>
      </w:rPr>
      <w:t xml:space="preserve">Safety </w:t>
    </w:r>
    <w:r w:rsidRPr="00754826">
      <w:rPr>
        <w:rFonts w:cs="Arial"/>
        <w:b w:val="0"/>
        <w:color w:val="FFFFFF" w:themeColor="background1"/>
        <w:sz w:val="32"/>
        <w:szCs w:val="24"/>
      </w:rPr>
      <w:t xml:space="preserve">Program for Long-Term Care: </w:t>
    </w:r>
    <w:r>
      <w:rPr>
        <w:rFonts w:cs="Arial"/>
        <w:b w:val="0"/>
        <w:color w:val="FFFFFF" w:themeColor="background1"/>
        <w:sz w:val="32"/>
        <w:szCs w:val="24"/>
      </w:rPr>
      <w:t>HAIs/</w:t>
    </w:r>
    <w:r w:rsidRPr="00754826">
      <w:rPr>
        <w:rFonts w:cs="Arial"/>
        <w:b w:val="0"/>
        <w:color w:val="FFFFFF" w:themeColor="background1"/>
        <w:sz w:val="32"/>
        <w:szCs w:val="24"/>
      </w:rPr>
      <w:t>CAUTI</w:t>
    </w:r>
  </w:p>
  <w:p w:rsidR="00CD7AE8" w:rsidRDefault="00CB1730" w:rsidP="00CD7AE8">
    <w:pPr>
      <w:pStyle w:val="NoSpacing"/>
      <w:spacing w:line="480" w:lineRule="auto"/>
      <w:jc w:val="center"/>
      <w:rPr>
        <w:rFonts w:ascii="Arial" w:eastAsia="Times New Roman" w:hAnsi="Arial" w:cs="Arial"/>
        <w:color w:val="FFFFFF" w:themeColor="background1"/>
        <w:spacing w:val="5"/>
        <w:sz w:val="32"/>
        <w:szCs w:val="24"/>
        <w:lang w:bidi="ar-SA"/>
      </w:rPr>
    </w:pPr>
    <w:r w:rsidRPr="00754826">
      <w:rPr>
        <w:rFonts w:ascii="Arial" w:eastAsia="Times New Roman" w:hAnsi="Arial" w:cs="Arial"/>
        <w:color w:val="FFFFFF" w:themeColor="background1"/>
        <w:spacing w:val="5"/>
        <w:sz w:val="32"/>
        <w:szCs w:val="24"/>
        <w:lang w:bidi="ar-SA"/>
      </w:rPr>
      <w:t>L</w:t>
    </w:r>
    <w:r>
      <w:rPr>
        <w:rFonts w:ascii="Arial" w:eastAsia="Times New Roman" w:hAnsi="Arial" w:cs="Arial"/>
        <w:color w:val="FFFFFF" w:themeColor="background1"/>
        <w:spacing w:val="5"/>
        <w:sz w:val="32"/>
        <w:szCs w:val="24"/>
        <w:lang w:bidi="ar-SA"/>
      </w:rPr>
      <w:t>ong-</w:t>
    </w:r>
    <w:r w:rsidRPr="00754826">
      <w:rPr>
        <w:rFonts w:ascii="Arial" w:eastAsia="Times New Roman" w:hAnsi="Arial" w:cs="Arial"/>
        <w:color w:val="FFFFFF" w:themeColor="background1"/>
        <w:spacing w:val="5"/>
        <w:sz w:val="32"/>
        <w:szCs w:val="24"/>
        <w:lang w:bidi="ar-SA"/>
      </w:rPr>
      <w:t>T</w:t>
    </w:r>
    <w:r>
      <w:rPr>
        <w:rFonts w:ascii="Arial" w:eastAsia="Times New Roman" w:hAnsi="Arial" w:cs="Arial"/>
        <w:color w:val="FFFFFF" w:themeColor="background1"/>
        <w:spacing w:val="5"/>
        <w:sz w:val="32"/>
        <w:szCs w:val="24"/>
        <w:lang w:bidi="ar-SA"/>
      </w:rPr>
      <w:t xml:space="preserve">erm </w:t>
    </w:r>
    <w:r w:rsidRPr="00754826">
      <w:rPr>
        <w:rFonts w:ascii="Arial" w:eastAsia="Times New Roman" w:hAnsi="Arial" w:cs="Arial"/>
        <w:color w:val="FFFFFF" w:themeColor="background1"/>
        <w:spacing w:val="5"/>
        <w:sz w:val="32"/>
        <w:szCs w:val="24"/>
        <w:lang w:bidi="ar-SA"/>
      </w:rPr>
      <w:t>C</w:t>
    </w:r>
    <w:r>
      <w:rPr>
        <w:rFonts w:ascii="Arial" w:eastAsia="Times New Roman" w:hAnsi="Arial" w:cs="Arial"/>
        <w:color w:val="FFFFFF" w:themeColor="background1"/>
        <w:spacing w:val="5"/>
        <w:sz w:val="32"/>
        <w:szCs w:val="24"/>
        <w:lang w:bidi="ar-SA"/>
      </w:rPr>
      <w:t>are</w:t>
    </w:r>
    <w:r w:rsidR="00C25BA0">
      <w:rPr>
        <w:rFonts w:ascii="Arial" w:eastAsia="Times New Roman" w:hAnsi="Arial" w:cs="Arial"/>
        <w:color w:val="FFFFFF" w:themeColor="background1"/>
        <w:spacing w:val="5"/>
        <w:sz w:val="32"/>
        <w:szCs w:val="24"/>
        <w:lang w:bidi="ar-SA"/>
      </w:rPr>
      <w:t xml:space="preserve"> Safety Modules</w:t>
    </w:r>
    <w:r>
      <w:rPr>
        <w:rFonts w:ascii="Arial" w:eastAsia="Times New Roman" w:hAnsi="Arial" w:cs="Arial"/>
        <w:color w:val="FFFFFF" w:themeColor="background1"/>
        <w:spacing w:val="5"/>
        <w:sz w:val="32"/>
        <w:szCs w:val="24"/>
        <w:lang w:bidi="ar-SA"/>
      </w:rPr>
      <w:t xml:space="preserve"> </w:t>
    </w:r>
  </w:p>
  <w:p w:rsidR="00CD7AE8" w:rsidRPr="00B13E3E" w:rsidRDefault="00CD7AE8" w:rsidP="00CD7AE8">
    <w:pPr>
      <w:pStyle w:val="NoSpacing"/>
      <w:spacing w:line="276" w:lineRule="auto"/>
      <w:jc w:val="center"/>
      <w:rPr>
        <w:rFonts w:ascii="Arial" w:hAnsi="Arial" w:cs="Arial"/>
        <w:sz w:val="32"/>
      </w:rPr>
    </w:pPr>
    <w:r w:rsidRPr="00B13E3E">
      <w:rPr>
        <w:rFonts w:ascii="Arial" w:hAnsi="Arial" w:cs="Arial"/>
        <w:sz w:val="32"/>
      </w:rPr>
      <w:t xml:space="preserve">Module </w:t>
    </w:r>
    <w:r w:rsidR="009373C0">
      <w:rPr>
        <w:rFonts w:ascii="Arial" w:hAnsi="Arial" w:cs="Arial"/>
        <w:sz w:val="32"/>
      </w:rPr>
      <w:t>6: Sustainability</w:t>
    </w:r>
  </w:p>
  <w:p w:rsidR="00CB1730" w:rsidRDefault="00CB17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D3A1411"/>
    <w:multiLevelType w:val="hybridMultilevel"/>
    <w:tmpl w:val="21C0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3">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4">
    <w:nsid w:val="1C326320"/>
    <w:multiLevelType w:val="hybridMultilevel"/>
    <w:tmpl w:val="1EF6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9631E4"/>
    <w:multiLevelType w:val="hybridMultilevel"/>
    <w:tmpl w:val="6FF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2860FB"/>
    <w:multiLevelType w:val="hybridMultilevel"/>
    <w:tmpl w:val="6CFC892A"/>
    <w:lvl w:ilvl="0" w:tplc="AA0AAFC6">
      <w:start w:val="1"/>
      <w:numFmt w:val="bullet"/>
      <w:lvlText w:val="•"/>
      <w:lvlJc w:val="left"/>
      <w:pPr>
        <w:tabs>
          <w:tab w:val="num" w:pos="720"/>
        </w:tabs>
        <w:ind w:left="720" w:hanging="360"/>
      </w:pPr>
      <w:rPr>
        <w:rFonts w:ascii="Arial" w:hAnsi="Arial" w:hint="default"/>
      </w:rPr>
    </w:lvl>
    <w:lvl w:ilvl="1" w:tplc="D5268CE4" w:tentative="1">
      <w:start w:val="1"/>
      <w:numFmt w:val="bullet"/>
      <w:lvlText w:val="•"/>
      <w:lvlJc w:val="left"/>
      <w:pPr>
        <w:tabs>
          <w:tab w:val="num" w:pos="1440"/>
        </w:tabs>
        <w:ind w:left="1440" w:hanging="360"/>
      </w:pPr>
      <w:rPr>
        <w:rFonts w:ascii="Arial" w:hAnsi="Arial" w:hint="default"/>
      </w:rPr>
    </w:lvl>
    <w:lvl w:ilvl="2" w:tplc="79624576" w:tentative="1">
      <w:start w:val="1"/>
      <w:numFmt w:val="bullet"/>
      <w:lvlText w:val="•"/>
      <w:lvlJc w:val="left"/>
      <w:pPr>
        <w:tabs>
          <w:tab w:val="num" w:pos="2160"/>
        </w:tabs>
        <w:ind w:left="2160" w:hanging="360"/>
      </w:pPr>
      <w:rPr>
        <w:rFonts w:ascii="Arial" w:hAnsi="Arial" w:hint="default"/>
      </w:rPr>
    </w:lvl>
    <w:lvl w:ilvl="3" w:tplc="35FC8346" w:tentative="1">
      <w:start w:val="1"/>
      <w:numFmt w:val="bullet"/>
      <w:lvlText w:val="•"/>
      <w:lvlJc w:val="left"/>
      <w:pPr>
        <w:tabs>
          <w:tab w:val="num" w:pos="2880"/>
        </w:tabs>
        <w:ind w:left="2880" w:hanging="360"/>
      </w:pPr>
      <w:rPr>
        <w:rFonts w:ascii="Arial" w:hAnsi="Arial" w:hint="default"/>
      </w:rPr>
    </w:lvl>
    <w:lvl w:ilvl="4" w:tplc="AE240C38" w:tentative="1">
      <w:start w:val="1"/>
      <w:numFmt w:val="bullet"/>
      <w:lvlText w:val="•"/>
      <w:lvlJc w:val="left"/>
      <w:pPr>
        <w:tabs>
          <w:tab w:val="num" w:pos="3600"/>
        </w:tabs>
        <w:ind w:left="3600" w:hanging="360"/>
      </w:pPr>
      <w:rPr>
        <w:rFonts w:ascii="Arial" w:hAnsi="Arial" w:hint="default"/>
      </w:rPr>
    </w:lvl>
    <w:lvl w:ilvl="5" w:tplc="2DA22490" w:tentative="1">
      <w:start w:val="1"/>
      <w:numFmt w:val="bullet"/>
      <w:lvlText w:val="•"/>
      <w:lvlJc w:val="left"/>
      <w:pPr>
        <w:tabs>
          <w:tab w:val="num" w:pos="4320"/>
        </w:tabs>
        <w:ind w:left="4320" w:hanging="360"/>
      </w:pPr>
      <w:rPr>
        <w:rFonts w:ascii="Arial" w:hAnsi="Arial" w:hint="default"/>
      </w:rPr>
    </w:lvl>
    <w:lvl w:ilvl="6" w:tplc="2E16668E" w:tentative="1">
      <w:start w:val="1"/>
      <w:numFmt w:val="bullet"/>
      <w:lvlText w:val="•"/>
      <w:lvlJc w:val="left"/>
      <w:pPr>
        <w:tabs>
          <w:tab w:val="num" w:pos="5040"/>
        </w:tabs>
        <w:ind w:left="5040" w:hanging="360"/>
      </w:pPr>
      <w:rPr>
        <w:rFonts w:ascii="Arial" w:hAnsi="Arial" w:hint="default"/>
      </w:rPr>
    </w:lvl>
    <w:lvl w:ilvl="7" w:tplc="EAFEB982" w:tentative="1">
      <w:start w:val="1"/>
      <w:numFmt w:val="bullet"/>
      <w:lvlText w:val="•"/>
      <w:lvlJc w:val="left"/>
      <w:pPr>
        <w:tabs>
          <w:tab w:val="num" w:pos="5760"/>
        </w:tabs>
        <w:ind w:left="5760" w:hanging="360"/>
      </w:pPr>
      <w:rPr>
        <w:rFonts w:ascii="Arial" w:hAnsi="Arial" w:hint="default"/>
      </w:rPr>
    </w:lvl>
    <w:lvl w:ilvl="8" w:tplc="21DC489E" w:tentative="1">
      <w:start w:val="1"/>
      <w:numFmt w:val="bullet"/>
      <w:lvlText w:val="•"/>
      <w:lvlJc w:val="left"/>
      <w:pPr>
        <w:tabs>
          <w:tab w:val="num" w:pos="6480"/>
        </w:tabs>
        <w:ind w:left="6480" w:hanging="360"/>
      </w:pPr>
      <w:rPr>
        <w:rFonts w:ascii="Arial" w:hAnsi="Arial" w:hint="default"/>
      </w:rPr>
    </w:lvl>
  </w:abstractNum>
  <w:abstractNum w:abstractNumId="13">
    <w:nsid w:val="5A17783D"/>
    <w:multiLevelType w:val="hybridMultilevel"/>
    <w:tmpl w:val="1D0CA7B8"/>
    <w:lvl w:ilvl="0" w:tplc="D47C1D18">
      <w:start w:val="1"/>
      <w:numFmt w:val="bullet"/>
      <w:lvlText w:val="•"/>
      <w:lvlJc w:val="left"/>
      <w:pPr>
        <w:tabs>
          <w:tab w:val="num" w:pos="720"/>
        </w:tabs>
        <w:ind w:left="720" w:hanging="360"/>
      </w:pPr>
      <w:rPr>
        <w:rFonts w:ascii="Arial" w:hAnsi="Arial" w:hint="default"/>
      </w:rPr>
    </w:lvl>
    <w:lvl w:ilvl="1" w:tplc="99D04CD0">
      <w:start w:val="1"/>
      <w:numFmt w:val="bullet"/>
      <w:lvlText w:val="•"/>
      <w:lvlJc w:val="left"/>
      <w:pPr>
        <w:tabs>
          <w:tab w:val="num" w:pos="1440"/>
        </w:tabs>
        <w:ind w:left="1440" w:hanging="360"/>
      </w:pPr>
      <w:rPr>
        <w:rFonts w:ascii="Arial" w:hAnsi="Arial" w:hint="default"/>
      </w:rPr>
    </w:lvl>
    <w:lvl w:ilvl="2" w:tplc="4F8C4196" w:tentative="1">
      <w:start w:val="1"/>
      <w:numFmt w:val="bullet"/>
      <w:lvlText w:val="•"/>
      <w:lvlJc w:val="left"/>
      <w:pPr>
        <w:tabs>
          <w:tab w:val="num" w:pos="2160"/>
        </w:tabs>
        <w:ind w:left="2160" w:hanging="360"/>
      </w:pPr>
      <w:rPr>
        <w:rFonts w:ascii="Arial" w:hAnsi="Arial" w:hint="default"/>
      </w:rPr>
    </w:lvl>
    <w:lvl w:ilvl="3" w:tplc="985EEC08" w:tentative="1">
      <w:start w:val="1"/>
      <w:numFmt w:val="bullet"/>
      <w:lvlText w:val="•"/>
      <w:lvlJc w:val="left"/>
      <w:pPr>
        <w:tabs>
          <w:tab w:val="num" w:pos="2880"/>
        </w:tabs>
        <w:ind w:left="2880" w:hanging="360"/>
      </w:pPr>
      <w:rPr>
        <w:rFonts w:ascii="Arial" w:hAnsi="Arial" w:hint="default"/>
      </w:rPr>
    </w:lvl>
    <w:lvl w:ilvl="4" w:tplc="7D629BA4" w:tentative="1">
      <w:start w:val="1"/>
      <w:numFmt w:val="bullet"/>
      <w:lvlText w:val="•"/>
      <w:lvlJc w:val="left"/>
      <w:pPr>
        <w:tabs>
          <w:tab w:val="num" w:pos="3600"/>
        </w:tabs>
        <w:ind w:left="3600" w:hanging="360"/>
      </w:pPr>
      <w:rPr>
        <w:rFonts w:ascii="Arial" w:hAnsi="Arial" w:hint="default"/>
      </w:rPr>
    </w:lvl>
    <w:lvl w:ilvl="5" w:tplc="8F7AD81A" w:tentative="1">
      <w:start w:val="1"/>
      <w:numFmt w:val="bullet"/>
      <w:lvlText w:val="•"/>
      <w:lvlJc w:val="left"/>
      <w:pPr>
        <w:tabs>
          <w:tab w:val="num" w:pos="4320"/>
        </w:tabs>
        <w:ind w:left="4320" w:hanging="360"/>
      </w:pPr>
      <w:rPr>
        <w:rFonts w:ascii="Arial" w:hAnsi="Arial" w:hint="default"/>
      </w:rPr>
    </w:lvl>
    <w:lvl w:ilvl="6" w:tplc="024429AE" w:tentative="1">
      <w:start w:val="1"/>
      <w:numFmt w:val="bullet"/>
      <w:lvlText w:val="•"/>
      <w:lvlJc w:val="left"/>
      <w:pPr>
        <w:tabs>
          <w:tab w:val="num" w:pos="5040"/>
        </w:tabs>
        <w:ind w:left="5040" w:hanging="360"/>
      </w:pPr>
      <w:rPr>
        <w:rFonts w:ascii="Arial" w:hAnsi="Arial" w:hint="default"/>
      </w:rPr>
    </w:lvl>
    <w:lvl w:ilvl="7" w:tplc="79B0BFB4" w:tentative="1">
      <w:start w:val="1"/>
      <w:numFmt w:val="bullet"/>
      <w:lvlText w:val="•"/>
      <w:lvlJc w:val="left"/>
      <w:pPr>
        <w:tabs>
          <w:tab w:val="num" w:pos="5760"/>
        </w:tabs>
        <w:ind w:left="5760" w:hanging="360"/>
      </w:pPr>
      <w:rPr>
        <w:rFonts w:ascii="Arial" w:hAnsi="Arial" w:hint="default"/>
      </w:rPr>
    </w:lvl>
    <w:lvl w:ilvl="8" w:tplc="EE2EEB36" w:tentative="1">
      <w:start w:val="1"/>
      <w:numFmt w:val="bullet"/>
      <w:lvlText w:val="•"/>
      <w:lvlJc w:val="left"/>
      <w:pPr>
        <w:tabs>
          <w:tab w:val="num" w:pos="6480"/>
        </w:tabs>
        <w:ind w:left="6480" w:hanging="360"/>
      </w:pPr>
      <w:rPr>
        <w:rFonts w:ascii="Arial" w:hAnsi="Arial" w:hint="default"/>
      </w:rPr>
    </w:lvl>
  </w:abstractNum>
  <w:abstractNum w:abstractNumId="14">
    <w:nsid w:val="75534D64"/>
    <w:multiLevelType w:val="hybridMultilevel"/>
    <w:tmpl w:val="8516420C"/>
    <w:lvl w:ilvl="0" w:tplc="405A491C">
      <w:start w:val="1"/>
      <w:numFmt w:val="bullet"/>
      <w:lvlText w:val="•"/>
      <w:lvlJc w:val="left"/>
      <w:pPr>
        <w:tabs>
          <w:tab w:val="num" w:pos="720"/>
        </w:tabs>
        <w:ind w:left="720" w:hanging="360"/>
      </w:pPr>
      <w:rPr>
        <w:rFonts w:ascii="Arial" w:hAnsi="Arial" w:hint="default"/>
      </w:rPr>
    </w:lvl>
    <w:lvl w:ilvl="1" w:tplc="1550EA78" w:tentative="1">
      <w:start w:val="1"/>
      <w:numFmt w:val="bullet"/>
      <w:lvlText w:val="•"/>
      <w:lvlJc w:val="left"/>
      <w:pPr>
        <w:tabs>
          <w:tab w:val="num" w:pos="1440"/>
        </w:tabs>
        <w:ind w:left="1440" w:hanging="360"/>
      </w:pPr>
      <w:rPr>
        <w:rFonts w:ascii="Arial" w:hAnsi="Arial" w:hint="default"/>
      </w:rPr>
    </w:lvl>
    <w:lvl w:ilvl="2" w:tplc="C44E555E" w:tentative="1">
      <w:start w:val="1"/>
      <w:numFmt w:val="bullet"/>
      <w:lvlText w:val="•"/>
      <w:lvlJc w:val="left"/>
      <w:pPr>
        <w:tabs>
          <w:tab w:val="num" w:pos="2160"/>
        </w:tabs>
        <w:ind w:left="2160" w:hanging="360"/>
      </w:pPr>
      <w:rPr>
        <w:rFonts w:ascii="Arial" w:hAnsi="Arial" w:hint="default"/>
      </w:rPr>
    </w:lvl>
    <w:lvl w:ilvl="3" w:tplc="493016DC" w:tentative="1">
      <w:start w:val="1"/>
      <w:numFmt w:val="bullet"/>
      <w:lvlText w:val="•"/>
      <w:lvlJc w:val="left"/>
      <w:pPr>
        <w:tabs>
          <w:tab w:val="num" w:pos="2880"/>
        </w:tabs>
        <w:ind w:left="2880" w:hanging="360"/>
      </w:pPr>
      <w:rPr>
        <w:rFonts w:ascii="Arial" w:hAnsi="Arial" w:hint="default"/>
      </w:rPr>
    </w:lvl>
    <w:lvl w:ilvl="4" w:tplc="6F44FD94" w:tentative="1">
      <w:start w:val="1"/>
      <w:numFmt w:val="bullet"/>
      <w:lvlText w:val="•"/>
      <w:lvlJc w:val="left"/>
      <w:pPr>
        <w:tabs>
          <w:tab w:val="num" w:pos="3600"/>
        </w:tabs>
        <w:ind w:left="3600" w:hanging="360"/>
      </w:pPr>
      <w:rPr>
        <w:rFonts w:ascii="Arial" w:hAnsi="Arial" w:hint="default"/>
      </w:rPr>
    </w:lvl>
    <w:lvl w:ilvl="5" w:tplc="C56C4DE8" w:tentative="1">
      <w:start w:val="1"/>
      <w:numFmt w:val="bullet"/>
      <w:lvlText w:val="•"/>
      <w:lvlJc w:val="left"/>
      <w:pPr>
        <w:tabs>
          <w:tab w:val="num" w:pos="4320"/>
        </w:tabs>
        <w:ind w:left="4320" w:hanging="360"/>
      </w:pPr>
      <w:rPr>
        <w:rFonts w:ascii="Arial" w:hAnsi="Arial" w:hint="default"/>
      </w:rPr>
    </w:lvl>
    <w:lvl w:ilvl="6" w:tplc="27DEDF54" w:tentative="1">
      <w:start w:val="1"/>
      <w:numFmt w:val="bullet"/>
      <w:lvlText w:val="•"/>
      <w:lvlJc w:val="left"/>
      <w:pPr>
        <w:tabs>
          <w:tab w:val="num" w:pos="5040"/>
        </w:tabs>
        <w:ind w:left="5040" w:hanging="360"/>
      </w:pPr>
      <w:rPr>
        <w:rFonts w:ascii="Arial" w:hAnsi="Arial" w:hint="default"/>
      </w:rPr>
    </w:lvl>
    <w:lvl w:ilvl="7" w:tplc="527E21CC" w:tentative="1">
      <w:start w:val="1"/>
      <w:numFmt w:val="bullet"/>
      <w:lvlText w:val="•"/>
      <w:lvlJc w:val="left"/>
      <w:pPr>
        <w:tabs>
          <w:tab w:val="num" w:pos="5760"/>
        </w:tabs>
        <w:ind w:left="5760" w:hanging="360"/>
      </w:pPr>
      <w:rPr>
        <w:rFonts w:ascii="Arial" w:hAnsi="Arial" w:hint="default"/>
      </w:rPr>
    </w:lvl>
    <w:lvl w:ilvl="8" w:tplc="F916852E" w:tentative="1">
      <w:start w:val="1"/>
      <w:numFmt w:val="bullet"/>
      <w:lvlText w:val="•"/>
      <w:lvlJc w:val="left"/>
      <w:pPr>
        <w:tabs>
          <w:tab w:val="num" w:pos="6480"/>
        </w:tabs>
        <w:ind w:left="6480" w:hanging="360"/>
      </w:pPr>
      <w:rPr>
        <w:rFonts w:ascii="Arial" w:hAnsi="Arial" w:hint="default"/>
      </w:rPr>
    </w:lvl>
  </w:abstractNum>
  <w:abstractNum w:abstractNumId="15">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0"/>
  </w:num>
  <w:num w:numId="3">
    <w:abstractNumId w:val="17"/>
  </w:num>
  <w:num w:numId="4">
    <w:abstractNumId w:val="10"/>
  </w:num>
  <w:num w:numId="5">
    <w:abstractNumId w:val="18"/>
  </w:num>
  <w:num w:numId="6">
    <w:abstractNumId w:val="6"/>
  </w:num>
  <w:num w:numId="7">
    <w:abstractNumId w:val="7"/>
  </w:num>
  <w:num w:numId="8">
    <w:abstractNumId w:val="5"/>
  </w:num>
  <w:num w:numId="9">
    <w:abstractNumId w:val="3"/>
  </w:num>
  <w:num w:numId="10">
    <w:abstractNumId w:val="15"/>
  </w:num>
  <w:num w:numId="11">
    <w:abstractNumId w:val="2"/>
  </w:num>
  <w:num w:numId="12">
    <w:abstractNumId w:val="16"/>
  </w:num>
  <w:num w:numId="13">
    <w:abstractNumId w:val="8"/>
  </w:num>
  <w:num w:numId="14">
    <w:abstractNumId w:val="9"/>
  </w:num>
  <w:num w:numId="15">
    <w:abstractNumId w:val="1"/>
  </w:num>
  <w:num w:numId="16">
    <w:abstractNumId w:val="14"/>
  </w:num>
  <w:num w:numId="17">
    <w:abstractNumId w:val="12"/>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8BA"/>
    <w:rsid w:val="000341CB"/>
    <w:rsid w:val="000428E8"/>
    <w:rsid w:val="00046F7A"/>
    <w:rsid w:val="0005542F"/>
    <w:rsid w:val="00056F35"/>
    <w:rsid w:val="00063F7C"/>
    <w:rsid w:val="00066722"/>
    <w:rsid w:val="00085598"/>
    <w:rsid w:val="0009040B"/>
    <w:rsid w:val="000931B4"/>
    <w:rsid w:val="000A157A"/>
    <w:rsid w:val="000C4463"/>
    <w:rsid w:val="000D0279"/>
    <w:rsid w:val="000D0406"/>
    <w:rsid w:val="000D3B14"/>
    <w:rsid w:val="00124D59"/>
    <w:rsid w:val="0012750D"/>
    <w:rsid w:val="00173D92"/>
    <w:rsid w:val="00180D8C"/>
    <w:rsid w:val="001A15BE"/>
    <w:rsid w:val="001A4E30"/>
    <w:rsid w:val="001B5AF7"/>
    <w:rsid w:val="001F1EC3"/>
    <w:rsid w:val="00206043"/>
    <w:rsid w:val="0022397C"/>
    <w:rsid w:val="00244944"/>
    <w:rsid w:val="00252EDC"/>
    <w:rsid w:val="00257993"/>
    <w:rsid w:val="00260BB2"/>
    <w:rsid w:val="002750AC"/>
    <w:rsid w:val="00277353"/>
    <w:rsid w:val="00277EBF"/>
    <w:rsid w:val="0029197B"/>
    <w:rsid w:val="002A7787"/>
    <w:rsid w:val="002C14C8"/>
    <w:rsid w:val="002C5C3D"/>
    <w:rsid w:val="002C771E"/>
    <w:rsid w:val="002D57BF"/>
    <w:rsid w:val="00314875"/>
    <w:rsid w:val="00314C32"/>
    <w:rsid w:val="0032024A"/>
    <w:rsid w:val="00325220"/>
    <w:rsid w:val="0036516C"/>
    <w:rsid w:val="00395381"/>
    <w:rsid w:val="003A1AE9"/>
    <w:rsid w:val="003B32F4"/>
    <w:rsid w:val="003C5E7F"/>
    <w:rsid w:val="003E386C"/>
    <w:rsid w:val="00414497"/>
    <w:rsid w:val="004356CE"/>
    <w:rsid w:val="00436E2D"/>
    <w:rsid w:val="004572AA"/>
    <w:rsid w:val="004700B7"/>
    <w:rsid w:val="00472E8E"/>
    <w:rsid w:val="00474146"/>
    <w:rsid w:val="00492EFE"/>
    <w:rsid w:val="004B5107"/>
    <w:rsid w:val="004C04D8"/>
    <w:rsid w:val="004C6F52"/>
    <w:rsid w:val="004E4825"/>
    <w:rsid w:val="004F0480"/>
    <w:rsid w:val="004F483E"/>
    <w:rsid w:val="0050772E"/>
    <w:rsid w:val="00554388"/>
    <w:rsid w:val="0055441F"/>
    <w:rsid w:val="005572BB"/>
    <w:rsid w:val="005706AC"/>
    <w:rsid w:val="00573BD0"/>
    <w:rsid w:val="005844CB"/>
    <w:rsid w:val="0058522B"/>
    <w:rsid w:val="0059523A"/>
    <w:rsid w:val="00596D4F"/>
    <w:rsid w:val="005B0CD5"/>
    <w:rsid w:val="005C104A"/>
    <w:rsid w:val="005D0889"/>
    <w:rsid w:val="005E4CFE"/>
    <w:rsid w:val="005F4812"/>
    <w:rsid w:val="00606506"/>
    <w:rsid w:val="00606904"/>
    <w:rsid w:val="00621796"/>
    <w:rsid w:val="006325A2"/>
    <w:rsid w:val="00633A0F"/>
    <w:rsid w:val="00670A59"/>
    <w:rsid w:val="00687408"/>
    <w:rsid w:val="006B4073"/>
    <w:rsid w:val="006C20C0"/>
    <w:rsid w:val="006D3BF9"/>
    <w:rsid w:val="006D596F"/>
    <w:rsid w:val="006D78E9"/>
    <w:rsid w:val="006E0A9C"/>
    <w:rsid w:val="006E76B9"/>
    <w:rsid w:val="007041FB"/>
    <w:rsid w:val="00706E8E"/>
    <w:rsid w:val="0073230A"/>
    <w:rsid w:val="00754826"/>
    <w:rsid w:val="00754B71"/>
    <w:rsid w:val="00755E57"/>
    <w:rsid w:val="0075638C"/>
    <w:rsid w:val="007568B2"/>
    <w:rsid w:val="00766127"/>
    <w:rsid w:val="00777A3E"/>
    <w:rsid w:val="00783419"/>
    <w:rsid w:val="00794D7C"/>
    <w:rsid w:val="00795968"/>
    <w:rsid w:val="007A20BD"/>
    <w:rsid w:val="007A4E86"/>
    <w:rsid w:val="007A71DA"/>
    <w:rsid w:val="007C3CCF"/>
    <w:rsid w:val="007E57BA"/>
    <w:rsid w:val="008003F9"/>
    <w:rsid w:val="00813331"/>
    <w:rsid w:val="008269B9"/>
    <w:rsid w:val="008500C8"/>
    <w:rsid w:val="00867C2F"/>
    <w:rsid w:val="00875A41"/>
    <w:rsid w:val="008906FA"/>
    <w:rsid w:val="008A5385"/>
    <w:rsid w:val="008B586B"/>
    <w:rsid w:val="008D450E"/>
    <w:rsid w:val="008E45D9"/>
    <w:rsid w:val="00924AA7"/>
    <w:rsid w:val="009373C0"/>
    <w:rsid w:val="009379AE"/>
    <w:rsid w:val="00946167"/>
    <w:rsid w:val="0097517D"/>
    <w:rsid w:val="00984BD0"/>
    <w:rsid w:val="009A1435"/>
    <w:rsid w:val="009A4EA7"/>
    <w:rsid w:val="009A6F6E"/>
    <w:rsid w:val="009B0728"/>
    <w:rsid w:val="009B4B3F"/>
    <w:rsid w:val="009C65AA"/>
    <w:rsid w:val="009C6B7C"/>
    <w:rsid w:val="009F30D6"/>
    <w:rsid w:val="00A23D79"/>
    <w:rsid w:val="00A56AEE"/>
    <w:rsid w:val="00A63116"/>
    <w:rsid w:val="00A71E96"/>
    <w:rsid w:val="00AA67F7"/>
    <w:rsid w:val="00AD0796"/>
    <w:rsid w:val="00AD08A8"/>
    <w:rsid w:val="00AF2411"/>
    <w:rsid w:val="00AF3CF4"/>
    <w:rsid w:val="00B06536"/>
    <w:rsid w:val="00B07149"/>
    <w:rsid w:val="00B13E3E"/>
    <w:rsid w:val="00B143E5"/>
    <w:rsid w:val="00B472BA"/>
    <w:rsid w:val="00B47C9B"/>
    <w:rsid w:val="00B531BD"/>
    <w:rsid w:val="00B57A47"/>
    <w:rsid w:val="00B672A7"/>
    <w:rsid w:val="00BA0AB2"/>
    <w:rsid w:val="00BB04AA"/>
    <w:rsid w:val="00BB2261"/>
    <w:rsid w:val="00BC031D"/>
    <w:rsid w:val="00BE69FD"/>
    <w:rsid w:val="00BE7857"/>
    <w:rsid w:val="00BF5669"/>
    <w:rsid w:val="00C068AB"/>
    <w:rsid w:val="00C1408A"/>
    <w:rsid w:val="00C169BF"/>
    <w:rsid w:val="00C25BA0"/>
    <w:rsid w:val="00C53CCE"/>
    <w:rsid w:val="00C57133"/>
    <w:rsid w:val="00C63E50"/>
    <w:rsid w:val="00C802D6"/>
    <w:rsid w:val="00C854D5"/>
    <w:rsid w:val="00C937C0"/>
    <w:rsid w:val="00C94761"/>
    <w:rsid w:val="00CA1BD2"/>
    <w:rsid w:val="00CA2F6D"/>
    <w:rsid w:val="00CB1730"/>
    <w:rsid w:val="00CB3BD7"/>
    <w:rsid w:val="00CC0523"/>
    <w:rsid w:val="00CD04FF"/>
    <w:rsid w:val="00CD59A5"/>
    <w:rsid w:val="00CD7AE8"/>
    <w:rsid w:val="00CE0506"/>
    <w:rsid w:val="00CF0634"/>
    <w:rsid w:val="00CF0A8B"/>
    <w:rsid w:val="00D0169F"/>
    <w:rsid w:val="00D0761B"/>
    <w:rsid w:val="00D24953"/>
    <w:rsid w:val="00D25A00"/>
    <w:rsid w:val="00D50A7E"/>
    <w:rsid w:val="00D517EF"/>
    <w:rsid w:val="00D70D4D"/>
    <w:rsid w:val="00D73357"/>
    <w:rsid w:val="00D73A21"/>
    <w:rsid w:val="00D84CEC"/>
    <w:rsid w:val="00DC13E6"/>
    <w:rsid w:val="00DC210A"/>
    <w:rsid w:val="00DF5987"/>
    <w:rsid w:val="00E75CCC"/>
    <w:rsid w:val="00E77B62"/>
    <w:rsid w:val="00E80436"/>
    <w:rsid w:val="00EB242A"/>
    <w:rsid w:val="00EC1EC5"/>
    <w:rsid w:val="00EC7745"/>
    <w:rsid w:val="00EE3B37"/>
    <w:rsid w:val="00F04AAB"/>
    <w:rsid w:val="00F1412C"/>
    <w:rsid w:val="00F21848"/>
    <w:rsid w:val="00F359C3"/>
    <w:rsid w:val="00F4621F"/>
    <w:rsid w:val="00F517C3"/>
    <w:rsid w:val="00F62A59"/>
    <w:rsid w:val="00F63F1E"/>
    <w:rsid w:val="00F8095A"/>
    <w:rsid w:val="00F829E0"/>
    <w:rsid w:val="00F87EFA"/>
    <w:rsid w:val="00FF57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n-US"/>
    </w:rPr>
  </w:style>
  <w:style w:type="paragraph" w:styleId="Revision">
    <w:name w:val="Revision"/>
    <w:hidden/>
    <w:uiPriority w:val="99"/>
    <w:semiHidden/>
    <w:rsid w:val="00CF0A8B"/>
    <w:rPr>
      <w:rFonts w:ascii="Times New Roman" w:hAnsi="Times New Roman"/>
      <w:sz w:val="24"/>
      <w:szCs w:val="22"/>
      <w:lang w:bidi="en-US"/>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lang w:bidi="en-US"/>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 w:type="table" w:customStyle="1" w:styleId="LightGrid-Accent51">
    <w:name w:val="Light Grid - Accent 51"/>
    <w:basedOn w:val="TableNormal"/>
    <w:next w:val="LightGrid-Accent5"/>
    <w:uiPriority w:val="62"/>
    <w:rsid w:val="00E75CCC"/>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rsid w:val="00E75CC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09040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DC30149-E658-4B4D-B758-A8428C3D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3232</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4</cp:revision>
  <cp:lastPrinted>2015-01-21T20:34:00Z</cp:lastPrinted>
  <dcterms:created xsi:type="dcterms:W3CDTF">2015-12-02T14:05:00Z</dcterms:created>
  <dcterms:modified xsi:type="dcterms:W3CDTF">2017-02-08T22:48:00Z</dcterms:modified>
</cp:coreProperties>
</file>