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07" w:rsidRDefault="00142607" w:rsidP="00FC230D">
      <w:pPr>
        <w:pStyle w:val="Heading3"/>
      </w:pPr>
      <w:bookmarkStart w:id="0" w:name="_3HF:_The_Morse"/>
      <w:bookmarkStart w:id="1" w:name="_3H:_Morse_Fall"/>
      <w:bookmarkStart w:id="2" w:name="_Toc332135155"/>
      <w:bookmarkStart w:id="3" w:name="_Toc332373590"/>
      <w:bookmarkStart w:id="4" w:name="_Toc334978060"/>
      <w:bookmarkStart w:id="5" w:name="_Toc335210895"/>
      <w:bookmarkStart w:id="6" w:name="_Toc336583070"/>
      <w:bookmarkStart w:id="7" w:name="_Toc337028926"/>
      <w:bookmarkStart w:id="8" w:name="_Toc337981989"/>
      <w:bookmarkStart w:id="9" w:name="_Toc340757833"/>
      <w:bookmarkEnd w:id="0"/>
      <w:bookmarkEnd w:id="1"/>
      <w:r>
        <w:t>3</w:t>
      </w:r>
      <w:r w:rsidR="005545BB">
        <w:t>H</w:t>
      </w:r>
      <w:r>
        <w:t>: Morse Fall Scale for Identifying Fall Risk Factors</w:t>
      </w:r>
      <w:bookmarkEnd w:id="2"/>
      <w:bookmarkEnd w:id="3"/>
      <w:bookmarkEnd w:id="4"/>
      <w:bookmarkEnd w:id="5"/>
      <w:bookmarkEnd w:id="6"/>
      <w:bookmarkEnd w:id="7"/>
      <w:bookmarkEnd w:id="8"/>
      <w:bookmarkEnd w:id="9"/>
    </w:p>
    <w:p w:rsidR="00142607" w:rsidRDefault="00142607" w:rsidP="008361C6">
      <w:pPr>
        <w:pBdr>
          <w:top w:val="single" w:sz="4" w:space="1" w:color="auto"/>
          <w:left w:val="single" w:sz="4" w:space="4" w:color="auto"/>
          <w:bottom w:val="single" w:sz="4" w:space="1" w:color="auto"/>
          <w:right w:val="single" w:sz="4" w:space="4" w:color="auto"/>
        </w:pBdr>
      </w:pPr>
      <w:r>
        <w:rPr>
          <w:b/>
        </w:rPr>
        <w:t>Background:</w:t>
      </w:r>
      <w:r>
        <w:t xml:space="preserve"> This tool can be used to identify risk factors for falls in hospitalized patients. The total score may be used to predict future falls, but it is more important to identify risk factors using the scale and then plan care to address those risk factors.</w:t>
      </w:r>
    </w:p>
    <w:p w:rsidR="00142607" w:rsidRDefault="00142607" w:rsidP="008361C6">
      <w:pPr>
        <w:pBdr>
          <w:top w:val="single" w:sz="4" w:space="1" w:color="auto"/>
          <w:left w:val="single" w:sz="4" w:space="4" w:color="auto"/>
          <w:bottom w:val="single" w:sz="4" w:space="1" w:color="auto"/>
          <w:right w:val="single" w:sz="4" w:space="4" w:color="auto"/>
        </w:pBdr>
        <w:rPr>
          <w:i/>
        </w:rPr>
      </w:pPr>
      <w:r>
        <w:rPr>
          <w:b/>
        </w:rPr>
        <w:t>Reference:</w:t>
      </w:r>
      <w:r>
        <w:t xml:space="preserve"> Adapted from Morse JM</w:t>
      </w:r>
      <w:r w:rsidR="004B76C5">
        <w:t xml:space="preserve">, Morse RM, </w:t>
      </w:r>
      <w:proofErr w:type="spellStart"/>
      <w:r w:rsidR="004B76C5">
        <w:t>Tylko</w:t>
      </w:r>
      <w:proofErr w:type="spellEnd"/>
      <w:r w:rsidR="004B76C5">
        <w:t xml:space="preserve"> SJ. </w:t>
      </w:r>
      <w:proofErr w:type="gramStart"/>
      <w:r w:rsidR="004B76C5">
        <w:t xml:space="preserve">Development of a </w:t>
      </w:r>
      <w:r w:rsidR="0009177C">
        <w:t>s</w:t>
      </w:r>
      <w:r w:rsidR="004B76C5">
        <w:t xml:space="preserve">cale to </w:t>
      </w:r>
      <w:r w:rsidR="0009177C">
        <w:t>i</w:t>
      </w:r>
      <w:r w:rsidR="004B76C5">
        <w:t xml:space="preserve">dentify the </w:t>
      </w:r>
      <w:r w:rsidR="0009177C">
        <w:t>f</w:t>
      </w:r>
      <w:r w:rsidR="004B76C5">
        <w:t>all-</w:t>
      </w:r>
      <w:r w:rsidR="0009177C">
        <w:t>p</w:t>
      </w:r>
      <w:r w:rsidR="004B76C5">
        <w:t xml:space="preserve">rone </w:t>
      </w:r>
      <w:r w:rsidR="0009177C">
        <w:t>p</w:t>
      </w:r>
      <w:r w:rsidR="004B76C5">
        <w:t>atient</w:t>
      </w:r>
      <w:r>
        <w:t>.</w:t>
      </w:r>
      <w:proofErr w:type="gramEnd"/>
      <w:r>
        <w:t xml:space="preserve"> </w:t>
      </w:r>
      <w:r w:rsidR="00EB07E7" w:rsidRPr="00EB07E7">
        <w:t>Can J Aging</w:t>
      </w:r>
      <w:r>
        <w:t xml:space="preserve"> 1989</w:t>
      </w:r>
      <w:proofErr w:type="gramStart"/>
      <w:r>
        <w:t>;8:366</w:t>
      </w:r>
      <w:proofErr w:type="gramEnd"/>
      <w:r w:rsidR="0009177C">
        <w:t>-7</w:t>
      </w:r>
      <w:r>
        <w:t>.</w:t>
      </w:r>
      <w:r w:rsidR="004B76C5">
        <w:t xml:space="preserve">  </w:t>
      </w:r>
      <w:proofErr w:type="gramStart"/>
      <w:r w:rsidR="004B76C5">
        <w:t>Reprinted with the permission of Cambridge University Press.</w:t>
      </w:r>
      <w:proofErr w:type="gramEnd"/>
    </w:p>
    <w:p w:rsidR="00142607" w:rsidRDefault="00142607" w:rsidP="008361C6">
      <w:pPr>
        <w:pBdr>
          <w:top w:val="single" w:sz="4" w:space="1" w:color="auto"/>
          <w:left w:val="single" w:sz="4" w:space="4" w:color="auto"/>
          <w:bottom w:val="single" w:sz="4" w:space="1" w:color="auto"/>
          <w:right w:val="single" w:sz="4" w:space="4" w:color="auto"/>
        </w:pBdr>
      </w:pPr>
      <w:r>
        <w:rPr>
          <w:b/>
        </w:rPr>
        <w:t>How to use this tool:</w:t>
      </w:r>
      <w:r>
        <w:t xml:space="preserve"> A training module on proper use of the Morse Fall Scale </w:t>
      </w:r>
      <w:r w:rsidR="009450D4">
        <w:t xml:space="preserve">developed by the Partners HealthCare Fall Prevention Task Force </w:t>
      </w:r>
      <w:r>
        <w:t xml:space="preserve">may be found at </w:t>
      </w:r>
      <w:hyperlink r:id="rId7" w:history="1">
        <w:r w:rsidR="00C8255C" w:rsidRPr="00236CD8">
          <w:rPr>
            <w:rStyle w:val="Hyperlink"/>
          </w:rPr>
          <w:t>www.brighamandwomens.org/Patients_Visitors/pcs/nursing/nursinged/Medical/FALLS/Fall_TIPS_Toolkit_MFS%20Training%20Module.pdf</w:t>
        </w:r>
      </w:hyperlink>
      <w:r>
        <w:t>. In addition to completi</w:t>
      </w:r>
      <w:r w:rsidR="00AC6F8C">
        <w:t>on of</w:t>
      </w:r>
      <w:r>
        <w:t xml:space="preserve"> the module, training should include real cases where the provider conducts an assessment. Mental status and gait parameters require actual assessment of a real patient (as opposed to </w:t>
      </w:r>
      <w:r w:rsidR="00567ACD">
        <w:t>solely</w:t>
      </w:r>
      <w:r>
        <w:t xml:space="preserve"> a chart review).</w:t>
      </w:r>
    </w:p>
    <w:p w:rsidR="00142607" w:rsidRDefault="00142607" w:rsidP="008361C6">
      <w:pPr>
        <w:pBdr>
          <w:top w:val="single" w:sz="4" w:space="1" w:color="auto"/>
          <w:left w:val="single" w:sz="4" w:space="4" w:color="auto"/>
          <w:bottom w:val="single" w:sz="4" w:space="1" w:color="auto"/>
          <w:right w:val="single" w:sz="4" w:space="4" w:color="auto"/>
        </w:pBdr>
      </w:pPr>
      <w:r>
        <w:t>This to</w:t>
      </w:r>
      <w:r w:rsidR="00AC6F8C">
        <w:t xml:space="preserve">ol can be used by staff nurses. </w:t>
      </w:r>
      <w:r>
        <w:t xml:space="preserve">Use this tool in conjunction with clinical assessment and a review of medications (see </w:t>
      </w:r>
      <w:hyperlink w:anchor="_3IH:_Medication_fFall" w:history="1">
        <w:r w:rsidRPr="00601643">
          <w:rPr>
            <w:rStyle w:val="Hyperlink"/>
          </w:rPr>
          <w:t>Tool 3</w:t>
        </w:r>
        <w:r w:rsidR="005545BB" w:rsidRPr="00601643">
          <w:rPr>
            <w:rStyle w:val="Hyperlink"/>
          </w:rPr>
          <w:t>I</w:t>
        </w:r>
      </w:hyperlink>
      <w:r>
        <w:t>) to determine if a patient is at risk for falls and plan care accordingly. Note that this scale may not capture the risk factors that are most important on your hospital ward, so consider your local circumstances.</w:t>
      </w:r>
    </w:p>
    <w:p w:rsidR="00142607" w:rsidRDefault="0009177C" w:rsidP="008361C6">
      <w:pPr>
        <w:pBdr>
          <w:top w:val="single" w:sz="4" w:space="1" w:color="auto"/>
          <w:left w:val="single" w:sz="4" w:space="4" w:color="auto"/>
          <w:bottom w:val="single" w:sz="4" w:space="1" w:color="auto"/>
          <w:right w:val="single" w:sz="4" w:space="4" w:color="auto"/>
        </w:pBdr>
      </w:pPr>
      <w:r>
        <w:t>R</w:t>
      </w:r>
      <w:r w:rsidR="00142607">
        <w:t xml:space="preserve">egister </w:t>
      </w:r>
      <w:r w:rsidR="009450D4">
        <w:t xml:space="preserve">through Partners HealthCare </w:t>
      </w:r>
      <w:r w:rsidR="00142607">
        <w:t xml:space="preserve">at </w:t>
      </w:r>
      <w:hyperlink r:id="rId8" w:history="1">
        <w:r w:rsidR="00C8255C" w:rsidRPr="00236CD8">
          <w:rPr>
            <w:rStyle w:val="Hyperlink"/>
          </w:rPr>
          <w:t>www.brighamandwomens.org/Patients_Visitors/pcs/nursing/nursinged/Medical/FALLS/Permissions/PHS%20MFS%20Competency.pdf</w:t>
        </w:r>
      </w:hyperlink>
      <w:r w:rsidR="00056473">
        <w:t xml:space="preserve"> </w:t>
      </w:r>
      <w:r w:rsidR="00142607">
        <w:t>prior to use.</w:t>
      </w:r>
      <w:r w:rsidR="00056473">
        <w:t xml:space="preserve"> </w:t>
      </w:r>
    </w:p>
    <w:p w:rsidR="00142607" w:rsidRPr="00222939" w:rsidRDefault="00142607" w:rsidP="008361C6">
      <w:pPr>
        <w:pBdr>
          <w:top w:val="single" w:sz="4" w:space="1" w:color="auto"/>
          <w:left w:val="single" w:sz="4" w:space="4" w:color="auto"/>
          <w:bottom w:val="single" w:sz="4" w:space="1" w:color="auto"/>
          <w:right w:val="single" w:sz="4" w:space="4" w:color="auto"/>
        </w:pBdr>
      </w:pPr>
      <w:r w:rsidRPr="00222939">
        <w:t xml:space="preserve">If your hospital uses an electronic </w:t>
      </w:r>
      <w:r w:rsidR="00567ACD">
        <w:t>health</w:t>
      </w:r>
      <w:r w:rsidRPr="00222939">
        <w:t xml:space="preserve"> record, consult your hospital’s information systems staff about integrating this tool into the electronic </w:t>
      </w:r>
      <w:r w:rsidR="00567ACD">
        <w:t>health</w:t>
      </w:r>
      <w:r w:rsidRPr="00222939">
        <w:t xml:space="preserve"> record.</w:t>
      </w:r>
    </w:p>
    <w:p w:rsidR="004D3F87" w:rsidRDefault="004D3F87" w:rsidP="00FC230D">
      <w:r>
        <w:br w:type="page"/>
      </w:r>
    </w:p>
    <w:p w:rsidR="0009177C" w:rsidRPr="00B33003" w:rsidRDefault="0009177C" w:rsidP="00FC230D">
      <w:pPr>
        <w:pStyle w:val="Heading5"/>
      </w:pPr>
      <w:r>
        <w:lastRenderedPageBreak/>
        <w:t>Morse Fall Scale</w:t>
      </w:r>
    </w:p>
    <w:tbl>
      <w:tblPr>
        <w:tblW w:w="9360" w:type="dxa"/>
        <w:tblInd w:w="18" w:type="dxa"/>
        <w:tblLayout w:type="fixed"/>
        <w:tblCellMar>
          <w:top w:w="29" w:type="dxa"/>
          <w:left w:w="115" w:type="dxa"/>
          <w:bottom w:w="29" w:type="dxa"/>
          <w:right w:w="115" w:type="dxa"/>
        </w:tblCellMar>
        <w:tblLook w:val="01E0"/>
      </w:tblPr>
      <w:tblGrid>
        <w:gridCol w:w="5798"/>
        <w:gridCol w:w="1694"/>
        <w:gridCol w:w="1868"/>
      </w:tblGrid>
      <w:tr w:rsidR="007A7343" w:rsidRPr="00B33003" w:rsidTr="004E1B97">
        <w:trPr>
          <w:trHeight w:val="20"/>
          <w:tblHeader/>
        </w:trPr>
        <w:tc>
          <w:tcPr>
            <w:tcW w:w="3097" w:type="pct"/>
            <w:tcBorders>
              <w:top w:val="single" w:sz="4" w:space="0" w:color="auto"/>
              <w:left w:val="single" w:sz="4" w:space="0" w:color="auto"/>
              <w:bottom w:val="single" w:sz="4" w:space="0" w:color="auto"/>
              <w:right w:val="single" w:sz="4" w:space="0" w:color="auto"/>
            </w:tcBorders>
            <w:hideMark/>
          </w:tcPr>
          <w:p w:rsidR="007A7343" w:rsidRPr="00B33003" w:rsidRDefault="007A7343" w:rsidP="00B33003">
            <w:pPr>
              <w:spacing w:after="0"/>
              <w:rPr>
                <w:b/>
              </w:rPr>
            </w:pPr>
            <w:r w:rsidRPr="00B33003">
              <w:rPr>
                <w:b/>
              </w:rPr>
              <w:t>Item</w:t>
            </w:r>
          </w:p>
        </w:tc>
        <w:tc>
          <w:tcPr>
            <w:tcW w:w="905" w:type="pct"/>
            <w:tcBorders>
              <w:top w:val="single" w:sz="4" w:space="0" w:color="auto"/>
              <w:left w:val="single" w:sz="4" w:space="0" w:color="auto"/>
              <w:bottom w:val="single" w:sz="4" w:space="0" w:color="auto"/>
              <w:right w:val="single" w:sz="4" w:space="0" w:color="auto"/>
            </w:tcBorders>
            <w:hideMark/>
          </w:tcPr>
          <w:p w:rsidR="007A7343" w:rsidRPr="00B33003" w:rsidRDefault="007A7343" w:rsidP="00B33003">
            <w:pPr>
              <w:spacing w:after="0"/>
              <w:rPr>
                <w:b/>
              </w:rPr>
            </w:pPr>
            <w:r w:rsidRPr="00B33003">
              <w:rPr>
                <w:b/>
              </w:rPr>
              <w:t>Item Score</w:t>
            </w:r>
          </w:p>
        </w:tc>
        <w:tc>
          <w:tcPr>
            <w:tcW w:w="998" w:type="pct"/>
            <w:tcBorders>
              <w:top w:val="single" w:sz="4" w:space="0" w:color="auto"/>
              <w:left w:val="single" w:sz="4" w:space="0" w:color="auto"/>
              <w:bottom w:val="single" w:sz="4" w:space="0" w:color="auto"/>
              <w:right w:val="single" w:sz="4" w:space="0" w:color="auto"/>
            </w:tcBorders>
            <w:hideMark/>
          </w:tcPr>
          <w:p w:rsidR="007A7343" w:rsidRPr="00B33003" w:rsidRDefault="007A7343" w:rsidP="00B33003">
            <w:pPr>
              <w:spacing w:after="0"/>
              <w:rPr>
                <w:b/>
              </w:rPr>
            </w:pPr>
            <w:r w:rsidRPr="00B33003">
              <w:rPr>
                <w:b/>
              </w:rPr>
              <w:t>Patient Score</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r>
              <w:t>1. Hist</w:t>
            </w:r>
            <w:r>
              <w:rPr>
                <w:spacing w:val="-1"/>
              </w:rPr>
              <w:t>o</w:t>
            </w:r>
            <w:r>
              <w:t>ry of falling (immed</w:t>
            </w:r>
            <w:r>
              <w:rPr>
                <w:spacing w:val="-1"/>
              </w:rPr>
              <w:t>i</w:t>
            </w:r>
            <w:r>
              <w:t>ate or previous)</w:t>
            </w:r>
          </w:p>
        </w:tc>
        <w:tc>
          <w:tcPr>
            <w:tcW w:w="905"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No</w:t>
            </w:r>
            <w:r>
              <w:tab/>
              <w:t>0</w:t>
            </w:r>
          </w:p>
          <w:p w:rsidR="007A7343" w:rsidRDefault="007A7343" w:rsidP="00B33003">
            <w:pPr>
              <w:spacing w:after="0"/>
            </w:pPr>
            <w:r>
              <w:t>Yes</w:t>
            </w:r>
            <w:r>
              <w:tab/>
              <w:t>25</w:t>
            </w:r>
          </w:p>
        </w:tc>
        <w:tc>
          <w:tcPr>
            <w:tcW w:w="998" w:type="pct"/>
            <w:tcBorders>
              <w:top w:val="single" w:sz="4" w:space="0" w:color="auto"/>
              <w:left w:val="single" w:sz="4" w:space="0" w:color="auto"/>
              <w:bottom w:val="single" w:sz="4" w:space="0" w:color="auto"/>
              <w:right w:val="single" w:sz="4" w:space="0" w:color="auto"/>
            </w:tcBorders>
            <w:vAlign w:val="bottom"/>
          </w:tcPr>
          <w:p w:rsidR="007A7343" w:rsidRDefault="004E1B97" w:rsidP="00B33003">
            <w:pPr>
              <w:spacing w:after="0"/>
            </w:pPr>
            <w:r>
              <w:rPr>
                <w:u w:color="000000"/>
              </w:rPr>
              <w:t>______</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r>
              <w:t>2. Secon</w:t>
            </w:r>
            <w:r>
              <w:rPr>
                <w:spacing w:val="-1"/>
              </w:rPr>
              <w:t>d</w:t>
            </w:r>
            <w:r>
              <w:t>ary</w:t>
            </w:r>
            <w:r>
              <w:rPr>
                <w:spacing w:val="-2"/>
              </w:rPr>
              <w:t xml:space="preserve"> </w:t>
            </w:r>
            <w:r>
              <w:t>diagn</w:t>
            </w:r>
            <w:r>
              <w:rPr>
                <w:spacing w:val="-1"/>
              </w:rPr>
              <w:t>o</w:t>
            </w:r>
            <w:r>
              <w:t>s</w:t>
            </w:r>
            <w:r>
              <w:rPr>
                <w:spacing w:val="-1"/>
              </w:rPr>
              <w:t>i</w:t>
            </w:r>
            <w:r>
              <w:t>s (≥ 2 medical diagnoses in chart)</w:t>
            </w:r>
          </w:p>
        </w:tc>
        <w:tc>
          <w:tcPr>
            <w:tcW w:w="905"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No</w:t>
            </w:r>
            <w:r>
              <w:tab/>
              <w:t>0</w:t>
            </w:r>
          </w:p>
          <w:p w:rsidR="007A7343" w:rsidRDefault="007A7343" w:rsidP="00B33003">
            <w:pPr>
              <w:spacing w:after="0"/>
            </w:pPr>
            <w:r>
              <w:t>Yes</w:t>
            </w:r>
            <w:r>
              <w:tab/>
              <w:t>15</w:t>
            </w:r>
          </w:p>
        </w:tc>
        <w:tc>
          <w:tcPr>
            <w:tcW w:w="998" w:type="pct"/>
            <w:tcBorders>
              <w:top w:val="single" w:sz="4" w:space="0" w:color="auto"/>
              <w:left w:val="single" w:sz="4" w:space="0" w:color="auto"/>
              <w:bottom w:val="single" w:sz="4" w:space="0" w:color="auto"/>
              <w:right w:val="single" w:sz="4" w:space="0" w:color="auto"/>
            </w:tcBorders>
            <w:vAlign w:val="bottom"/>
          </w:tcPr>
          <w:p w:rsidR="007A7343" w:rsidRDefault="004E1B97" w:rsidP="00B33003">
            <w:pPr>
              <w:spacing w:after="0"/>
            </w:pPr>
            <w:r>
              <w:rPr>
                <w:u w:color="000000"/>
              </w:rPr>
              <w:t>______</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3. Ambulatory</w:t>
            </w:r>
            <w:r>
              <w:rPr>
                <w:spacing w:val="-1"/>
              </w:rPr>
              <w:t xml:space="preserve"> </w:t>
            </w:r>
            <w:r>
              <w:t>aid</w:t>
            </w:r>
          </w:p>
          <w:p w:rsidR="007A7343" w:rsidRDefault="007A7343" w:rsidP="00B33003">
            <w:pPr>
              <w:spacing w:after="0"/>
            </w:pPr>
            <w:r>
              <w:t>None/</w:t>
            </w:r>
            <w:proofErr w:type="spellStart"/>
            <w:r>
              <w:t>bedrest</w:t>
            </w:r>
            <w:proofErr w:type="spellEnd"/>
            <w:r>
              <w:t>/nur</w:t>
            </w:r>
            <w:r>
              <w:rPr>
                <w:spacing w:val="1"/>
              </w:rPr>
              <w:t>s</w:t>
            </w:r>
            <w:r>
              <w:t>e as</w:t>
            </w:r>
            <w:r>
              <w:rPr>
                <w:spacing w:val="1"/>
              </w:rPr>
              <w:t>s</w:t>
            </w:r>
            <w:r>
              <w:rPr>
                <w:spacing w:val="-1"/>
              </w:rPr>
              <w:t>i</w:t>
            </w:r>
            <w:r>
              <w:rPr>
                <w:spacing w:val="1"/>
              </w:rPr>
              <w:t>s</w:t>
            </w:r>
            <w:r>
              <w:t>t Crutch</w:t>
            </w:r>
            <w:r>
              <w:rPr>
                <w:spacing w:val="-1"/>
              </w:rPr>
              <w:t>es</w:t>
            </w:r>
            <w:r>
              <w:t>/cane</w:t>
            </w:r>
            <w:r>
              <w:rPr>
                <w:spacing w:val="-2"/>
              </w:rPr>
              <w:t>/</w:t>
            </w:r>
            <w:r>
              <w:t>wa</w:t>
            </w:r>
            <w:r>
              <w:rPr>
                <w:spacing w:val="-2"/>
              </w:rPr>
              <w:t>l</w:t>
            </w:r>
            <w:r>
              <w:rPr>
                <w:spacing w:val="1"/>
              </w:rPr>
              <w:t>k</w:t>
            </w:r>
            <w:r>
              <w:t xml:space="preserve">er </w:t>
            </w:r>
          </w:p>
          <w:p w:rsidR="007A7343" w:rsidRDefault="007A7343" w:rsidP="00B33003">
            <w:pPr>
              <w:spacing w:after="0"/>
            </w:pPr>
            <w:r>
              <w:t>Furniture</w:t>
            </w:r>
          </w:p>
        </w:tc>
        <w:tc>
          <w:tcPr>
            <w:tcW w:w="905"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p>
          <w:p w:rsidR="007A7343" w:rsidRDefault="007A7343" w:rsidP="00B33003">
            <w:pPr>
              <w:spacing w:after="0"/>
            </w:pPr>
            <w:r>
              <w:t>0</w:t>
            </w:r>
          </w:p>
          <w:p w:rsidR="007A7343" w:rsidRDefault="007A7343" w:rsidP="00B33003">
            <w:pPr>
              <w:spacing w:after="0"/>
            </w:pPr>
            <w:r>
              <w:t>15</w:t>
            </w:r>
          </w:p>
          <w:p w:rsidR="007A7343" w:rsidRDefault="007A7343" w:rsidP="00B33003">
            <w:pPr>
              <w:spacing w:after="0"/>
            </w:pPr>
            <w:r>
              <w:t>30</w:t>
            </w:r>
          </w:p>
        </w:tc>
        <w:tc>
          <w:tcPr>
            <w:tcW w:w="998" w:type="pct"/>
            <w:tcBorders>
              <w:top w:val="single" w:sz="4" w:space="0" w:color="auto"/>
              <w:left w:val="single" w:sz="4" w:space="0" w:color="auto"/>
              <w:bottom w:val="single" w:sz="4" w:space="0" w:color="auto"/>
              <w:right w:val="single" w:sz="4" w:space="0" w:color="auto"/>
            </w:tcBorders>
            <w:vAlign w:val="bottom"/>
            <w:hideMark/>
          </w:tcPr>
          <w:p w:rsidR="007A7343" w:rsidRDefault="004E1B97" w:rsidP="00B33003">
            <w:pPr>
              <w:spacing w:after="0"/>
            </w:pPr>
            <w:r>
              <w:rPr>
                <w:u w:color="000000"/>
              </w:rPr>
              <w:t>______</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r>
              <w:t>4. Intravenous therapy/</w:t>
            </w:r>
            <w:r w:rsidR="004E1B97">
              <w:t>h</w:t>
            </w:r>
            <w:r>
              <w:t>eparin</w:t>
            </w:r>
            <w:r>
              <w:rPr>
                <w:spacing w:val="-2"/>
              </w:rPr>
              <w:t xml:space="preserve"> </w:t>
            </w:r>
            <w:r>
              <w:t>lock</w:t>
            </w:r>
          </w:p>
        </w:tc>
        <w:tc>
          <w:tcPr>
            <w:tcW w:w="905"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No</w:t>
            </w:r>
            <w:r>
              <w:tab/>
              <w:t>0</w:t>
            </w:r>
          </w:p>
          <w:p w:rsidR="007A7343" w:rsidRDefault="007A7343" w:rsidP="00B33003">
            <w:pPr>
              <w:spacing w:after="0"/>
            </w:pPr>
            <w:r>
              <w:t>Yes</w:t>
            </w:r>
            <w:r>
              <w:tab/>
              <w:t>20</w:t>
            </w:r>
          </w:p>
        </w:tc>
        <w:tc>
          <w:tcPr>
            <w:tcW w:w="998" w:type="pct"/>
            <w:tcBorders>
              <w:top w:val="single" w:sz="4" w:space="0" w:color="auto"/>
              <w:left w:val="single" w:sz="4" w:space="0" w:color="auto"/>
              <w:bottom w:val="single" w:sz="4" w:space="0" w:color="auto"/>
              <w:right w:val="single" w:sz="4" w:space="0" w:color="auto"/>
            </w:tcBorders>
            <w:vAlign w:val="bottom"/>
          </w:tcPr>
          <w:p w:rsidR="007A7343" w:rsidRDefault="004E1B97" w:rsidP="00B33003">
            <w:pPr>
              <w:spacing w:after="0"/>
            </w:pPr>
            <w:r>
              <w:rPr>
                <w:u w:color="000000"/>
              </w:rPr>
              <w:t>______</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5. Gait</w:t>
            </w:r>
          </w:p>
          <w:p w:rsidR="007A7343" w:rsidRDefault="007A7343" w:rsidP="00B33003">
            <w:pPr>
              <w:spacing w:after="0"/>
            </w:pPr>
            <w:r>
              <w:t>Normal/</w:t>
            </w:r>
            <w:proofErr w:type="spellStart"/>
            <w:r>
              <w:t>bedrest</w:t>
            </w:r>
            <w:proofErr w:type="spellEnd"/>
            <w:r>
              <w:t>/wheelchair</w:t>
            </w:r>
          </w:p>
          <w:p w:rsidR="007A7343" w:rsidRDefault="007A7343" w:rsidP="00B33003">
            <w:pPr>
              <w:spacing w:after="0"/>
            </w:pPr>
            <w:r>
              <w:t>Weak*</w:t>
            </w:r>
          </w:p>
          <w:p w:rsidR="007A7343" w:rsidRDefault="007A7343" w:rsidP="00B33003">
            <w:pPr>
              <w:spacing w:after="0"/>
            </w:pPr>
            <w:r>
              <w:t>Impaired</w:t>
            </w:r>
            <w:r w:rsidR="004E1B97" w:rsidRPr="004E1B97">
              <w:rPr>
                <w:rFonts w:ascii="Arial" w:hAnsi="Arial" w:cs="Arial"/>
                <w:vertAlign w:val="superscript"/>
              </w:rPr>
              <w:t>†</w:t>
            </w:r>
          </w:p>
        </w:tc>
        <w:tc>
          <w:tcPr>
            <w:tcW w:w="905"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p>
          <w:p w:rsidR="007A7343" w:rsidRDefault="007A7343" w:rsidP="00B33003">
            <w:pPr>
              <w:spacing w:after="0"/>
            </w:pPr>
            <w:r>
              <w:t>0</w:t>
            </w:r>
          </w:p>
          <w:p w:rsidR="007A7343" w:rsidRDefault="007A7343" w:rsidP="00B33003">
            <w:pPr>
              <w:spacing w:after="0"/>
            </w:pPr>
            <w:r>
              <w:t>10</w:t>
            </w:r>
          </w:p>
          <w:p w:rsidR="007A7343" w:rsidRDefault="007A7343" w:rsidP="00B33003">
            <w:pPr>
              <w:spacing w:after="0"/>
            </w:pPr>
            <w:r>
              <w:t>20</w:t>
            </w:r>
          </w:p>
        </w:tc>
        <w:tc>
          <w:tcPr>
            <w:tcW w:w="998" w:type="pct"/>
            <w:tcBorders>
              <w:top w:val="single" w:sz="4" w:space="0" w:color="auto"/>
              <w:left w:val="single" w:sz="4" w:space="0" w:color="auto"/>
              <w:bottom w:val="single" w:sz="4" w:space="0" w:color="auto"/>
              <w:right w:val="single" w:sz="4" w:space="0" w:color="auto"/>
            </w:tcBorders>
            <w:vAlign w:val="bottom"/>
            <w:hideMark/>
          </w:tcPr>
          <w:p w:rsidR="007A7343" w:rsidRDefault="004E1B97" w:rsidP="00B33003">
            <w:pPr>
              <w:spacing w:after="0"/>
            </w:pPr>
            <w:r>
              <w:rPr>
                <w:u w:color="000000"/>
              </w:rPr>
              <w:t>______</w:t>
            </w:r>
          </w:p>
        </w:tc>
      </w:tr>
      <w:tr w:rsidR="007A7343" w:rsidTr="004E1B97">
        <w:trPr>
          <w:trHeight w:val="20"/>
        </w:trPr>
        <w:tc>
          <w:tcPr>
            <w:tcW w:w="3097" w:type="pct"/>
            <w:tcBorders>
              <w:top w:val="single" w:sz="4" w:space="0" w:color="auto"/>
              <w:left w:val="single" w:sz="4" w:space="0" w:color="auto"/>
              <w:bottom w:val="single" w:sz="4" w:space="0" w:color="auto"/>
              <w:right w:val="single" w:sz="4" w:space="0" w:color="auto"/>
            </w:tcBorders>
            <w:hideMark/>
          </w:tcPr>
          <w:p w:rsidR="007A7343" w:rsidRDefault="007A7343" w:rsidP="00B33003">
            <w:pPr>
              <w:spacing w:after="0"/>
            </w:pPr>
            <w:r>
              <w:t>6. Mental sta</w:t>
            </w:r>
            <w:r>
              <w:rPr>
                <w:spacing w:val="-2"/>
              </w:rPr>
              <w:t>t</w:t>
            </w:r>
            <w:r>
              <w:t>us</w:t>
            </w:r>
          </w:p>
          <w:p w:rsidR="007A7343" w:rsidRDefault="007A7343" w:rsidP="00B33003">
            <w:pPr>
              <w:spacing w:after="0"/>
            </w:pPr>
            <w:r>
              <w:t>Oriented to own ability</w:t>
            </w:r>
          </w:p>
          <w:p w:rsidR="007A7343" w:rsidRDefault="007A7343" w:rsidP="00B33003">
            <w:pPr>
              <w:spacing w:after="0"/>
            </w:pPr>
            <w:r>
              <w:t>Overestimates/forgets limitations</w:t>
            </w:r>
          </w:p>
        </w:tc>
        <w:tc>
          <w:tcPr>
            <w:tcW w:w="905" w:type="pct"/>
            <w:tcBorders>
              <w:top w:val="single" w:sz="4" w:space="0" w:color="auto"/>
              <w:left w:val="single" w:sz="4" w:space="0" w:color="auto"/>
              <w:bottom w:val="single" w:sz="4" w:space="0" w:color="auto"/>
              <w:right w:val="single" w:sz="4" w:space="0" w:color="auto"/>
            </w:tcBorders>
          </w:tcPr>
          <w:p w:rsidR="007A7343" w:rsidRDefault="007A7343" w:rsidP="00B33003">
            <w:pPr>
              <w:spacing w:after="0"/>
            </w:pPr>
          </w:p>
          <w:p w:rsidR="007A7343" w:rsidRDefault="007A7343" w:rsidP="00B33003">
            <w:pPr>
              <w:spacing w:after="0"/>
            </w:pPr>
            <w:r>
              <w:t>0</w:t>
            </w:r>
          </w:p>
          <w:p w:rsidR="007A7343" w:rsidRDefault="007A7343" w:rsidP="00B33003">
            <w:pPr>
              <w:spacing w:after="0"/>
            </w:pPr>
            <w:r>
              <w:t>15</w:t>
            </w:r>
          </w:p>
        </w:tc>
        <w:tc>
          <w:tcPr>
            <w:tcW w:w="998" w:type="pct"/>
            <w:tcBorders>
              <w:top w:val="single" w:sz="4" w:space="0" w:color="auto"/>
              <w:left w:val="single" w:sz="4" w:space="0" w:color="auto"/>
              <w:bottom w:val="single" w:sz="4" w:space="0" w:color="auto"/>
              <w:right w:val="single" w:sz="4" w:space="0" w:color="auto"/>
            </w:tcBorders>
            <w:vAlign w:val="bottom"/>
            <w:hideMark/>
          </w:tcPr>
          <w:p w:rsidR="007A7343" w:rsidRDefault="004E1B97" w:rsidP="00B33003">
            <w:pPr>
              <w:spacing w:after="0"/>
            </w:pPr>
            <w:r>
              <w:rPr>
                <w:u w:color="000000"/>
              </w:rPr>
              <w:t>______</w:t>
            </w:r>
          </w:p>
        </w:tc>
      </w:tr>
      <w:tr w:rsidR="006E06F7" w:rsidTr="004E1B97">
        <w:trPr>
          <w:trHeight w:val="20"/>
        </w:trPr>
        <w:tc>
          <w:tcPr>
            <w:tcW w:w="4002" w:type="pct"/>
            <w:gridSpan w:val="2"/>
            <w:tcBorders>
              <w:top w:val="single" w:sz="4" w:space="0" w:color="auto"/>
              <w:left w:val="single" w:sz="4" w:space="0" w:color="auto"/>
              <w:bottom w:val="single" w:sz="4" w:space="0" w:color="auto"/>
              <w:right w:val="single" w:sz="4" w:space="0" w:color="auto"/>
            </w:tcBorders>
          </w:tcPr>
          <w:p w:rsidR="006E06F7" w:rsidRPr="00294BD2" w:rsidRDefault="006E06F7" w:rsidP="00B33003">
            <w:pPr>
              <w:spacing w:after="0"/>
            </w:pPr>
            <w:r w:rsidRPr="00294BD2">
              <w:t>Total Score</w:t>
            </w:r>
            <w:r w:rsidR="004E1B97">
              <w:rPr>
                <w:rFonts w:ascii="Arial" w:hAnsi="Arial" w:cs="Arial"/>
                <w:vertAlign w:val="superscript"/>
              </w:rPr>
              <w:t>‡</w:t>
            </w:r>
            <w:r w:rsidR="00567ACD">
              <w:t>:</w:t>
            </w:r>
            <w:r w:rsidRPr="00294BD2">
              <w:t xml:space="preserve"> Tally the patient score and record</w:t>
            </w:r>
            <w:r w:rsidR="004E1B97">
              <w:t>.</w:t>
            </w:r>
          </w:p>
          <w:p w:rsidR="006E06F7" w:rsidRPr="00294BD2" w:rsidRDefault="006E06F7" w:rsidP="00B33003">
            <w:pPr>
              <w:spacing w:after="0"/>
            </w:pPr>
            <w:r w:rsidRPr="00294BD2">
              <w:t>&lt;25: Low risk</w:t>
            </w:r>
          </w:p>
          <w:p w:rsidR="006E06F7" w:rsidRPr="00294BD2" w:rsidRDefault="006E06F7" w:rsidP="00B33003">
            <w:pPr>
              <w:spacing w:after="0"/>
            </w:pPr>
            <w:r w:rsidRPr="00294BD2">
              <w:t>25-45: Moderate risk</w:t>
            </w:r>
          </w:p>
          <w:p w:rsidR="006E06F7" w:rsidRDefault="006E06F7" w:rsidP="00B33003">
            <w:pPr>
              <w:spacing w:after="0"/>
            </w:pPr>
            <w:r w:rsidRPr="00294BD2">
              <w:t>&gt;45: High risk</w:t>
            </w:r>
          </w:p>
        </w:tc>
        <w:tc>
          <w:tcPr>
            <w:tcW w:w="998" w:type="pct"/>
            <w:tcBorders>
              <w:top w:val="single" w:sz="4" w:space="0" w:color="auto"/>
              <w:left w:val="single" w:sz="4" w:space="0" w:color="auto"/>
              <w:bottom w:val="single" w:sz="4" w:space="0" w:color="auto"/>
              <w:right w:val="single" w:sz="4" w:space="0" w:color="auto"/>
            </w:tcBorders>
            <w:vAlign w:val="bottom"/>
          </w:tcPr>
          <w:p w:rsidR="006E06F7" w:rsidRDefault="006E06F7" w:rsidP="00B33003">
            <w:pPr>
              <w:spacing w:after="0"/>
              <w:rPr>
                <w:u w:color="000000"/>
              </w:rPr>
            </w:pPr>
            <w:r>
              <w:rPr>
                <w:u w:color="000000"/>
              </w:rPr>
              <w:t>______</w:t>
            </w:r>
          </w:p>
        </w:tc>
      </w:tr>
    </w:tbl>
    <w:p w:rsidR="00142607" w:rsidRDefault="00142607" w:rsidP="00FC230D">
      <w:pPr>
        <w:pStyle w:val="FootnoteText"/>
      </w:pPr>
      <w:r>
        <w:t>*</w:t>
      </w:r>
      <w:r w:rsidR="004E1B97">
        <w:t xml:space="preserve"> </w:t>
      </w:r>
      <w:r>
        <w:t>Weak gait: Short steps (may shuffle), stooped but able to lift head while walking, may seek support from furniture while walking, but with light touch (for reassurance)</w:t>
      </w:r>
      <w:r w:rsidR="002C6A11">
        <w:t>.</w:t>
      </w:r>
    </w:p>
    <w:p w:rsidR="00A303EF" w:rsidRDefault="004E1B97" w:rsidP="00FC230D">
      <w:pPr>
        <w:pStyle w:val="FootnoteText"/>
      </w:pPr>
      <w:r>
        <w:rPr>
          <w:rFonts w:ascii="Arial" w:hAnsi="Arial" w:cs="Arial"/>
          <w:vertAlign w:val="superscript"/>
        </w:rPr>
        <w:t>†</w:t>
      </w:r>
      <w:r>
        <w:t xml:space="preserve"> </w:t>
      </w:r>
      <w:r w:rsidR="00142607">
        <w:t>Impaired gait: Short steps with shuffle; may have difficulty arising from chair; head down; significantly impaired balance, requiring furniture, suppor</w:t>
      </w:r>
      <w:r w:rsidR="00A303EF">
        <w:t>t person</w:t>
      </w:r>
      <w:r w:rsidR="002C6A11">
        <w:t>,</w:t>
      </w:r>
      <w:r w:rsidR="00A303EF">
        <w:t xml:space="preserve"> or walking aid to walk.</w:t>
      </w:r>
    </w:p>
    <w:p w:rsidR="00BE2723" w:rsidRPr="0057133F" w:rsidRDefault="004E1B97" w:rsidP="009C38AB">
      <w:pPr>
        <w:pStyle w:val="FootnoteText"/>
      </w:pPr>
      <w:r>
        <w:rPr>
          <w:rFonts w:ascii="Arial" w:hAnsi="Arial" w:cs="Arial"/>
          <w:vertAlign w:val="superscript"/>
        </w:rPr>
        <w:t>‡</w:t>
      </w:r>
      <w:r w:rsidR="00A303EF">
        <w:t xml:space="preserve"> </w:t>
      </w:r>
      <w:r w:rsidR="004B6E38">
        <w:t>Suggested s</w:t>
      </w:r>
      <w:r w:rsidR="00A303EF">
        <w:t>coring based on Morse JM</w:t>
      </w:r>
      <w:r w:rsidR="002C6A11">
        <w:t xml:space="preserve">, Black C, </w:t>
      </w:r>
      <w:proofErr w:type="spellStart"/>
      <w:r w:rsidR="002C6A11">
        <w:t>Oberle</w:t>
      </w:r>
      <w:proofErr w:type="spellEnd"/>
      <w:r w:rsidR="002C6A11">
        <w:t xml:space="preserve"> K,</w:t>
      </w:r>
      <w:r w:rsidR="00A303EF">
        <w:t xml:space="preserve"> et al. </w:t>
      </w:r>
      <w:proofErr w:type="gramStart"/>
      <w:r w:rsidR="002C6A11">
        <w:t>A prospective study to identify the fall-prone patient.</w:t>
      </w:r>
      <w:proofErr w:type="gramEnd"/>
      <w:r w:rsidR="002C6A11">
        <w:t xml:space="preserve"> </w:t>
      </w:r>
      <w:r w:rsidR="00EB07E7" w:rsidRPr="00EB07E7">
        <w:t xml:space="preserve">Soc </w:t>
      </w:r>
      <w:proofErr w:type="spellStart"/>
      <w:r w:rsidR="00EB07E7" w:rsidRPr="00EB07E7">
        <w:t>Sci</w:t>
      </w:r>
      <w:proofErr w:type="spellEnd"/>
      <w:r w:rsidR="00EB07E7" w:rsidRPr="00EB07E7">
        <w:t xml:space="preserve"> Med</w:t>
      </w:r>
      <w:r w:rsidR="00A303EF">
        <w:t xml:space="preserve"> 1989;</w:t>
      </w:r>
      <w:r w:rsidR="004B6E38">
        <w:t xml:space="preserve"> 28</w:t>
      </w:r>
      <w:r w:rsidR="002C6A11">
        <w:t>(1)</w:t>
      </w:r>
      <w:r w:rsidR="004B6E38">
        <w:t>:81-6. However, note that Morse herself said that the appropriate cut-points to distinguish risk should be determined by each institution based on the risk profile of its patients. For details, see Morse JM</w:t>
      </w:r>
      <w:proofErr w:type="gramStart"/>
      <w:r w:rsidR="002C6A11">
        <w:t>,</w:t>
      </w:r>
      <w:r w:rsidR="004B6E38">
        <w:t xml:space="preserve"> </w:t>
      </w:r>
      <w:r w:rsidR="002C6A11">
        <w:t>,</w:t>
      </w:r>
      <w:proofErr w:type="gramEnd"/>
      <w:r w:rsidR="002C6A11">
        <w:t xml:space="preserve"> Morse RM, </w:t>
      </w:r>
      <w:proofErr w:type="spellStart"/>
      <w:r w:rsidR="002C6A11">
        <w:t>Tylko</w:t>
      </w:r>
      <w:proofErr w:type="spellEnd"/>
      <w:r w:rsidR="002C6A11">
        <w:t xml:space="preserve"> SJ</w:t>
      </w:r>
      <w:r w:rsidR="004B6E38">
        <w:t xml:space="preserve">. </w:t>
      </w:r>
      <w:proofErr w:type="gramStart"/>
      <w:r w:rsidR="002C6A11">
        <w:t>Development of a scale to identify the fall-prone patient.</w:t>
      </w:r>
      <w:proofErr w:type="gramEnd"/>
      <w:r w:rsidR="002C6A11">
        <w:t xml:space="preserve"> </w:t>
      </w:r>
      <w:r w:rsidR="00EB07E7" w:rsidRPr="00EB07E7">
        <w:t>Can J Aging</w:t>
      </w:r>
      <w:r w:rsidR="004B6E38">
        <w:t xml:space="preserve"> 1989</w:t>
      </w:r>
      <w:proofErr w:type="gramStart"/>
      <w:r w:rsidR="004B6E38">
        <w:t>;8</w:t>
      </w:r>
      <w:proofErr w:type="gramEnd"/>
      <w:r w:rsidR="004B6E38">
        <w:t>;366</w:t>
      </w:r>
      <w:r w:rsidR="002C6A11">
        <w:t>-7</w:t>
      </w:r>
      <w:r w:rsidR="004B6E38">
        <w:t xml:space="preserve">. </w:t>
      </w:r>
      <w:bookmarkStart w:id="10" w:name="_3IH:_Medication_fFall"/>
      <w:bookmarkStart w:id="11" w:name="_3I:_Medication_Fall"/>
      <w:bookmarkEnd w:id="10"/>
      <w:bookmarkEnd w:id="11"/>
    </w:p>
    <w:sectPr w:rsidR="00BE2723" w:rsidRPr="0057133F" w:rsidSect="009C38AB">
      <w:footnotePr>
        <w:numFmt w:val="chicago"/>
      </w:foot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F0" w:rsidRDefault="003128F0" w:rsidP="00FC230D">
      <w:r>
        <w:separator/>
      </w:r>
    </w:p>
  </w:endnote>
  <w:endnote w:type="continuationSeparator" w:id="0">
    <w:p w:rsidR="003128F0" w:rsidRDefault="003128F0" w:rsidP="00FC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LightCondense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F0" w:rsidRDefault="003128F0" w:rsidP="00FC230D">
      <w:r>
        <w:separator/>
      </w:r>
    </w:p>
  </w:footnote>
  <w:footnote w:type="continuationSeparator" w:id="0">
    <w:p w:rsidR="003128F0" w:rsidRDefault="003128F0" w:rsidP="00FC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80"/>
    <w:multiLevelType w:val="singleLevel"/>
    <w:tmpl w:val="1DB28B66"/>
    <w:lvl w:ilvl="0">
      <w:start w:val="1"/>
      <w:numFmt w:val="bullet"/>
      <w:lvlText w:val=""/>
      <w:lvlJc w:val="left"/>
      <w:pPr>
        <w:tabs>
          <w:tab w:val="num" w:pos="1800"/>
        </w:tabs>
        <w:ind w:left="1800" w:hanging="360"/>
      </w:pPr>
      <w:rPr>
        <w:rFonts w:ascii="Symbol" w:hAnsi="Symbol" w:hint="default"/>
      </w:rPr>
    </w:lvl>
  </w:abstractNum>
  <w:abstractNum w:abstractNumId="4">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76106"/>
    <w:multiLevelType w:val="hybridMultilevel"/>
    <w:tmpl w:val="D5ACBFEC"/>
    <w:lvl w:ilvl="0" w:tplc="31B6A42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B4A1C"/>
    <w:multiLevelType w:val="hybridMultilevel"/>
    <w:tmpl w:val="AC12E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3532B"/>
    <w:multiLevelType w:val="hybridMultilevel"/>
    <w:tmpl w:val="4A88C426"/>
    <w:lvl w:ilvl="0" w:tplc="96CEDE7E">
      <w:start w:val="1"/>
      <w:numFmt w:val="bullet"/>
      <w:pStyle w:val="ListBullet2"/>
      <w:lvlText w:val="o"/>
      <w:lvlJc w:val="left"/>
      <w:pPr>
        <w:ind w:left="1080" w:hanging="360"/>
      </w:pPr>
      <w:rPr>
        <w:rFonts w:ascii="Courier New" w:hAnsi="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907B31"/>
    <w:multiLevelType w:val="hybridMultilevel"/>
    <w:tmpl w:val="BCB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210D97"/>
    <w:multiLevelType w:val="hybridMultilevel"/>
    <w:tmpl w:val="13203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3208E1"/>
    <w:multiLevelType w:val="hybridMultilevel"/>
    <w:tmpl w:val="A4E0A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24393"/>
    <w:multiLevelType w:val="hybridMultilevel"/>
    <w:tmpl w:val="1E4212F8"/>
    <w:lvl w:ilvl="0" w:tplc="43629362">
      <w:start w:val="1"/>
      <w:numFmt w:val="bullet"/>
      <w:pStyle w:val="ListBulle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ED482D"/>
    <w:multiLevelType w:val="hybridMultilevel"/>
    <w:tmpl w:val="3E827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6A6FFF"/>
    <w:multiLevelType w:val="hybridMultilevel"/>
    <w:tmpl w:val="C408E796"/>
    <w:lvl w:ilvl="0" w:tplc="C4488306">
      <w:start w:val="1"/>
      <w:numFmt w:val="lowerLetter"/>
      <w:pStyle w:val="ListNumber2"/>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702A2"/>
    <w:multiLevelType w:val="hybridMultilevel"/>
    <w:tmpl w:val="86E2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F83C31"/>
    <w:multiLevelType w:val="hybridMultilevel"/>
    <w:tmpl w:val="96B87E56"/>
    <w:lvl w:ilvl="0" w:tplc="66D2EE82">
      <w:start w:val="1"/>
      <w:numFmt w:val="decimal"/>
      <w:pStyle w:val="RefNoList"/>
      <w:lvlText w:val="%1."/>
      <w:lvlJc w:val="left"/>
      <w:pPr>
        <w:ind w:left="360" w:hanging="360"/>
      </w:pPr>
      <w:rPr>
        <w:rFonts w:ascii="Times New Roman" w:hAnsi="Times New Roman" w:hint="default"/>
        <w:b w:val="0"/>
        <w:i w:val="0"/>
        <w:sz w:val="20"/>
      </w:rPr>
    </w:lvl>
    <w:lvl w:ilvl="1" w:tplc="2542A0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B66B86"/>
    <w:multiLevelType w:val="hybridMultilevel"/>
    <w:tmpl w:val="246EDEDC"/>
    <w:lvl w:ilvl="0" w:tplc="16A4D69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4D2B06"/>
    <w:multiLevelType w:val="hybridMultilevel"/>
    <w:tmpl w:val="9A264C72"/>
    <w:lvl w:ilvl="0" w:tplc="0409000F">
      <w:start w:val="1"/>
      <w:numFmt w:val="decimal"/>
      <w:lvlText w:val="%1."/>
      <w:lvlJc w:val="left"/>
      <w:pPr>
        <w:ind w:left="720" w:hanging="360"/>
      </w:pPr>
      <w:rPr>
        <w:rFonts w:hint="default"/>
      </w:rPr>
    </w:lvl>
    <w:lvl w:ilvl="1" w:tplc="40D0E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BE5EA3"/>
    <w:multiLevelType w:val="hybridMultilevel"/>
    <w:tmpl w:val="AA22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985909"/>
    <w:multiLevelType w:val="hybridMultilevel"/>
    <w:tmpl w:val="FDC63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6"/>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2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9"/>
  </w:num>
  <w:num w:numId="23">
    <w:abstractNumId w:val="24"/>
  </w:num>
  <w:num w:numId="24">
    <w:abstractNumId w:val="8"/>
  </w:num>
  <w:num w:numId="25">
    <w:abstractNumId w:val="19"/>
  </w:num>
  <w:num w:numId="26">
    <w:abstractNumId w:val="13"/>
  </w:num>
  <w:num w:numId="27">
    <w:abstractNumId w:val="11"/>
  </w:num>
  <w:num w:numId="28">
    <w:abstractNumId w:val="20"/>
    <w:lvlOverride w:ilvl="0">
      <w:startOverride w:val="1"/>
    </w:lvlOverride>
  </w:num>
  <w:num w:numId="29">
    <w:abstractNumId w:val="20"/>
  </w:num>
  <w:num w:numId="30">
    <w:abstractNumId w:val="15"/>
  </w:num>
  <w:num w:numId="31">
    <w:abstractNumId w:val="23"/>
  </w:num>
  <w:num w:numId="32">
    <w:abstractNumId w:val="17"/>
  </w:num>
  <w:num w:numId="33">
    <w:abstractNumId w:val="14"/>
  </w:num>
  <w:num w:numId="34">
    <w:abstractNumId w:val="22"/>
  </w:num>
  <w:num w:numId="35">
    <w:abstractNumId w:val="6"/>
  </w:num>
  <w:num w:numId="36">
    <w:abstractNumId w:val="4"/>
  </w:num>
  <w:num w:numId="37">
    <w:abstractNumId w:val="7"/>
  </w:num>
  <w:num w:numId="38">
    <w:abstractNumId w:val="5"/>
  </w:num>
  <w:num w:numId="39">
    <w:abstractNumId w:val="21"/>
  </w:num>
  <w:num w:numId="40">
    <w:abstractNumId w:val="21"/>
    <w:lvlOverride w:ilvl="0">
      <w:startOverride w:val="6"/>
    </w:lvlOverride>
  </w:num>
  <w:num w:numId="41">
    <w:abstractNumId w:val="21"/>
    <w:lvlOverride w:ilvl="0">
      <w:startOverride w:val="1"/>
    </w:lvlOverride>
  </w:num>
  <w:num w:numId="42">
    <w:abstractNumId w:val="3"/>
  </w:num>
  <w:num w:numId="43">
    <w:abstractNumId w:val="2"/>
  </w:num>
  <w:num w:numId="44">
    <w:abstractNumId w:val="1"/>
  </w:num>
  <w:num w:numId="45">
    <w:abstractNumId w:val="0"/>
  </w:num>
  <w:num w:numId="46">
    <w:abstractNumId w:val="21"/>
    <w:lvlOverride w:ilvl="0">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16385"/>
  </w:hdrShapeDefaults>
  <w:footnotePr>
    <w:numFmt w:val="chicago"/>
    <w:footnote w:id="-1"/>
    <w:footnote w:id="0"/>
  </w:footnotePr>
  <w:endnotePr>
    <w:endnote w:id="-1"/>
    <w:endnote w:id="0"/>
  </w:endnotePr>
  <w:compat/>
  <w:rsids>
    <w:rsidRoot w:val="00142607"/>
    <w:rsid w:val="00001382"/>
    <w:rsid w:val="00002D92"/>
    <w:rsid w:val="000046AF"/>
    <w:rsid w:val="00006503"/>
    <w:rsid w:val="00007425"/>
    <w:rsid w:val="000136B3"/>
    <w:rsid w:val="000155D1"/>
    <w:rsid w:val="00017DB4"/>
    <w:rsid w:val="0002321D"/>
    <w:rsid w:val="00023C6F"/>
    <w:rsid w:val="00024940"/>
    <w:rsid w:val="00024F61"/>
    <w:rsid w:val="00027C09"/>
    <w:rsid w:val="00030B12"/>
    <w:rsid w:val="00030EE2"/>
    <w:rsid w:val="00031CE6"/>
    <w:rsid w:val="00033B9C"/>
    <w:rsid w:val="00034495"/>
    <w:rsid w:val="0003579D"/>
    <w:rsid w:val="00036348"/>
    <w:rsid w:val="00036A9F"/>
    <w:rsid w:val="000376AE"/>
    <w:rsid w:val="000378DA"/>
    <w:rsid w:val="00037C4F"/>
    <w:rsid w:val="00041998"/>
    <w:rsid w:val="00042E6D"/>
    <w:rsid w:val="0004505E"/>
    <w:rsid w:val="00050744"/>
    <w:rsid w:val="000522C4"/>
    <w:rsid w:val="0005324F"/>
    <w:rsid w:val="0005619A"/>
    <w:rsid w:val="00056473"/>
    <w:rsid w:val="000610C1"/>
    <w:rsid w:val="0006112B"/>
    <w:rsid w:val="00062B7C"/>
    <w:rsid w:val="00064FA4"/>
    <w:rsid w:val="000743CE"/>
    <w:rsid w:val="000771B1"/>
    <w:rsid w:val="0007736C"/>
    <w:rsid w:val="00077CDC"/>
    <w:rsid w:val="000857CA"/>
    <w:rsid w:val="000861EE"/>
    <w:rsid w:val="00090FEB"/>
    <w:rsid w:val="0009177C"/>
    <w:rsid w:val="000921A0"/>
    <w:rsid w:val="00093244"/>
    <w:rsid w:val="000943CC"/>
    <w:rsid w:val="000958A6"/>
    <w:rsid w:val="00097C3C"/>
    <w:rsid w:val="000A0733"/>
    <w:rsid w:val="000A3130"/>
    <w:rsid w:val="000A48B9"/>
    <w:rsid w:val="000A6088"/>
    <w:rsid w:val="000B029D"/>
    <w:rsid w:val="000B0314"/>
    <w:rsid w:val="000B0932"/>
    <w:rsid w:val="000B23BB"/>
    <w:rsid w:val="000B744B"/>
    <w:rsid w:val="000B7D89"/>
    <w:rsid w:val="000C28D6"/>
    <w:rsid w:val="000C4BF4"/>
    <w:rsid w:val="000C515C"/>
    <w:rsid w:val="000C5A6F"/>
    <w:rsid w:val="000C6B83"/>
    <w:rsid w:val="000D05BD"/>
    <w:rsid w:val="000D0F85"/>
    <w:rsid w:val="000D1D21"/>
    <w:rsid w:val="000D386E"/>
    <w:rsid w:val="000D6329"/>
    <w:rsid w:val="000D663B"/>
    <w:rsid w:val="000E0764"/>
    <w:rsid w:val="000E3243"/>
    <w:rsid w:val="000E66DB"/>
    <w:rsid w:val="000E69F8"/>
    <w:rsid w:val="000E6CCE"/>
    <w:rsid w:val="000E7F7A"/>
    <w:rsid w:val="000F01E8"/>
    <w:rsid w:val="000F0E9D"/>
    <w:rsid w:val="000F4062"/>
    <w:rsid w:val="000F6A16"/>
    <w:rsid w:val="000F7D6E"/>
    <w:rsid w:val="001017A8"/>
    <w:rsid w:val="0010180C"/>
    <w:rsid w:val="00104280"/>
    <w:rsid w:val="00105A26"/>
    <w:rsid w:val="00107710"/>
    <w:rsid w:val="00110C00"/>
    <w:rsid w:val="001118A2"/>
    <w:rsid w:val="00111F27"/>
    <w:rsid w:val="00113A4A"/>
    <w:rsid w:val="00113B0C"/>
    <w:rsid w:val="00113C55"/>
    <w:rsid w:val="00115601"/>
    <w:rsid w:val="001166E2"/>
    <w:rsid w:val="001218E0"/>
    <w:rsid w:val="00121D6E"/>
    <w:rsid w:val="00122141"/>
    <w:rsid w:val="00123C24"/>
    <w:rsid w:val="0012764A"/>
    <w:rsid w:val="00127BC5"/>
    <w:rsid w:val="00130802"/>
    <w:rsid w:val="00130957"/>
    <w:rsid w:val="001336A5"/>
    <w:rsid w:val="00134717"/>
    <w:rsid w:val="00135F1D"/>
    <w:rsid w:val="001370CC"/>
    <w:rsid w:val="001377B8"/>
    <w:rsid w:val="00140A31"/>
    <w:rsid w:val="001412AA"/>
    <w:rsid w:val="00142607"/>
    <w:rsid w:val="00145020"/>
    <w:rsid w:val="00145692"/>
    <w:rsid w:val="00147635"/>
    <w:rsid w:val="0014776B"/>
    <w:rsid w:val="001509E5"/>
    <w:rsid w:val="0015181A"/>
    <w:rsid w:val="00151C2F"/>
    <w:rsid w:val="00155F5F"/>
    <w:rsid w:val="00156B89"/>
    <w:rsid w:val="0016292A"/>
    <w:rsid w:val="00162BEB"/>
    <w:rsid w:val="00167998"/>
    <w:rsid w:val="001710A4"/>
    <w:rsid w:val="00172333"/>
    <w:rsid w:val="00175197"/>
    <w:rsid w:val="001772D9"/>
    <w:rsid w:val="00180AC9"/>
    <w:rsid w:val="00180B0C"/>
    <w:rsid w:val="00180BAA"/>
    <w:rsid w:val="001842FC"/>
    <w:rsid w:val="00185541"/>
    <w:rsid w:val="00191F29"/>
    <w:rsid w:val="00193154"/>
    <w:rsid w:val="00193672"/>
    <w:rsid w:val="00194BAE"/>
    <w:rsid w:val="0019575B"/>
    <w:rsid w:val="001967F0"/>
    <w:rsid w:val="00197925"/>
    <w:rsid w:val="001A0751"/>
    <w:rsid w:val="001A14E8"/>
    <w:rsid w:val="001A2B92"/>
    <w:rsid w:val="001A34F0"/>
    <w:rsid w:val="001A3543"/>
    <w:rsid w:val="001A4D9A"/>
    <w:rsid w:val="001A5278"/>
    <w:rsid w:val="001A59B5"/>
    <w:rsid w:val="001A6EB3"/>
    <w:rsid w:val="001A7B0F"/>
    <w:rsid w:val="001B098D"/>
    <w:rsid w:val="001B167D"/>
    <w:rsid w:val="001B443B"/>
    <w:rsid w:val="001B47CC"/>
    <w:rsid w:val="001B54C7"/>
    <w:rsid w:val="001B5627"/>
    <w:rsid w:val="001B5ABA"/>
    <w:rsid w:val="001B6327"/>
    <w:rsid w:val="001B6EBF"/>
    <w:rsid w:val="001C3099"/>
    <w:rsid w:val="001C3C51"/>
    <w:rsid w:val="001C4799"/>
    <w:rsid w:val="001C4F83"/>
    <w:rsid w:val="001C62CD"/>
    <w:rsid w:val="001D5170"/>
    <w:rsid w:val="001D54D9"/>
    <w:rsid w:val="001D5821"/>
    <w:rsid w:val="001D65F5"/>
    <w:rsid w:val="001E0027"/>
    <w:rsid w:val="001E4C62"/>
    <w:rsid w:val="001E5296"/>
    <w:rsid w:val="001E6316"/>
    <w:rsid w:val="001E6703"/>
    <w:rsid w:val="001E6AF2"/>
    <w:rsid w:val="001E740F"/>
    <w:rsid w:val="001F0DDE"/>
    <w:rsid w:val="001F1691"/>
    <w:rsid w:val="001F24A3"/>
    <w:rsid w:val="001F59EF"/>
    <w:rsid w:val="001F7734"/>
    <w:rsid w:val="001F7B53"/>
    <w:rsid w:val="001F7C03"/>
    <w:rsid w:val="00202E90"/>
    <w:rsid w:val="002125D6"/>
    <w:rsid w:val="00212679"/>
    <w:rsid w:val="0021429B"/>
    <w:rsid w:val="00214A9F"/>
    <w:rsid w:val="00216B1F"/>
    <w:rsid w:val="002170C0"/>
    <w:rsid w:val="002210D2"/>
    <w:rsid w:val="00221B2B"/>
    <w:rsid w:val="00222A28"/>
    <w:rsid w:val="00223AE4"/>
    <w:rsid w:val="00225E17"/>
    <w:rsid w:val="00231319"/>
    <w:rsid w:val="002343AD"/>
    <w:rsid w:val="002350F5"/>
    <w:rsid w:val="00235B22"/>
    <w:rsid w:val="002360C0"/>
    <w:rsid w:val="00237802"/>
    <w:rsid w:val="00240869"/>
    <w:rsid w:val="00244193"/>
    <w:rsid w:val="00244948"/>
    <w:rsid w:val="0024664E"/>
    <w:rsid w:val="00246FA6"/>
    <w:rsid w:val="00247368"/>
    <w:rsid w:val="00247CE7"/>
    <w:rsid w:val="002501F5"/>
    <w:rsid w:val="00253E54"/>
    <w:rsid w:val="002614F3"/>
    <w:rsid w:val="00264999"/>
    <w:rsid w:val="002651B6"/>
    <w:rsid w:val="0026749C"/>
    <w:rsid w:val="002703B6"/>
    <w:rsid w:val="002710CC"/>
    <w:rsid w:val="00272C33"/>
    <w:rsid w:val="00274B06"/>
    <w:rsid w:val="00274B31"/>
    <w:rsid w:val="00276DE8"/>
    <w:rsid w:val="00280068"/>
    <w:rsid w:val="00282302"/>
    <w:rsid w:val="00285E9F"/>
    <w:rsid w:val="00286C67"/>
    <w:rsid w:val="0029232D"/>
    <w:rsid w:val="0029374F"/>
    <w:rsid w:val="002956C7"/>
    <w:rsid w:val="00295A12"/>
    <w:rsid w:val="00296083"/>
    <w:rsid w:val="0029724A"/>
    <w:rsid w:val="002A0C38"/>
    <w:rsid w:val="002A1B56"/>
    <w:rsid w:val="002A53A1"/>
    <w:rsid w:val="002A6A62"/>
    <w:rsid w:val="002B156E"/>
    <w:rsid w:val="002B17FB"/>
    <w:rsid w:val="002B1EC9"/>
    <w:rsid w:val="002B2516"/>
    <w:rsid w:val="002B5B45"/>
    <w:rsid w:val="002B7BC5"/>
    <w:rsid w:val="002B7F57"/>
    <w:rsid w:val="002C3ABC"/>
    <w:rsid w:val="002C4145"/>
    <w:rsid w:val="002C444A"/>
    <w:rsid w:val="002C4F15"/>
    <w:rsid w:val="002C588D"/>
    <w:rsid w:val="002C64CE"/>
    <w:rsid w:val="002C6A11"/>
    <w:rsid w:val="002C7A65"/>
    <w:rsid w:val="002D0268"/>
    <w:rsid w:val="002D4A4E"/>
    <w:rsid w:val="002D7FE6"/>
    <w:rsid w:val="002E254F"/>
    <w:rsid w:val="002E3606"/>
    <w:rsid w:val="002E652F"/>
    <w:rsid w:val="002E7000"/>
    <w:rsid w:val="002F1F35"/>
    <w:rsid w:val="002F239E"/>
    <w:rsid w:val="002F369E"/>
    <w:rsid w:val="002F674C"/>
    <w:rsid w:val="002F7A9C"/>
    <w:rsid w:val="00301176"/>
    <w:rsid w:val="00301E24"/>
    <w:rsid w:val="00306889"/>
    <w:rsid w:val="00307EBF"/>
    <w:rsid w:val="003128F0"/>
    <w:rsid w:val="003130C2"/>
    <w:rsid w:val="003131A5"/>
    <w:rsid w:val="00314B58"/>
    <w:rsid w:val="00315326"/>
    <w:rsid w:val="003156D3"/>
    <w:rsid w:val="003162B4"/>
    <w:rsid w:val="0032205F"/>
    <w:rsid w:val="003229BA"/>
    <w:rsid w:val="00322DFC"/>
    <w:rsid w:val="00323E49"/>
    <w:rsid w:val="0032448B"/>
    <w:rsid w:val="003266F4"/>
    <w:rsid w:val="00331AE2"/>
    <w:rsid w:val="0033234A"/>
    <w:rsid w:val="00333F81"/>
    <w:rsid w:val="003358B4"/>
    <w:rsid w:val="003361C5"/>
    <w:rsid w:val="00336789"/>
    <w:rsid w:val="00340F75"/>
    <w:rsid w:val="00341165"/>
    <w:rsid w:val="00342C3F"/>
    <w:rsid w:val="00343979"/>
    <w:rsid w:val="00343AC6"/>
    <w:rsid w:val="00345017"/>
    <w:rsid w:val="00345F02"/>
    <w:rsid w:val="00347DB7"/>
    <w:rsid w:val="00350E94"/>
    <w:rsid w:val="00352C5F"/>
    <w:rsid w:val="003531BD"/>
    <w:rsid w:val="003538DC"/>
    <w:rsid w:val="00353E23"/>
    <w:rsid w:val="00354581"/>
    <w:rsid w:val="00356882"/>
    <w:rsid w:val="0035734E"/>
    <w:rsid w:val="00360A67"/>
    <w:rsid w:val="00361309"/>
    <w:rsid w:val="00364BCC"/>
    <w:rsid w:val="003706DD"/>
    <w:rsid w:val="00371A33"/>
    <w:rsid w:val="00373CEA"/>
    <w:rsid w:val="0037430C"/>
    <w:rsid w:val="003756D8"/>
    <w:rsid w:val="00375BC4"/>
    <w:rsid w:val="00376760"/>
    <w:rsid w:val="003768B8"/>
    <w:rsid w:val="00380098"/>
    <w:rsid w:val="00380FE6"/>
    <w:rsid w:val="00382602"/>
    <w:rsid w:val="003868C6"/>
    <w:rsid w:val="00394281"/>
    <w:rsid w:val="00394586"/>
    <w:rsid w:val="003945A8"/>
    <w:rsid w:val="0039580B"/>
    <w:rsid w:val="00396363"/>
    <w:rsid w:val="0039708C"/>
    <w:rsid w:val="003A088E"/>
    <w:rsid w:val="003A192A"/>
    <w:rsid w:val="003A2501"/>
    <w:rsid w:val="003A3942"/>
    <w:rsid w:val="003A47BB"/>
    <w:rsid w:val="003A5F52"/>
    <w:rsid w:val="003B3410"/>
    <w:rsid w:val="003B55A9"/>
    <w:rsid w:val="003C0B0D"/>
    <w:rsid w:val="003C13BA"/>
    <w:rsid w:val="003C3D05"/>
    <w:rsid w:val="003C4780"/>
    <w:rsid w:val="003C504E"/>
    <w:rsid w:val="003D191B"/>
    <w:rsid w:val="003D24D3"/>
    <w:rsid w:val="003D2C89"/>
    <w:rsid w:val="003D348D"/>
    <w:rsid w:val="003D4176"/>
    <w:rsid w:val="003D4C60"/>
    <w:rsid w:val="003D56E6"/>
    <w:rsid w:val="003D62EB"/>
    <w:rsid w:val="003D6BBB"/>
    <w:rsid w:val="003E26A7"/>
    <w:rsid w:val="003E2D53"/>
    <w:rsid w:val="003E4900"/>
    <w:rsid w:val="003F015B"/>
    <w:rsid w:val="003F1B96"/>
    <w:rsid w:val="003F2D8B"/>
    <w:rsid w:val="003F3923"/>
    <w:rsid w:val="003F40E6"/>
    <w:rsid w:val="003F6090"/>
    <w:rsid w:val="003F64E9"/>
    <w:rsid w:val="00400B0F"/>
    <w:rsid w:val="00401071"/>
    <w:rsid w:val="00401BA0"/>
    <w:rsid w:val="0040436B"/>
    <w:rsid w:val="00406FE3"/>
    <w:rsid w:val="0040788B"/>
    <w:rsid w:val="00411D4C"/>
    <w:rsid w:val="00414834"/>
    <w:rsid w:val="00414EB6"/>
    <w:rsid w:val="00416F57"/>
    <w:rsid w:val="0042014C"/>
    <w:rsid w:val="00422349"/>
    <w:rsid w:val="0042421C"/>
    <w:rsid w:val="0042577B"/>
    <w:rsid w:val="004258B7"/>
    <w:rsid w:val="0042641F"/>
    <w:rsid w:val="00430243"/>
    <w:rsid w:val="00431C43"/>
    <w:rsid w:val="00432972"/>
    <w:rsid w:val="00432B2F"/>
    <w:rsid w:val="004339BC"/>
    <w:rsid w:val="0043596E"/>
    <w:rsid w:val="00440139"/>
    <w:rsid w:val="00441465"/>
    <w:rsid w:val="00442A59"/>
    <w:rsid w:val="00443D43"/>
    <w:rsid w:val="00445AC1"/>
    <w:rsid w:val="00445BE3"/>
    <w:rsid w:val="00446249"/>
    <w:rsid w:val="00450BAE"/>
    <w:rsid w:val="00454764"/>
    <w:rsid w:val="00454D3A"/>
    <w:rsid w:val="0045796F"/>
    <w:rsid w:val="00457FED"/>
    <w:rsid w:val="0046274B"/>
    <w:rsid w:val="004642D4"/>
    <w:rsid w:val="00466309"/>
    <w:rsid w:val="004673D3"/>
    <w:rsid w:val="004722C3"/>
    <w:rsid w:val="004737C3"/>
    <w:rsid w:val="00473AE3"/>
    <w:rsid w:val="00480707"/>
    <w:rsid w:val="004811CC"/>
    <w:rsid w:val="0048287C"/>
    <w:rsid w:val="00486EF2"/>
    <w:rsid w:val="00491341"/>
    <w:rsid w:val="00491BE0"/>
    <w:rsid w:val="0049554F"/>
    <w:rsid w:val="004964C7"/>
    <w:rsid w:val="004A00BF"/>
    <w:rsid w:val="004A06C8"/>
    <w:rsid w:val="004A10BB"/>
    <w:rsid w:val="004A2464"/>
    <w:rsid w:val="004A345A"/>
    <w:rsid w:val="004B1A94"/>
    <w:rsid w:val="004B219B"/>
    <w:rsid w:val="004B287F"/>
    <w:rsid w:val="004B3B00"/>
    <w:rsid w:val="004B429C"/>
    <w:rsid w:val="004B6E38"/>
    <w:rsid w:val="004B73A5"/>
    <w:rsid w:val="004B76C5"/>
    <w:rsid w:val="004C0699"/>
    <w:rsid w:val="004C1BF7"/>
    <w:rsid w:val="004C1EE0"/>
    <w:rsid w:val="004C4F83"/>
    <w:rsid w:val="004C5F0B"/>
    <w:rsid w:val="004C7B9B"/>
    <w:rsid w:val="004D1A09"/>
    <w:rsid w:val="004D2A70"/>
    <w:rsid w:val="004D3F87"/>
    <w:rsid w:val="004D42D5"/>
    <w:rsid w:val="004E1B97"/>
    <w:rsid w:val="004E6BD7"/>
    <w:rsid w:val="004E6FBF"/>
    <w:rsid w:val="004F08AA"/>
    <w:rsid w:val="004F22ED"/>
    <w:rsid w:val="004F5614"/>
    <w:rsid w:val="004F6404"/>
    <w:rsid w:val="004F77F0"/>
    <w:rsid w:val="005002F6"/>
    <w:rsid w:val="005021B7"/>
    <w:rsid w:val="0050511C"/>
    <w:rsid w:val="00506391"/>
    <w:rsid w:val="005071B5"/>
    <w:rsid w:val="005112BA"/>
    <w:rsid w:val="0051242E"/>
    <w:rsid w:val="00512FFA"/>
    <w:rsid w:val="0051350D"/>
    <w:rsid w:val="00513C26"/>
    <w:rsid w:val="00515077"/>
    <w:rsid w:val="005169B3"/>
    <w:rsid w:val="00517500"/>
    <w:rsid w:val="00517868"/>
    <w:rsid w:val="00517946"/>
    <w:rsid w:val="00520FA3"/>
    <w:rsid w:val="0052142A"/>
    <w:rsid w:val="00526379"/>
    <w:rsid w:val="0053009A"/>
    <w:rsid w:val="00530F66"/>
    <w:rsid w:val="005317CF"/>
    <w:rsid w:val="005326C7"/>
    <w:rsid w:val="00533BDF"/>
    <w:rsid w:val="00535D31"/>
    <w:rsid w:val="00536360"/>
    <w:rsid w:val="005365E5"/>
    <w:rsid w:val="00537642"/>
    <w:rsid w:val="00542820"/>
    <w:rsid w:val="0054286F"/>
    <w:rsid w:val="00543AA0"/>
    <w:rsid w:val="00543E03"/>
    <w:rsid w:val="00546CF1"/>
    <w:rsid w:val="00550C1B"/>
    <w:rsid w:val="00550D9B"/>
    <w:rsid w:val="00550FF8"/>
    <w:rsid w:val="005516B5"/>
    <w:rsid w:val="005545BB"/>
    <w:rsid w:val="00554FBA"/>
    <w:rsid w:val="005570EF"/>
    <w:rsid w:val="005578C1"/>
    <w:rsid w:val="00557C36"/>
    <w:rsid w:val="00557DD8"/>
    <w:rsid w:val="00562C4E"/>
    <w:rsid w:val="00562E77"/>
    <w:rsid w:val="00563EB1"/>
    <w:rsid w:val="00567ACD"/>
    <w:rsid w:val="0057088A"/>
    <w:rsid w:val="0057133F"/>
    <w:rsid w:val="00572D3C"/>
    <w:rsid w:val="00574933"/>
    <w:rsid w:val="00577D75"/>
    <w:rsid w:val="00586872"/>
    <w:rsid w:val="00590076"/>
    <w:rsid w:val="005908A4"/>
    <w:rsid w:val="0059261E"/>
    <w:rsid w:val="005973E8"/>
    <w:rsid w:val="00597AA7"/>
    <w:rsid w:val="005A096F"/>
    <w:rsid w:val="005A0E3D"/>
    <w:rsid w:val="005A1041"/>
    <w:rsid w:val="005A1215"/>
    <w:rsid w:val="005A3DF6"/>
    <w:rsid w:val="005A4CF9"/>
    <w:rsid w:val="005A5473"/>
    <w:rsid w:val="005A59A2"/>
    <w:rsid w:val="005A7750"/>
    <w:rsid w:val="005B2602"/>
    <w:rsid w:val="005B42B8"/>
    <w:rsid w:val="005B52BB"/>
    <w:rsid w:val="005B6216"/>
    <w:rsid w:val="005C365E"/>
    <w:rsid w:val="005C5E5E"/>
    <w:rsid w:val="005C7D19"/>
    <w:rsid w:val="005D0AC8"/>
    <w:rsid w:val="005D166E"/>
    <w:rsid w:val="005D2813"/>
    <w:rsid w:val="005D2BDC"/>
    <w:rsid w:val="005D371C"/>
    <w:rsid w:val="005D3DD3"/>
    <w:rsid w:val="005D5497"/>
    <w:rsid w:val="005D6536"/>
    <w:rsid w:val="005D6549"/>
    <w:rsid w:val="005D7553"/>
    <w:rsid w:val="005E04EA"/>
    <w:rsid w:val="005E09A9"/>
    <w:rsid w:val="005E13D4"/>
    <w:rsid w:val="005E18C0"/>
    <w:rsid w:val="005E284E"/>
    <w:rsid w:val="005F3C50"/>
    <w:rsid w:val="005F4AB6"/>
    <w:rsid w:val="005F5104"/>
    <w:rsid w:val="00601643"/>
    <w:rsid w:val="00601A9D"/>
    <w:rsid w:val="006023F3"/>
    <w:rsid w:val="00602D81"/>
    <w:rsid w:val="00605F29"/>
    <w:rsid w:val="0060613A"/>
    <w:rsid w:val="00606BBE"/>
    <w:rsid w:val="006115F1"/>
    <w:rsid w:val="00611EAB"/>
    <w:rsid w:val="0061225E"/>
    <w:rsid w:val="00613522"/>
    <w:rsid w:val="0061695A"/>
    <w:rsid w:val="00617528"/>
    <w:rsid w:val="006318A4"/>
    <w:rsid w:val="00633A4A"/>
    <w:rsid w:val="00635B67"/>
    <w:rsid w:val="00641312"/>
    <w:rsid w:val="0064192A"/>
    <w:rsid w:val="006446B2"/>
    <w:rsid w:val="0064665D"/>
    <w:rsid w:val="0064781D"/>
    <w:rsid w:val="006500D7"/>
    <w:rsid w:val="00650843"/>
    <w:rsid w:val="00651FDE"/>
    <w:rsid w:val="0065204B"/>
    <w:rsid w:val="006523D3"/>
    <w:rsid w:val="00652AF6"/>
    <w:rsid w:val="006541C2"/>
    <w:rsid w:val="006547E0"/>
    <w:rsid w:val="0065562A"/>
    <w:rsid w:val="0065581B"/>
    <w:rsid w:val="00657B2C"/>
    <w:rsid w:val="00660108"/>
    <w:rsid w:val="0066500C"/>
    <w:rsid w:val="00666744"/>
    <w:rsid w:val="00666FDA"/>
    <w:rsid w:val="00667B03"/>
    <w:rsid w:val="006725BE"/>
    <w:rsid w:val="0067411B"/>
    <w:rsid w:val="00675E4A"/>
    <w:rsid w:val="006802D9"/>
    <w:rsid w:val="00684544"/>
    <w:rsid w:val="00687E5F"/>
    <w:rsid w:val="006918DF"/>
    <w:rsid w:val="006937B6"/>
    <w:rsid w:val="00694C30"/>
    <w:rsid w:val="0069507A"/>
    <w:rsid w:val="006951ED"/>
    <w:rsid w:val="00695B89"/>
    <w:rsid w:val="006A065E"/>
    <w:rsid w:val="006A0986"/>
    <w:rsid w:val="006A56A4"/>
    <w:rsid w:val="006A5F06"/>
    <w:rsid w:val="006A6789"/>
    <w:rsid w:val="006A72BF"/>
    <w:rsid w:val="006A753F"/>
    <w:rsid w:val="006A76AD"/>
    <w:rsid w:val="006B0043"/>
    <w:rsid w:val="006B06B1"/>
    <w:rsid w:val="006B07D0"/>
    <w:rsid w:val="006B094E"/>
    <w:rsid w:val="006B13C1"/>
    <w:rsid w:val="006B17BC"/>
    <w:rsid w:val="006B2CCD"/>
    <w:rsid w:val="006B538C"/>
    <w:rsid w:val="006B6242"/>
    <w:rsid w:val="006C04E8"/>
    <w:rsid w:val="006C1B00"/>
    <w:rsid w:val="006C2938"/>
    <w:rsid w:val="006C371C"/>
    <w:rsid w:val="006C5178"/>
    <w:rsid w:val="006C69BB"/>
    <w:rsid w:val="006C6FC8"/>
    <w:rsid w:val="006C780A"/>
    <w:rsid w:val="006D3DDA"/>
    <w:rsid w:val="006D5614"/>
    <w:rsid w:val="006D6CAA"/>
    <w:rsid w:val="006E0166"/>
    <w:rsid w:val="006E06F7"/>
    <w:rsid w:val="006E0F6A"/>
    <w:rsid w:val="006E4E29"/>
    <w:rsid w:val="006E7E90"/>
    <w:rsid w:val="006F00AA"/>
    <w:rsid w:val="006F6DEF"/>
    <w:rsid w:val="006F71AF"/>
    <w:rsid w:val="006F7BE9"/>
    <w:rsid w:val="006F7D32"/>
    <w:rsid w:val="007018A6"/>
    <w:rsid w:val="00704681"/>
    <w:rsid w:val="007122D5"/>
    <w:rsid w:val="00712E4F"/>
    <w:rsid w:val="0071629F"/>
    <w:rsid w:val="00720ED4"/>
    <w:rsid w:val="007226D5"/>
    <w:rsid w:val="007348E2"/>
    <w:rsid w:val="00735332"/>
    <w:rsid w:val="00740D07"/>
    <w:rsid w:val="00743710"/>
    <w:rsid w:val="00743E51"/>
    <w:rsid w:val="007474C5"/>
    <w:rsid w:val="00753862"/>
    <w:rsid w:val="0075454B"/>
    <w:rsid w:val="00754AF1"/>
    <w:rsid w:val="00756C09"/>
    <w:rsid w:val="007645C3"/>
    <w:rsid w:val="00765059"/>
    <w:rsid w:val="007653E2"/>
    <w:rsid w:val="00767BCD"/>
    <w:rsid w:val="00773463"/>
    <w:rsid w:val="0077367C"/>
    <w:rsid w:val="00774449"/>
    <w:rsid w:val="00775127"/>
    <w:rsid w:val="00776579"/>
    <w:rsid w:val="0078052D"/>
    <w:rsid w:val="007814FE"/>
    <w:rsid w:val="0078164B"/>
    <w:rsid w:val="00786066"/>
    <w:rsid w:val="00786206"/>
    <w:rsid w:val="0078768A"/>
    <w:rsid w:val="007920F4"/>
    <w:rsid w:val="00793CB4"/>
    <w:rsid w:val="00794569"/>
    <w:rsid w:val="00796E6A"/>
    <w:rsid w:val="007A05AE"/>
    <w:rsid w:val="007A164A"/>
    <w:rsid w:val="007A16FA"/>
    <w:rsid w:val="007A7343"/>
    <w:rsid w:val="007A7357"/>
    <w:rsid w:val="007B0A60"/>
    <w:rsid w:val="007B0EFC"/>
    <w:rsid w:val="007B24B9"/>
    <w:rsid w:val="007B5E4C"/>
    <w:rsid w:val="007C0DD4"/>
    <w:rsid w:val="007C16C8"/>
    <w:rsid w:val="007C4757"/>
    <w:rsid w:val="007C4EB7"/>
    <w:rsid w:val="007C667B"/>
    <w:rsid w:val="007C6EE4"/>
    <w:rsid w:val="007C7CC0"/>
    <w:rsid w:val="007D23A2"/>
    <w:rsid w:val="007D2664"/>
    <w:rsid w:val="007D385B"/>
    <w:rsid w:val="007D4727"/>
    <w:rsid w:val="007D74A6"/>
    <w:rsid w:val="007E1A51"/>
    <w:rsid w:val="007E2BC4"/>
    <w:rsid w:val="007E3672"/>
    <w:rsid w:val="007E69E5"/>
    <w:rsid w:val="007E6DB6"/>
    <w:rsid w:val="007E7DDE"/>
    <w:rsid w:val="007F2388"/>
    <w:rsid w:val="007F246A"/>
    <w:rsid w:val="007F2528"/>
    <w:rsid w:val="007F4709"/>
    <w:rsid w:val="007F598D"/>
    <w:rsid w:val="007F698E"/>
    <w:rsid w:val="008010EA"/>
    <w:rsid w:val="008016AD"/>
    <w:rsid w:val="008032B8"/>
    <w:rsid w:val="008069F1"/>
    <w:rsid w:val="008119BB"/>
    <w:rsid w:val="00812AC8"/>
    <w:rsid w:val="00812B33"/>
    <w:rsid w:val="008131A3"/>
    <w:rsid w:val="00816568"/>
    <w:rsid w:val="00817159"/>
    <w:rsid w:val="008212B7"/>
    <w:rsid w:val="008223BC"/>
    <w:rsid w:val="00823242"/>
    <w:rsid w:val="00826385"/>
    <w:rsid w:val="00827338"/>
    <w:rsid w:val="00827D10"/>
    <w:rsid w:val="00827F2D"/>
    <w:rsid w:val="008311D7"/>
    <w:rsid w:val="0083130C"/>
    <w:rsid w:val="00831F1D"/>
    <w:rsid w:val="00832100"/>
    <w:rsid w:val="00833A93"/>
    <w:rsid w:val="008358EE"/>
    <w:rsid w:val="008361C6"/>
    <w:rsid w:val="00836CF2"/>
    <w:rsid w:val="00843239"/>
    <w:rsid w:val="00843BD2"/>
    <w:rsid w:val="00845608"/>
    <w:rsid w:val="0084664D"/>
    <w:rsid w:val="00851F40"/>
    <w:rsid w:val="00853359"/>
    <w:rsid w:val="00856B6E"/>
    <w:rsid w:val="00857057"/>
    <w:rsid w:val="00857EE1"/>
    <w:rsid w:val="00862061"/>
    <w:rsid w:val="00865BF4"/>
    <w:rsid w:val="00865CAF"/>
    <w:rsid w:val="00870AAC"/>
    <w:rsid w:val="00874F08"/>
    <w:rsid w:val="00875A9B"/>
    <w:rsid w:val="008761D5"/>
    <w:rsid w:val="00876A63"/>
    <w:rsid w:val="00881ECA"/>
    <w:rsid w:val="00881F3D"/>
    <w:rsid w:val="00883B37"/>
    <w:rsid w:val="00884D02"/>
    <w:rsid w:val="00886149"/>
    <w:rsid w:val="008867D4"/>
    <w:rsid w:val="008870F6"/>
    <w:rsid w:val="0088736F"/>
    <w:rsid w:val="00887D9B"/>
    <w:rsid w:val="00890156"/>
    <w:rsid w:val="008915DA"/>
    <w:rsid w:val="00895971"/>
    <w:rsid w:val="00896A1B"/>
    <w:rsid w:val="00896EC6"/>
    <w:rsid w:val="008A2CD2"/>
    <w:rsid w:val="008A4368"/>
    <w:rsid w:val="008A4B1F"/>
    <w:rsid w:val="008A5869"/>
    <w:rsid w:val="008B11C6"/>
    <w:rsid w:val="008B1A65"/>
    <w:rsid w:val="008B1D83"/>
    <w:rsid w:val="008B3E52"/>
    <w:rsid w:val="008B4917"/>
    <w:rsid w:val="008B55FA"/>
    <w:rsid w:val="008B70BF"/>
    <w:rsid w:val="008B7C26"/>
    <w:rsid w:val="008C06C3"/>
    <w:rsid w:val="008C0834"/>
    <w:rsid w:val="008C2E88"/>
    <w:rsid w:val="008C3562"/>
    <w:rsid w:val="008C3C99"/>
    <w:rsid w:val="008C5E78"/>
    <w:rsid w:val="008C7B05"/>
    <w:rsid w:val="008C7DAE"/>
    <w:rsid w:val="008D06D7"/>
    <w:rsid w:val="008D0E6B"/>
    <w:rsid w:val="008D32AE"/>
    <w:rsid w:val="008D6342"/>
    <w:rsid w:val="008E1136"/>
    <w:rsid w:val="008E1D84"/>
    <w:rsid w:val="008E27EC"/>
    <w:rsid w:val="008E7534"/>
    <w:rsid w:val="008E764D"/>
    <w:rsid w:val="008E7E0A"/>
    <w:rsid w:val="008F323E"/>
    <w:rsid w:val="008F3A63"/>
    <w:rsid w:val="008F5038"/>
    <w:rsid w:val="008F60C1"/>
    <w:rsid w:val="008F6D5A"/>
    <w:rsid w:val="009057FD"/>
    <w:rsid w:val="00911A90"/>
    <w:rsid w:val="00912752"/>
    <w:rsid w:val="00913AF1"/>
    <w:rsid w:val="00914BFD"/>
    <w:rsid w:val="00914FB3"/>
    <w:rsid w:val="009151AA"/>
    <w:rsid w:val="0091642E"/>
    <w:rsid w:val="00921880"/>
    <w:rsid w:val="00922DBD"/>
    <w:rsid w:val="00924819"/>
    <w:rsid w:val="009250F7"/>
    <w:rsid w:val="00931D52"/>
    <w:rsid w:val="00933612"/>
    <w:rsid w:val="009358C2"/>
    <w:rsid w:val="00936819"/>
    <w:rsid w:val="00936CB1"/>
    <w:rsid w:val="00936E36"/>
    <w:rsid w:val="00940E0D"/>
    <w:rsid w:val="0094189A"/>
    <w:rsid w:val="00942956"/>
    <w:rsid w:val="00942EC9"/>
    <w:rsid w:val="00944F89"/>
    <w:rsid w:val="009450D4"/>
    <w:rsid w:val="0094569C"/>
    <w:rsid w:val="00947B6B"/>
    <w:rsid w:val="00950AF4"/>
    <w:rsid w:val="009511FC"/>
    <w:rsid w:val="00951DDC"/>
    <w:rsid w:val="00953CF1"/>
    <w:rsid w:val="009556A8"/>
    <w:rsid w:val="00955E57"/>
    <w:rsid w:val="00961E23"/>
    <w:rsid w:val="00965BA5"/>
    <w:rsid w:val="009660F9"/>
    <w:rsid w:val="009673D0"/>
    <w:rsid w:val="009709C9"/>
    <w:rsid w:val="00971B9A"/>
    <w:rsid w:val="00971F8A"/>
    <w:rsid w:val="00974D35"/>
    <w:rsid w:val="0097717C"/>
    <w:rsid w:val="0098061D"/>
    <w:rsid w:val="009812D6"/>
    <w:rsid w:val="009819BD"/>
    <w:rsid w:val="009823B4"/>
    <w:rsid w:val="00982AAC"/>
    <w:rsid w:val="00985613"/>
    <w:rsid w:val="009860A6"/>
    <w:rsid w:val="0098672D"/>
    <w:rsid w:val="00990BC3"/>
    <w:rsid w:val="009915E6"/>
    <w:rsid w:val="00992960"/>
    <w:rsid w:val="00996646"/>
    <w:rsid w:val="00997EC9"/>
    <w:rsid w:val="00997F5A"/>
    <w:rsid w:val="009A0332"/>
    <w:rsid w:val="009A2F73"/>
    <w:rsid w:val="009A31F5"/>
    <w:rsid w:val="009A3700"/>
    <w:rsid w:val="009A46E3"/>
    <w:rsid w:val="009B36D4"/>
    <w:rsid w:val="009B41A6"/>
    <w:rsid w:val="009B512D"/>
    <w:rsid w:val="009B565C"/>
    <w:rsid w:val="009B586D"/>
    <w:rsid w:val="009B6860"/>
    <w:rsid w:val="009B6AC3"/>
    <w:rsid w:val="009C0DF7"/>
    <w:rsid w:val="009C2040"/>
    <w:rsid w:val="009C28D4"/>
    <w:rsid w:val="009C2927"/>
    <w:rsid w:val="009C38AB"/>
    <w:rsid w:val="009C3A64"/>
    <w:rsid w:val="009C44CF"/>
    <w:rsid w:val="009C5F49"/>
    <w:rsid w:val="009C6F84"/>
    <w:rsid w:val="009D06F0"/>
    <w:rsid w:val="009D1926"/>
    <w:rsid w:val="009D2819"/>
    <w:rsid w:val="009D3D7D"/>
    <w:rsid w:val="009D47A9"/>
    <w:rsid w:val="009D60C6"/>
    <w:rsid w:val="009E20BD"/>
    <w:rsid w:val="009E53C7"/>
    <w:rsid w:val="009E7B62"/>
    <w:rsid w:val="009F21B7"/>
    <w:rsid w:val="009F24DA"/>
    <w:rsid w:val="009F2DAD"/>
    <w:rsid w:val="009F7531"/>
    <w:rsid w:val="00A009BA"/>
    <w:rsid w:val="00A01DAB"/>
    <w:rsid w:val="00A03928"/>
    <w:rsid w:val="00A044F4"/>
    <w:rsid w:val="00A111A1"/>
    <w:rsid w:val="00A12A04"/>
    <w:rsid w:val="00A13433"/>
    <w:rsid w:val="00A141FD"/>
    <w:rsid w:val="00A1625C"/>
    <w:rsid w:val="00A163FA"/>
    <w:rsid w:val="00A16EA2"/>
    <w:rsid w:val="00A2104C"/>
    <w:rsid w:val="00A22E92"/>
    <w:rsid w:val="00A3008A"/>
    <w:rsid w:val="00A303EF"/>
    <w:rsid w:val="00A30A66"/>
    <w:rsid w:val="00A32396"/>
    <w:rsid w:val="00A36FCC"/>
    <w:rsid w:val="00A40D64"/>
    <w:rsid w:val="00A436DF"/>
    <w:rsid w:val="00A46D4E"/>
    <w:rsid w:val="00A50553"/>
    <w:rsid w:val="00A5179C"/>
    <w:rsid w:val="00A52DF7"/>
    <w:rsid w:val="00A55173"/>
    <w:rsid w:val="00A606E0"/>
    <w:rsid w:val="00A65F5B"/>
    <w:rsid w:val="00A65FEE"/>
    <w:rsid w:val="00A670DC"/>
    <w:rsid w:val="00A70535"/>
    <w:rsid w:val="00A70810"/>
    <w:rsid w:val="00A71937"/>
    <w:rsid w:val="00A75C11"/>
    <w:rsid w:val="00A77005"/>
    <w:rsid w:val="00A8274D"/>
    <w:rsid w:val="00A833A4"/>
    <w:rsid w:val="00A85114"/>
    <w:rsid w:val="00A867E2"/>
    <w:rsid w:val="00A86F1E"/>
    <w:rsid w:val="00A93DBC"/>
    <w:rsid w:val="00A97AB0"/>
    <w:rsid w:val="00AA004C"/>
    <w:rsid w:val="00AA7737"/>
    <w:rsid w:val="00AB05F4"/>
    <w:rsid w:val="00AB3B85"/>
    <w:rsid w:val="00AB7446"/>
    <w:rsid w:val="00AB752E"/>
    <w:rsid w:val="00AC0313"/>
    <w:rsid w:val="00AC0E0C"/>
    <w:rsid w:val="00AC20B1"/>
    <w:rsid w:val="00AC27A2"/>
    <w:rsid w:val="00AC36FB"/>
    <w:rsid w:val="00AC4769"/>
    <w:rsid w:val="00AC53CC"/>
    <w:rsid w:val="00AC68EC"/>
    <w:rsid w:val="00AC6AFC"/>
    <w:rsid w:val="00AC6F8C"/>
    <w:rsid w:val="00AD186C"/>
    <w:rsid w:val="00AD6F82"/>
    <w:rsid w:val="00AE00FD"/>
    <w:rsid w:val="00AE02DF"/>
    <w:rsid w:val="00AE0543"/>
    <w:rsid w:val="00AE519D"/>
    <w:rsid w:val="00AE5473"/>
    <w:rsid w:val="00AF0FD6"/>
    <w:rsid w:val="00AF1BCD"/>
    <w:rsid w:val="00AF4A77"/>
    <w:rsid w:val="00AF5A1C"/>
    <w:rsid w:val="00AF61D4"/>
    <w:rsid w:val="00B03874"/>
    <w:rsid w:val="00B03A1D"/>
    <w:rsid w:val="00B11010"/>
    <w:rsid w:val="00B12369"/>
    <w:rsid w:val="00B13691"/>
    <w:rsid w:val="00B21093"/>
    <w:rsid w:val="00B21CC3"/>
    <w:rsid w:val="00B22762"/>
    <w:rsid w:val="00B2796A"/>
    <w:rsid w:val="00B32886"/>
    <w:rsid w:val="00B32ADA"/>
    <w:rsid w:val="00B33003"/>
    <w:rsid w:val="00B33579"/>
    <w:rsid w:val="00B3477C"/>
    <w:rsid w:val="00B34DD8"/>
    <w:rsid w:val="00B36D19"/>
    <w:rsid w:val="00B37692"/>
    <w:rsid w:val="00B37BC7"/>
    <w:rsid w:val="00B43765"/>
    <w:rsid w:val="00B43E27"/>
    <w:rsid w:val="00B47F62"/>
    <w:rsid w:val="00B50402"/>
    <w:rsid w:val="00B50C2F"/>
    <w:rsid w:val="00B56FA2"/>
    <w:rsid w:val="00B57B5B"/>
    <w:rsid w:val="00B64F04"/>
    <w:rsid w:val="00B654BF"/>
    <w:rsid w:val="00B658AE"/>
    <w:rsid w:val="00B659CF"/>
    <w:rsid w:val="00B65AE3"/>
    <w:rsid w:val="00B706EA"/>
    <w:rsid w:val="00B745D8"/>
    <w:rsid w:val="00B74D19"/>
    <w:rsid w:val="00B774D5"/>
    <w:rsid w:val="00B8306D"/>
    <w:rsid w:val="00B840C7"/>
    <w:rsid w:val="00B877A9"/>
    <w:rsid w:val="00B90942"/>
    <w:rsid w:val="00B93330"/>
    <w:rsid w:val="00B9348A"/>
    <w:rsid w:val="00BA0652"/>
    <w:rsid w:val="00BA3A1C"/>
    <w:rsid w:val="00BA4BC4"/>
    <w:rsid w:val="00BA4DFA"/>
    <w:rsid w:val="00BA56F9"/>
    <w:rsid w:val="00BA786D"/>
    <w:rsid w:val="00BA7B77"/>
    <w:rsid w:val="00BB19CD"/>
    <w:rsid w:val="00BB219F"/>
    <w:rsid w:val="00BB3CBB"/>
    <w:rsid w:val="00BB4103"/>
    <w:rsid w:val="00BB4D0E"/>
    <w:rsid w:val="00BC0B6E"/>
    <w:rsid w:val="00BC558A"/>
    <w:rsid w:val="00BC61C7"/>
    <w:rsid w:val="00BC627B"/>
    <w:rsid w:val="00BC6E2A"/>
    <w:rsid w:val="00BC75D4"/>
    <w:rsid w:val="00BD12E3"/>
    <w:rsid w:val="00BD1D04"/>
    <w:rsid w:val="00BD5035"/>
    <w:rsid w:val="00BD5084"/>
    <w:rsid w:val="00BD7413"/>
    <w:rsid w:val="00BE00B1"/>
    <w:rsid w:val="00BE0600"/>
    <w:rsid w:val="00BE128E"/>
    <w:rsid w:val="00BE2122"/>
    <w:rsid w:val="00BE2723"/>
    <w:rsid w:val="00BE3A55"/>
    <w:rsid w:val="00BE3C22"/>
    <w:rsid w:val="00BE537A"/>
    <w:rsid w:val="00BE5A5E"/>
    <w:rsid w:val="00BF1770"/>
    <w:rsid w:val="00BF2088"/>
    <w:rsid w:val="00BF3B63"/>
    <w:rsid w:val="00BF4315"/>
    <w:rsid w:val="00BF4FD1"/>
    <w:rsid w:val="00BF6699"/>
    <w:rsid w:val="00BF6EE4"/>
    <w:rsid w:val="00C00111"/>
    <w:rsid w:val="00C00E03"/>
    <w:rsid w:val="00C0535E"/>
    <w:rsid w:val="00C0682C"/>
    <w:rsid w:val="00C0694C"/>
    <w:rsid w:val="00C07CB9"/>
    <w:rsid w:val="00C07D9C"/>
    <w:rsid w:val="00C1043F"/>
    <w:rsid w:val="00C13315"/>
    <w:rsid w:val="00C13FAC"/>
    <w:rsid w:val="00C151D3"/>
    <w:rsid w:val="00C2022D"/>
    <w:rsid w:val="00C30D01"/>
    <w:rsid w:val="00C31476"/>
    <w:rsid w:val="00C333DD"/>
    <w:rsid w:val="00C335F6"/>
    <w:rsid w:val="00C366A9"/>
    <w:rsid w:val="00C409F3"/>
    <w:rsid w:val="00C428FD"/>
    <w:rsid w:val="00C4295B"/>
    <w:rsid w:val="00C42BB9"/>
    <w:rsid w:val="00C42C79"/>
    <w:rsid w:val="00C43C4A"/>
    <w:rsid w:val="00C43D09"/>
    <w:rsid w:val="00C443BD"/>
    <w:rsid w:val="00C44B97"/>
    <w:rsid w:val="00C4655D"/>
    <w:rsid w:val="00C50EA9"/>
    <w:rsid w:val="00C5161A"/>
    <w:rsid w:val="00C51801"/>
    <w:rsid w:val="00C519E8"/>
    <w:rsid w:val="00C532E6"/>
    <w:rsid w:val="00C5459A"/>
    <w:rsid w:val="00C61CC1"/>
    <w:rsid w:val="00C63251"/>
    <w:rsid w:val="00C66B32"/>
    <w:rsid w:val="00C71A32"/>
    <w:rsid w:val="00C76216"/>
    <w:rsid w:val="00C77D06"/>
    <w:rsid w:val="00C77DED"/>
    <w:rsid w:val="00C808AF"/>
    <w:rsid w:val="00C81DC3"/>
    <w:rsid w:val="00C8255C"/>
    <w:rsid w:val="00C8290F"/>
    <w:rsid w:val="00C83CCA"/>
    <w:rsid w:val="00C84BF3"/>
    <w:rsid w:val="00C84C03"/>
    <w:rsid w:val="00C863DD"/>
    <w:rsid w:val="00C86FBD"/>
    <w:rsid w:val="00C872E0"/>
    <w:rsid w:val="00C879D8"/>
    <w:rsid w:val="00C905F9"/>
    <w:rsid w:val="00C923DE"/>
    <w:rsid w:val="00C947AE"/>
    <w:rsid w:val="00C95573"/>
    <w:rsid w:val="00C95A64"/>
    <w:rsid w:val="00C95BF8"/>
    <w:rsid w:val="00C96C56"/>
    <w:rsid w:val="00CA036A"/>
    <w:rsid w:val="00CA050D"/>
    <w:rsid w:val="00CA1131"/>
    <w:rsid w:val="00CA20CD"/>
    <w:rsid w:val="00CA2F81"/>
    <w:rsid w:val="00CA38A6"/>
    <w:rsid w:val="00CA66B9"/>
    <w:rsid w:val="00CB0168"/>
    <w:rsid w:val="00CB0F57"/>
    <w:rsid w:val="00CB29EB"/>
    <w:rsid w:val="00CC0798"/>
    <w:rsid w:val="00CC2C60"/>
    <w:rsid w:val="00CC3637"/>
    <w:rsid w:val="00CC389E"/>
    <w:rsid w:val="00CC38DC"/>
    <w:rsid w:val="00CC6B46"/>
    <w:rsid w:val="00CD2C79"/>
    <w:rsid w:val="00CD6986"/>
    <w:rsid w:val="00CE1143"/>
    <w:rsid w:val="00CE37EC"/>
    <w:rsid w:val="00CE4FC2"/>
    <w:rsid w:val="00CE60C8"/>
    <w:rsid w:val="00CE6C16"/>
    <w:rsid w:val="00CE6EED"/>
    <w:rsid w:val="00CE7E4C"/>
    <w:rsid w:val="00CF2B05"/>
    <w:rsid w:val="00CF4FEE"/>
    <w:rsid w:val="00D00414"/>
    <w:rsid w:val="00D00614"/>
    <w:rsid w:val="00D02068"/>
    <w:rsid w:val="00D020B3"/>
    <w:rsid w:val="00D0441D"/>
    <w:rsid w:val="00D04679"/>
    <w:rsid w:val="00D049C7"/>
    <w:rsid w:val="00D049C9"/>
    <w:rsid w:val="00D053A7"/>
    <w:rsid w:val="00D059D3"/>
    <w:rsid w:val="00D06958"/>
    <w:rsid w:val="00D0699E"/>
    <w:rsid w:val="00D06B36"/>
    <w:rsid w:val="00D07165"/>
    <w:rsid w:val="00D1342A"/>
    <w:rsid w:val="00D1361F"/>
    <w:rsid w:val="00D14048"/>
    <w:rsid w:val="00D14EF6"/>
    <w:rsid w:val="00D310CE"/>
    <w:rsid w:val="00D327E8"/>
    <w:rsid w:val="00D35D5D"/>
    <w:rsid w:val="00D408BF"/>
    <w:rsid w:val="00D42443"/>
    <w:rsid w:val="00D426C9"/>
    <w:rsid w:val="00D427D3"/>
    <w:rsid w:val="00D42CFD"/>
    <w:rsid w:val="00D42F01"/>
    <w:rsid w:val="00D43075"/>
    <w:rsid w:val="00D43D74"/>
    <w:rsid w:val="00D45233"/>
    <w:rsid w:val="00D466CD"/>
    <w:rsid w:val="00D54778"/>
    <w:rsid w:val="00D54F4C"/>
    <w:rsid w:val="00D5677C"/>
    <w:rsid w:val="00D568BB"/>
    <w:rsid w:val="00D61A74"/>
    <w:rsid w:val="00D65B0B"/>
    <w:rsid w:val="00D674A7"/>
    <w:rsid w:val="00D679D9"/>
    <w:rsid w:val="00D70000"/>
    <w:rsid w:val="00D7014A"/>
    <w:rsid w:val="00D7256E"/>
    <w:rsid w:val="00D73C39"/>
    <w:rsid w:val="00D77BE2"/>
    <w:rsid w:val="00D828D4"/>
    <w:rsid w:val="00D82E00"/>
    <w:rsid w:val="00D83794"/>
    <w:rsid w:val="00D8441C"/>
    <w:rsid w:val="00D84818"/>
    <w:rsid w:val="00D854EF"/>
    <w:rsid w:val="00D85660"/>
    <w:rsid w:val="00D85AD4"/>
    <w:rsid w:val="00D87A3C"/>
    <w:rsid w:val="00D9153B"/>
    <w:rsid w:val="00D92673"/>
    <w:rsid w:val="00D937DE"/>
    <w:rsid w:val="00D950E9"/>
    <w:rsid w:val="00D961A9"/>
    <w:rsid w:val="00DA1E94"/>
    <w:rsid w:val="00DA233B"/>
    <w:rsid w:val="00DA3D66"/>
    <w:rsid w:val="00DA43FE"/>
    <w:rsid w:val="00DA63FD"/>
    <w:rsid w:val="00DB03A9"/>
    <w:rsid w:val="00DB0A44"/>
    <w:rsid w:val="00DB1814"/>
    <w:rsid w:val="00DB2A88"/>
    <w:rsid w:val="00DB303D"/>
    <w:rsid w:val="00DB3829"/>
    <w:rsid w:val="00DB7FDA"/>
    <w:rsid w:val="00DC1189"/>
    <w:rsid w:val="00DC13C1"/>
    <w:rsid w:val="00DC1DA2"/>
    <w:rsid w:val="00DC29F1"/>
    <w:rsid w:val="00DC41BA"/>
    <w:rsid w:val="00DC4947"/>
    <w:rsid w:val="00DD3FDC"/>
    <w:rsid w:val="00DD4093"/>
    <w:rsid w:val="00DD483D"/>
    <w:rsid w:val="00DD5231"/>
    <w:rsid w:val="00DD54E1"/>
    <w:rsid w:val="00DD5CF0"/>
    <w:rsid w:val="00DD5EB5"/>
    <w:rsid w:val="00DD6A3D"/>
    <w:rsid w:val="00DD7C09"/>
    <w:rsid w:val="00DE30AF"/>
    <w:rsid w:val="00DE33F5"/>
    <w:rsid w:val="00DE560D"/>
    <w:rsid w:val="00DE57DE"/>
    <w:rsid w:val="00DE5F4C"/>
    <w:rsid w:val="00DE6ACB"/>
    <w:rsid w:val="00DF1D76"/>
    <w:rsid w:val="00DF3505"/>
    <w:rsid w:val="00DF5196"/>
    <w:rsid w:val="00E0143F"/>
    <w:rsid w:val="00E061E4"/>
    <w:rsid w:val="00E06A92"/>
    <w:rsid w:val="00E075AC"/>
    <w:rsid w:val="00E10E02"/>
    <w:rsid w:val="00E16832"/>
    <w:rsid w:val="00E17660"/>
    <w:rsid w:val="00E17BB8"/>
    <w:rsid w:val="00E23ACC"/>
    <w:rsid w:val="00E2500D"/>
    <w:rsid w:val="00E256EC"/>
    <w:rsid w:val="00E25756"/>
    <w:rsid w:val="00E309FE"/>
    <w:rsid w:val="00E33AEE"/>
    <w:rsid w:val="00E35BBB"/>
    <w:rsid w:val="00E35DA0"/>
    <w:rsid w:val="00E37085"/>
    <w:rsid w:val="00E37AA8"/>
    <w:rsid w:val="00E4053C"/>
    <w:rsid w:val="00E40E62"/>
    <w:rsid w:val="00E41B4E"/>
    <w:rsid w:val="00E43870"/>
    <w:rsid w:val="00E44D28"/>
    <w:rsid w:val="00E45BB7"/>
    <w:rsid w:val="00E4736C"/>
    <w:rsid w:val="00E502EF"/>
    <w:rsid w:val="00E505FD"/>
    <w:rsid w:val="00E523FF"/>
    <w:rsid w:val="00E53F2E"/>
    <w:rsid w:val="00E55B6D"/>
    <w:rsid w:val="00E561CF"/>
    <w:rsid w:val="00E6205B"/>
    <w:rsid w:val="00E626CF"/>
    <w:rsid w:val="00E63105"/>
    <w:rsid w:val="00E6324F"/>
    <w:rsid w:val="00E64261"/>
    <w:rsid w:val="00E6702D"/>
    <w:rsid w:val="00E6704E"/>
    <w:rsid w:val="00E67526"/>
    <w:rsid w:val="00E72025"/>
    <w:rsid w:val="00E74B39"/>
    <w:rsid w:val="00E752D4"/>
    <w:rsid w:val="00E77C44"/>
    <w:rsid w:val="00E82CA0"/>
    <w:rsid w:val="00E84497"/>
    <w:rsid w:val="00E84C85"/>
    <w:rsid w:val="00E8564F"/>
    <w:rsid w:val="00E87E92"/>
    <w:rsid w:val="00E90F8D"/>
    <w:rsid w:val="00E92AF9"/>
    <w:rsid w:val="00E95A61"/>
    <w:rsid w:val="00E96C11"/>
    <w:rsid w:val="00EA03B7"/>
    <w:rsid w:val="00EA6B53"/>
    <w:rsid w:val="00EA763B"/>
    <w:rsid w:val="00EB013D"/>
    <w:rsid w:val="00EB07E7"/>
    <w:rsid w:val="00EB115C"/>
    <w:rsid w:val="00EB20D5"/>
    <w:rsid w:val="00EB5E7E"/>
    <w:rsid w:val="00EB647E"/>
    <w:rsid w:val="00EB6DF7"/>
    <w:rsid w:val="00EC0D0C"/>
    <w:rsid w:val="00EC1EA3"/>
    <w:rsid w:val="00EC396A"/>
    <w:rsid w:val="00EC431A"/>
    <w:rsid w:val="00EC66CA"/>
    <w:rsid w:val="00EC7021"/>
    <w:rsid w:val="00ED236A"/>
    <w:rsid w:val="00ED5F35"/>
    <w:rsid w:val="00ED71C4"/>
    <w:rsid w:val="00ED7E4F"/>
    <w:rsid w:val="00EE2655"/>
    <w:rsid w:val="00EE3139"/>
    <w:rsid w:val="00EE3996"/>
    <w:rsid w:val="00EE57D5"/>
    <w:rsid w:val="00EE7C4C"/>
    <w:rsid w:val="00EF1AF2"/>
    <w:rsid w:val="00EF41E3"/>
    <w:rsid w:val="00EF5FE6"/>
    <w:rsid w:val="00EF7EC3"/>
    <w:rsid w:val="00F00153"/>
    <w:rsid w:val="00F0057A"/>
    <w:rsid w:val="00F0158E"/>
    <w:rsid w:val="00F0662D"/>
    <w:rsid w:val="00F06AB9"/>
    <w:rsid w:val="00F13936"/>
    <w:rsid w:val="00F146ED"/>
    <w:rsid w:val="00F16311"/>
    <w:rsid w:val="00F2029E"/>
    <w:rsid w:val="00F229BE"/>
    <w:rsid w:val="00F26273"/>
    <w:rsid w:val="00F26E72"/>
    <w:rsid w:val="00F273E0"/>
    <w:rsid w:val="00F30D11"/>
    <w:rsid w:val="00F3233D"/>
    <w:rsid w:val="00F402F5"/>
    <w:rsid w:val="00F41BCD"/>
    <w:rsid w:val="00F42A6F"/>
    <w:rsid w:val="00F4619F"/>
    <w:rsid w:val="00F47D83"/>
    <w:rsid w:val="00F5041F"/>
    <w:rsid w:val="00F504E9"/>
    <w:rsid w:val="00F51E81"/>
    <w:rsid w:val="00F54E85"/>
    <w:rsid w:val="00F56C48"/>
    <w:rsid w:val="00F5775C"/>
    <w:rsid w:val="00F60F6A"/>
    <w:rsid w:val="00F6244F"/>
    <w:rsid w:val="00F64506"/>
    <w:rsid w:val="00F73952"/>
    <w:rsid w:val="00F822FE"/>
    <w:rsid w:val="00F826D0"/>
    <w:rsid w:val="00F835D9"/>
    <w:rsid w:val="00F85134"/>
    <w:rsid w:val="00F854C8"/>
    <w:rsid w:val="00F85A46"/>
    <w:rsid w:val="00F87C47"/>
    <w:rsid w:val="00F87D01"/>
    <w:rsid w:val="00F91BED"/>
    <w:rsid w:val="00F9749D"/>
    <w:rsid w:val="00F976C8"/>
    <w:rsid w:val="00FA1782"/>
    <w:rsid w:val="00FA26E2"/>
    <w:rsid w:val="00FA379E"/>
    <w:rsid w:val="00FA4E39"/>
    <w:rsid w:val="00FA63AD"/>
    <w:rsid w:val="00FB0784"/>
    <w:rsid w:val="00FB2243"/>
    <w:rsid w:val="00FB24EB"/>
    <w:rsid w:val="00FB369F"/>
    <w:rsid w:val="00FB3B11"/>
    <w:rsid w:val="00FB6625"/>
    <w:rsid w:val="00FB7333"/>
    <w:rsid w:val="00FC0D84"/>
    <w:rsid w:val="00FC230D"/>
    <w:rsid w:val="00FC5AD1"/>
    <w:rsid w:val="00FC6B9C"/>
    <w:rsid w:val="00FC6DD1"/>
    <w:rsid w:val="00FC7EFB"/>
    <w:rsid w:val="00FD26B2"/>
    <w:rsid w:val="00FD4E59"/>
    <w:rsid w:val="00FD6049"/>
    <w:rsid w:val="00FE25FB"/>
    <w:rsid w:val="00FE4C96"/>
    <w:rsid w:val="00FF10FB"/>
    <w:rsid w:val="00FF1B9B"/>
    <w:rsid w:val="00FF3A39"/>
    <w:rsid w:val="00FF400D"/>
    <w:rsid w:val="00FF55A3"/>
    <w:rsid w:val="00FF7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230D"/>
    <w:pPr>
      <w:spacing w:after="24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rsid w:val="00142607"/>
    <w:pPr>
      <w:keepNext/>
      <w:spacing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9D3D7D"/>
    <w:pPr>
      <w:keepNext/>
      <w:spacing w:after="120"/>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142607"/>
    <w:pPr>
      <w:keepNext/>
      <w:spacing w:after="120"/>
      <w:outlineLvl w:val="2"/>
    </w:pPr>
    <w:rPr>
      <w:rFonts w:ascii="Arial" w:eastAsia="Times New Roman" w:hAnsi="Arial"/>
      <w:b/>
      <w:bCs/>
    </w:rPr>
  </w:style>
  <w:style w:type="paragraph" w:styleId="Heading4">
    <w:name w:val="heading 4"/>
    <w:basedOn w:val="Normal"/>
    <w:next w:val="Normal"/>
    <w:link w:val="Heading4Char"/>
    <w:uiPriority w:val="99"/>
    <w:qFormat/>
    <w:rsid w:val="00466309"/>
    <w:pPr>
      <w:keepNext/>
      <w:spacing w:after="60"/>
      <w:outlineLvl w:val="3"/>
    </w:pPr>
    <w:rPr>
      <w:rFonts w:ascii="Arial" w:eastAsia="Times New Roman" w:hAnsi="Arial"/>
      <w:b/>
      <w:bCs/>
      <w:i/>
      <w:szCs w:val="28"/>
    </w:rPr>
  </w:style>
  <w:style w:type="paragraph" w:styleId="Heading5">
    <w:name w:val="heading 5"/>
    <w:basedOn w:val="Normal"/>
    <w:next w:val="Normal"/>
    <w:link w:val="Heading5Char"/>
    <w:uiPriority w:val="9"/>
    <w:qFormat/>
    <w:rsid w:val="009660F9"/>
    <w:pPr>
      <w:spacing w:after="60"/>
      <w:outlineLvl w:val="4"/>
    </w:pPr>
    <w:rPr>
      <w:rFonts w:eastAsia="Times New Roman"/>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607"/>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rsid w:val="009D3D7D"/>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142607"/>
    <w:rPr>
      <w:rFonts w:ascii="Arial" w:eastAsia="Times New Roman" w:hAnsi="Arial" w:cs="Times New Roman"/>
      <w:b/>
      <w:bCs/>
      <w:sz w:val="24"/>
      <w:szCs w:val="24"/>
    </w:rPr>
  </w:style>
  <w:style w:type="character" w:customStyle="1" w:styleId="Heading4Char">
    <w:name w:val="Heading 4 Char"/>
    <w:basedOn w:val="DefaultParagraphFont"/>
    <w:link w:val="Heading4"/>
    <w:uiPriority w:val="99"/>
    <w:rsid w:val="00466309"/>
    <w:rPr>
      <w:rFonts w:ascii="Arial" w:eastAsia="Times New Roman" w:hAnsi="Arial" w:cs="Times New Roman"/>
      <w:b/>
      <w:bCs/>
      <w:i/>
      <w:sz w:val="24"/>
      <w:szCs w:val="28"/>
    </w:rPr>
  </w:style>
  <w:style w:type="character" w:customStyle="1" w:styleId="Heading5Char">
    <w:name w:val="Heading 5 Char"/>
    <w:basedOn w:val="DefaultParagraphFont"/>
    <w:link w:val="Heading5"/>
    <w:uiPriority w:val="9"/>
    <w:rsid w:val="009660F9"/>
    <w:rPr>
      <w:rFonts w:ascii="Times New Roman" w:eastAsia="Times New Roman" w:hAnsi="Times New Roman" w:cs="Times New Roman"/>
      <w:b/>
      <w:bCs/>
      <w:iCs/>
      <w:sz w:val="24"/>
      <w:szCs w:val="26"/>
    </w:rPr>
  </w:style>
  <w:style w:type="paragraph" w:customStyle="1" w:styleId="NoSpacing1">
    <w:name w:val="No Spacing1"/>
    <w:link w:val="NoSpacingChar"/>
    <w:uiPriority w:val="99"/>
    <w:qFormat/>
    <w:rsid w:val="00142607"/>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1"/>
    <w:uiPriority w:val="99"/>
    <w:locked/>
    <w:rsid w:val="00142607"/>
    <w:rPr>
      <w:rFonts w:ascii="Times New Roman" w:eastAsia="Calibri" w:hAnsi="Times New Roman" w:cs="Times New Roman"/>
      <w:sz w:val="24"/>
    </w:rPr>
  </w:style>
  <w:style w:type="paragraph" w:styleId="BalloonText">
    <w:name w:val="Balloon Text"/>
    <w:basedOn w:val="Normal"/>
    <w:link w:val="BalloonTextChar"/>
    <w:uiPriority w:val="99"/>
    <w:qFormat/>
    <w:rsid w:val="00142607"/>
    <w:rPr>
      <w:rFonts w:cs="Tahoma"/>
      <w:szCs w:val="16"/>
    </w:rPr>
  </w:style>
  <w:style w:type="character" w:customStyle="1" w:styleId="BalloonTextChar">
    <w:name w:val="Balloon Text Char"/>
    <w:basedOn w:val="DefaultParagraphFont"/>
    <w:link w:val="BalloonText"/>
    <w:uiPriority w:val="99"/>
    <w:rsid w:val="00142607"/>
    <w:rPr>
      <w:rFonts w:ascii="Times New Roman" w:eastAsia="Calibri" w:hAnsi="Times New Roman" w:cs="Tahoma"/>
      <w:sz w:val="24"/>
      <w:szCs w:val="16"/>
    </w:rPr>
  </w:style>
  <w:style w:type="paragraph" w:styleId="CommentText">
    <w:name w:val="annotation text"/>
    <w:basedOn w:val="Normal"/>
    <w:link w:val="CommentTextChar"/>
    <w:uiPriority w:val="99"/>
    <w:qFormat/>
    <w:rsid w:val="00142607"/>
    <w:rPr>
      <w:sz w:val="20"/>
      <w:szCs w:val="20"/>
    </w:rPr>
  </w:style>
  <w:style w:type="character" w:customStyle="1" w:styleId="CommentTextChar">
    <w:name w:val="Comment Text Char"/>
    <w:basedOn w:val="DefaultParagraphFont"/>
    <w:link w:val="CommentText"/>
    <w:uiPriority w:val="99"/>
    <w:rsid w:val="00142607"/>
    <w:rPr>
      <w:rFonts w:ascii="Times New Roman" w:eastAsia="Calibri" w:hAnsi="Times New Roman" w:cs="Times New Roman"/>
      <w:sz w:val="20"/>
      <w:szCs w:val="20"/>
    </w:rPr>
  </w:style>
  <w:style w:type="paragraph" w:styleId="Header">
    <w:name w:val="header"/>
    <w:basedOn w:val="Normal"/>
    <w:link w:val="HeaderChar"/>
    <w:uiPriority w:val="99"/>
    <w:rsid w:val="00142607"/>
    <w:pPr>
      <w:tabs>
        <w:tab w:val="center" w:pos="4680"/>
        <w:tab w:val="right" w:pos="9360"/>
      </w:tabs>
    </w:pPr>
  </w:style>
  <w:style w:type="character" w:customStyle="1" w:styleId="HeaderChar">
    <w:name w:val="Header Char"/>
    <w:basedOn w:val="DefaultParagraphFont"/>
    <w:link w:val="Header"/>
    <w:uiPriority w:val="99"/>
    <w:rsid w:val="00142607"/>
    <w:rPr>
      <w:rFonts w:ascii="Times New Roman" w:eastAsia="Calibri" w:hAnsi="Times New Roman" w:cs="Times New Roman"/>
      <w:sz w:val="24"/>
      <w:szCs w:val="24"/>
    </w:rPr>
  </w:style>
  <w:style w:type="paragraph" w:styleId="Footer">
    <w:name w:val="footer"/>
    <w:basedOn w:val="Normal"/>
    <w:link w:val="FooterChar"/>
    <w:uiPriority w:val="99"/>
    <w:rsid w:val="00142607"/>
    <w:pPr>
      <w:tabs>
        <w:tab w:val="center" w:pos="4680"/>
        <w:tab w:val="right" w:pos="9360"/>
      </w:tabs>
    </w:pPr>
  </w:style>
  <w:style w:type="character" w:customStyle="1" w:styleId="FooterChar">
    <w:name w:val="Footer Char"/>
    <w:basedOn w:val="DefaultParagraphFont"/>
    <w:link w:val="Footer"/>
    <w:uiPriority w:val="99"/>
    <w:rsid w:val="00142607"/>
    <w:rPr>
      <w:rFonts w:ascii="Times New Roman" w:eastAsia="Calibri" w:hAnsi="Times New Roman" w:cs="Times New Roman"/>
      <w:sz w:val="24"/>
      <w:szCs w:val="24"/>
    </w:rPr>
  </w:style>
  <w:style w:type="character" w:styleId="CommentReference">
    <w:name w:val="annotation reference"/>
    <w:basedOn w:val="DefaultParagraphFont"/>
    <w:uiPriority w:val="99"/>
    <w:rsid w:val="00142607"/>
    <w:rPr>
      <w:rFonts w:cs="Times New Roman"/>
      <w:sz w:val="16"/>
      <w:szCs w:val="16"/>
    </w:rPr>
  </w:style>
  <w:style w:type="paragraph" w:styleId="BodyText">
    <w:name w:val="Body Text"/>
    <w:basedOn w:val="Normal"/>
    <w:link w:val="BodyTextChar"/>
    <w:uiPriority w:val="99"/>
    <w:rsid w:val="00142607"/>
    <w:pPr>
      <w:spacing w:after="120"/>
    </w:pPr>
  </w:style>
  <w:style w:type="character" w:customStyle="1" w:styleId="BodyTextChar">
    <w:name w:val="Body Text Char"/>
    <w:basedOn w:val="DefaultParagraphFont"/>
    <w:link w:val="BodyText"/>
    <w:uiPriority w:val="99"/>
    <w:rsid w:val="00142607"/>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142607"/>
    <w:rPr>
      <w:rFonts w:ascii="Times New Roman" w:eastAsia="Calibri" w:hAnsi="Times New Roman" w:cs="Times New Roman"/>
      <w:sz w:val="24"/>
      <w:szCs w:val="24"/>
    </w:rPr>
  </w:style>
  <w:style w:type="paragraph" w:styleId="BodyTextIndent">
    <w:name w:val="Body Text Indent"/>
    <w:basedOn w:val="Normal"/>
    <w:link w:val="BodyTextIndentChar"/>
    <w:uiPriority w:val="99"/>
    <w:semiHidden/>
    <w:rsid w:val="00142607"/>
    <w:pPr>
      <w:spacing w:after="120"/>
      <w:ind w:left="360"/>
    </w:pPr>
  </w:style>
  <w:style w:type="paragraph" w:styleId="BodyText2">
    <w:name w:val="Body Text 2"/>
    <w:basedOn w:val="Normal"/>
    <w:link w:val="BodyText2Char"/>
    <w:uiPriority w:val="99"/>
    <w:rsid w:val="00142607"/>
    <w:pPr>
      <w:spacing w:after="120" w:line="480" w:lineRule="auto"/>
    </w:pPr>
  </w:style>
  <w:style w:type="character" w:customStyle="1" w:styleId="BodyText2Char">
    <w:name w:val="Body Text 2 Char"/>
    <w:basedOn w:val="DefaultParagraphFont"/>
    <w:link w:val="BodyText2"/>
    <w:uiPriority w:val="99"/>
    <w:rsid w:val="00142607"/>
    <w:rPr>
      <w:rFonts w:ascii="Times New Roman" w:eastAsia="Calibri" w:hAnsi="Times New Roman" w:cs="Times New Roman"/>
      <w:sz w:val="24"/>
      <w:szCs w:val="24"/>
    </w:rPr>
  </w:style>
  <w:style w:type="paragraph" w:styleId="BodyText3">
    <w:name w:val="Body Text 3"/>
    <w:basedOn w:val="Normal"/>
    <w:link w:val="BodyText3Char"/>
    <w:uiPriority w:val="99"/>
    <w:rsid w:val="00142607"/>
    <w:pPr>
      <w:spacing w:after="120"/>
    </w:pPr>
    <w:rPr>
      <w:sz w:val="16"/>
      <w:szCs w:val="16"/>
    </w:rPr>
  </w:style>
  <w:style w:type="character" w:customStyle="1" w:styleId="BodyText3Char">
    <w:name w:val="Body Text 3 Char"/>
    <w:basedOn w:val="DefaultParagraphFont"/>
    <w:link w:val="BodyText3"/>
    <w:uiPriority w:val="99"/>
    <w:rsid w:val="00142607"/>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142607"/>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142607"/>
    <w:pPr>
      <w:spacing w:after="120"/>
      <w:ind w:left="360"/>
    </w:pPr>
    <w:rPr>
      <w:sz w:val="16"/>
      <w:szCs w:val="16"/>
    </w:rPr>
  </w:style>
  <w:style w:type="character" w:styleId="Hyperlink">
    <w:name w:val="Hyperlink"/>
    <w:basedOn w:val="DefaultParagraphFont"/>
    <w:uiPriority w:val="99"/>
    <w:rsid w:val="00142607"/>
    <w:rPr>
      <w:rFonts w:cs="Times New Roman"/>
      <w:color w:val="0000FF"/>
      <w:u w:val="single"/>
    </w:rPr>
  </w:style>
  <w:style w:type="paragraph" w:styleId="CommentSubject">
    <w:name w:val="annotation subject"/>
    <w:basedOn w:val="CommentText"/>
    <w:next w:val="CommentText"/>
    <w:link w:val="CommentSubjectChar"/>
    <w:uiPriority w:val="99"/>
    <w:semiHidden/>
    <w:rsid w:val="00142607"/>
    <w:rPr>
      <w:b/>
      <w:bCs/>
    </w:rPr>
  </w:style>
  <w:style w:type="character" w:customStyle="1" w:styleId="CommentSubjectChar">
    <w:name w:val="Comment Subject Char"/>
    <w:basedOn w:val="CommentTextChar"/>
    <w:link w:val="CommentSubject"/>
    <w:uiPriority w:val="99"/>
    <w:semiHidden/>
    <w:rsid w:val="00142607"/>
    <w:rPr>
      <w:rFonts w:ascii="Times New Roman" w:eastAsia="Calibri" w:hAnsi="Times New Roman" w:cs="Times New Roman"/>
      <w:b/>
      <w:bCs/>
      <w:sz w:val="20"/>
      <w:szCs w:val="20"/>
    </w:rPr>
  </w:style>
  <w:style w:type="paragraph" w:customStyle="1" w:styleId="ColorfulList-Accent11">
    <w:name w:val="Colorful List - Accent 11"/>
    <w:basedOn w:val="Normal"/>
    <w:uiPriority w:val="99"/>
    <w:qFormat/>
    <w:rsid w:val="00142607"/>
    <w:pPr>
      <w:ind w:left="720"/>
      <w:contextualSpacing/>
    </w:pPr>
  </w:style>
  <w:style w:type="character" w:customStyle="1" w:styleId="reference-content">
    <w:name w:val="reference-content"/>
    <w:basedOn w:val="DefaultParagraphFont"/>
    <w:uiPriority w:val="99"/>
    <w:rsid w:val="00142607"/>
    <w:rPr>
      <w:rFonts w:cs="Times New Roman"/>
    </w:rPr>
  </w:style>
  <w:style w:type="character" w:customStyle="1" w:styleId="name">
    <w:name w:val="name"/>
    <w:basedOn w:val="DefaultParagraphFont"/>
    <w:uiPriority w:val="99"/>
    <w:rsid w:val="00142607"/>
    <w:rPr>
      <w:rFonts w:cs="Times New Roman"/>
    </w:rPr>
  </w:style>
  <w:style w:type="character" w:customStyle="1" w:styleId="surname">
    <w:name w:val="surname"/>
    <w:basedOn w:val="DefaultParagraphFont"/>
    <w:uiPriority w:val="99"/>
    <w:rsid w:val="00142607"/>
    <w:rPr>
      <w:rFonts w:cs="Times New Roman"/>
    </w:rPr>
  </w:style>
  <w:style w:type="character" w:customStyle="1" w:styleId="forenames">
    <w:name w:val="forenames"/>
    <w:basedOn w:val="DefaultParagraphFont"/>
    <w:uiPriority w:val="99"/>
    <w:rsid w:val="00142607"/>
    <w:rPr>
      <w:rFonts w:cs="Times New Roman"/>
    </w:rPr>
  </w:style>
  <w:style w:type="character" w:customStyle="1" w:styleId="reference-document-title">
    <w:name w:val="reference-document-title"/>
    <w:basedOn w:val="DefaultParagraphFont"/>
    <w:uiPriority w:val="99"/>
    <w:rsid w:val="00142607"/>
    <w:rPr>
      <w:rFonts w:cs="Times New Roman"/>
    </w:rPr>
  </w:style>
  <w:style w:type="character" w:customStyle="1" w:styleId="reference-journal-title">
    <w:name w:val="reference-journal-title"/>
    <w:basedOn w:val="DefaultParagraphFont"/>
    <w:uiPriority w:val="99"/>
    <w:rsid w:val="00142607"/>
    <w:rPr>
      <w:rFonts w:cs="Times New Roman"/>
    </w:rPr>
  </w:style>
  <w:style w:type="character" w:customStyle="1" w:styleId="reference-date">
    <w:name w:val="reference-date"/>
    <w:basedOn w:val="DefaultParagraphFont"/>
    <w:uiPriority w:val="99"/>
    <w:rsid w:val="00142607"/>
    <w:rPr>
      <w:rFonts w:cs="Times New Roman"/>
    </w:rPr>
  </w:style>
  <w:style w:type="character" w:customStyle="1" w:styleId="reference-volume">
    <w:name w:val="reference-volume"/>
    <w:basedOn w:val="DefaultParagraphFont"/>
    <w:uiPriority w:val="99"/>
    <w:rsid w:val="00142607"/>
    <w:rPr>
      <w:rFonts w:cs="Times New Roman"/>
    </w:rPr>
  </w:style>
  <w:style w:type="character" w:customStyle="1" w:styleId="reference-page">
    <w:name w:val="reference-page"/>
    <w:basedOn w:val="DefaultParagraphFont"/>
    <w:uiPriority w:val="99"/>
    <w:rsid w:val="00142607"/>
    <w:rPr>
      <w:rFonts w:cs="Times New Roman"/>
    </w:rPr>
  </w:style>
  <w:style w:type="paragraph" w:customStyle="1" w:styleId="Default">
    <w:name w:val="Default"/>
    <w:rsid w:val="0014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99"/>
    <w:qFormat/>
    <w:rsid w:val="00C71A32"/>
    <w:rPr>
      <w:rFonts w:ascii="Arial" w:eastAsia="Times New Roman" w:hAnsi="Arial"/>
      <w:b/>
      <w:kern w:val="28"/>
      <w:sz w:val="32"/>
      <w:szCs w:val="144"/>
    </w:rPr>
  </w:style>
  <w:style w:type="character" w:customStyle="1" w:styleId="TitleChar">
    <w:name w:val="Title Char"/>
    <w:basedOn w:val="DefaultParagraphFont"/>
    <w:link w:val="Title"/>
    <w:uiPriority w:val="99"/>
    <w:rsid w:val="00C71A32"/>
    <w:rPr>
      <w:rFonts w:ascii="Arial" w:eastAsia="Times New Roman" w:hAnsi="Arial" w:cs="Times New Roman"/>
      <w:b/>
      <w:kern w:val="28"/>
      <w:sz w:val="32"/>
      <w:szCs w:val="144"/>
    </w:rPr>
  </w:style>
  <w:style w:type="table" w:styleId="TableGrid">
    <w:name w:val="Table Grid"/>
    <w:basedOn w:val="TableNormal"/>
    <w:uiPriority w:val="59"/>
    <w:rsid w:val="0014260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FL">
    <w:name w:val="BTFL"/>
    <w:basedOn w:val="Normal"/>
    <w:uiPriority w:val="99"/>
    <w:rsid w:val="00142607"/>
    <w:pPr>
      <w:keepLines/>
      <w:tabs>
        <w:tab w:val="left" w:pos="220"/>
      </w:tabs>
      <w:spacing w:line="189" w:lineRule="exact"/>
      <w:jc w:val="both"/>
    </w:pPr>
    <w:rPr>
      <w:rFonts w:ascii="Garamond LightCondensed" w:eastAsia="Times New Roman" w:hAnsi="Garamond LightCondensed"/>
      <w:noProof/>
      <w:sz w:val="18"/>
      <w:szCs w:val="20"/>
    </w:rPr>
  </w:style>
  <w:style w:type="character" w:customStyle="1" w:styleId="abstract-header">
    <w:name w:val="abstract-header"/>
    <w:basedOn w:val="DefaultParagraphFont"/>
    <w:uiPriority w:val="99"/>
    <w:rsid w:val="00142607"/>
    <w:rPr>
      <w:rFonts w:cs="Times New Roman"/>
    </w:rPr>
  </w:style>
  <w:style w:type="character" w:styleId="Strong">
    <w:name w:val="Strong"/>
    <w:basedOn w:val="DefaultParagraphFont"/>
    <w:uiPriority w:val="22"/>
    <w:qFormat/>
    <w:rsid w:val="00142607"/>
    <w:rPr>
      <w:rFonts w:cs="Times New Roman"/>
      <w:b/>
      <w:bCs/>
    </w:rPr>
  </w:style>
  <w:style w:type="paragraph" w:styleId="NormalWeb">
    <w:name w:val="Normal (Web)"/>
    <w:basedOn w:val="Normal"/>
    <w:uiPriority w:val="99"/>
    <w:rsid w:val="00142607"/>
    <w:pPr>
      <w:spacing w:before="100" w:beforeAutospacing="1" w:after="100" w:afterAutospacing="1"/>
    </w:pPr>
    <w:rPr>
      <w:rFonts w:eastAsia="Times New Roman"/>
      <w:color w:val="000066"/>
    </w:rPr>
  </w:style>
  <w:style w:type="paragraph" w:styleId="ListBullet2">
    <w:name w:val="List Bullet 2"/>
    <w:basedOn w:val="Normal"/>
    <w:uiPriority w:val="99"/>
    <w:rsid w:val="006A76AD"/>
    <w:pPr>
      <w:numPr>
        <w:numId w:val="2"/>
      </w:numPr>
      <w:contextualSpacing/>
    </w:pPr>
  </w:style>
  <w:style w:type="paragraph" w:styleId="ListBullet">
    <w:name w:val="List Bullet"/>
    <w:basedOn w:val="Normal"/>
    <w:uiPriority w:val="99"/>
    <w:rsid w:val="006A76AD"/>
    <w:pPr>
      <w:numPr>
        <w:numId w:val="1"/>
      </w:numPr>
      <w:contextualSpacing/>
    </w:pPr>
  </w:style>
  <w:style w:type="paragraph" w:styleId="FootnoteText">
    <w:name w:val="footnote text"/>
    <w:basedOn w:val="Normal"/>
    <w:link w:val="FootnoteTextChar"/>
    <w:uiPriority w:val="99"/>
    <w:rsid w:val="004E1B97"/>
    <w:pPr>
      <w:spacing w:before="120" w:after="120"/>
      <w:contextualSpacing/>
    </w:pPr>
    <w:rPr>
      <w:sz w:val="20"/>
      <w:szCs w:val="20"/>
    </w:rPr>
  </w:style>
  <w:style w:type="character" w:customStyle="1" w:styleId="FootnoteTextChar">
    <w:name w:val="Footnote Text Char"/>
    <w:basedOn w:val="DefaultParagraphFont"/>
    <w:link w:val="FootnoteText"/>
    <w:uiPriority w:val="99"/>
    <w:rsid w:val="004E1B97"/>
    <w:rPr>
      <w:rFonts w:ascii="Times New Roman" w:eastAsia="Calibri" w:hAnsi="Times New Roman" w:cs="Times New Roman"/>
      <w:sz w:val="20"/>
      <w:szCs w:val="20"/>
    </w:rPr>
  </w:style>
  <w:style w:type="paragraph" w:customStyle="1" w:styleId="TableText">
    <w:name w:val="TableText"/>
    <w:basedOn w:val="Normal"/>
    <w:uiPriority w:val="99"/>
    <w:qFormat/>
    <w:rsid w:val="00193672"/>
    <w:pPr>
      <w:spacing w:after="0"/>
    </w:pPr>
    <w:rPr>
      <w:kern w:val="28"/>
    </w:rPr>
  </w:style>
  <w:style w:type="paragraph" w:styleId="ListBullet3">
    <w:name w:val="List Bullet 3"/>
    <w:basedOn w:val="Normal"/>
    <w:uiPriority w:val="99"/>
    <w:rsid w:val="005A3DF6"/>
    <w:pPr>
      <w:numPr>
        <w:numId w:val="3"/>
      </w:numPr>
      <w:ind w:left="1080"/>
      <w:contextualSpacing/>
    </w:pPr>
  </w:style>
  <w:style w:type="character" w:styleId="BookTitle">
    <w:name w:val="Book Title"/>
    <w:basedOn w:val="DefaultParagraphFont"/>
    <w:uiPriority w:val="99"/>
    <w:qFormat/>
    <w:rsid w:val="002D0268"/>
    <w:rPr>
      <w:rFonts w:ascii="Arial Bold" w:hAnsi="Arial Bold" w:cs="Times New Roman"/>
      <w:b/>
      <w:bCs/>
      <w:spacing w:val="5"/>
      <w:sz w:val="72"/>
    </w:rPr>
  </w:style>
  <w:style w:type="paragraph" w:styleId="Caption">
    <w:name w:val="caption"/>
    <w:basedOn w:val="Normal"/>
    <w:next w:val="Normal"/>
    <w:uiPriority w:val="99"/>
    <w:qFormat/>
    <w:rsid w:val="00142607"/>
    <w:rPr>
      <w:rFonts w:ascii="Arial" w:hAnsi="Arial"/>
      <w:b/>
      <w:bCs/>
      <w:sz w:val="20"/>
      <w:szCs w:val="20"/>
    </w:rPr>
  </w:style>
  <w:style w:type="paragraph" w:styleId="ListNumber2">
    <w:name w:val="List Number 2"/>
    <w:basedOn w:val="Normal"/>
    <w:uiPriority w:val="99"/>
    <w:rsid w:val="00DA63FD"/>
    <w:pPr>
      <w:numPr>
        <w:numId w:val="4"/>
      </w:numPr>
      <w:contextualSpacing/>
    </w:pPr>
  </w:style>
  <w:style w:type="paragraph" w:styleId="ListBullet4">
    <w:name w:val="List Bullet 4"/>
    <w:basedOn w:val="Normal"/>
    <w:uiPriority w:val="99"/>
    <w:rsid w:val="00142607"/>
    <w:pPr>
      <w:ind w:left="1440" w:hanging="360"/>
      <w:contextualSpacing/>
    </w:pPr>
  </w:style>
  <w:style w:type="paragraph" w:styleId="Index5">
    <w:name w:val="index 5"/>
    <w:basedOn w:val="Normal"/>
    <w:next w:val="Normal"/>
    <w:autoRedefine/>
    <w:uiPriority w:val="99"/>
    <w:rsid w:val="00142607"/>
    <w:pPr>
      <w:ind w:left="1200" w:hanging="240"/>
    </w:pPr>
  </w:style>
  <w:style w:type="paragraph" w:styleId="ListNumber">
    <w:name w:val="List Number"/>
    <w:basedOn w:val="Normal"/>
    <w:uiPriority w:val="99"/>
    <w:rsid w:val="00586872"/>
    <w:pPr>
      <w:numPr>
        <w:numId w:val="39"/>
      </w:numPr>
      <w:contextualSpacing/>
    </w:pPr>
  </w:style>
  <w:style w:type="paragraph" w:customStyle="1" w:styleId="citation">
    <w:name w:val="citation"/>
    <w:basedOn w:val="Normal"/>
    <w:uiPriority w:val="99"/>
    <w:rsid w:val="00142607"/>
    <w:pPr>
      <w:spacing w:before="100" w:beforeAutospacing="1" w:after="100" w:afterAutospacing="1"/>
    </w:pPr>
    <w:rPr>
      <w:rFonts w:eastAsia="Times New Roman"/>
    </w:rPr>
  </w:style>
  <w:style w:type="paragraph" w:customStyle="1" w:styleId="authlist">
    <w:name w:val="auth_list"/>
    <w:basedOn w:val="Normal"/>
    <w:uiPriority w:val="99"/>
    <w:rsid w:val="00142607"/>
    <w:pPr>
      <w:spacing w:before="100" w:beforeAutospacing="1" w:after="100" w:afterAutospacing="1"/>
    </w:pPr>
    <w:rPr>
      <w:rFonts w:eastAsia="Times New Roman"/>
    </w:rPr>
  </w:style>
  <w:style w:type="paragraph" w:styleId="TOC2">
    <w:name w:val="toc 2"/>
    <w:basedOn w:val="Normal"/>
    <w:next w:val="Normal"/>
    <w:autoRedefine/>
    <w:uiPriority w:val="39"/>
    <w:rsid w:val="00704681"/>
    <w:pPr>
      <w:tabs>
        <w:tab w:val="right" w:leader="dot" w:pos="9360"/>
      </w:tabs>
      <w:spacing w:after="0"/>
      <w:ind w:left="1080" w:hanging="720"/>
    </w:pPr>
  </w:style>
  <w:style w:type="paragraph" w:styleId="TOC3">
    <w:name w:val="toc 3"/>
    <w:basedOn w:val="Normal"/>
    <w:next w:val="Normal"/>
    <w:autoRedefine/>
    <w:uiPriority w:val="39"/>
    <w:rsid w:val="00364BCC"/>
    <w:pPr>
      <w:tabs>
        <w:tab w:val="right" w:pos="9350"/>
      </w:tabs>
      <w:spacing w:after="0"/>
      <w:ind w:left="360"/>
    </w:pPr>
  </w:style>
  <w:style w:type="character" w:styleId="FootnoteReference">
    <w:name w:val="footnote reference"/>
    <w:basedOn w:val="DefaultParagraphFont"/>
    <w:uiPriority w:val="99"/>
    <w:rsid w:val="00142607"/>
    <w:rPr>
      <w:rFonts w:cs="Times New Roman"/>
      <w:vertAlign w:val="superscript"/>
    </w:rPr>
  </w:style>
  <w:style w:type="paragraph" w:styleId="ListParagraph">
    <w:name w:val="List Paragraph"/>
    <w:basedOn w:val="Normal"/>
    <w:uiPriority w:val="34"/>
    <w:qFormat/>
    <w:rsid w:val="002A1B56"/>
    <w:pPr>
      <w:ind w:left="720"/>
      <w:contextualSpacing/>
    </w:pPr>
  </w:style>
  <w:style w:type="paragraph" w:styleId="TOC1">
    <w:name w:val="toc 1"/>
    <w:basedOn w:val="Normal"/>
    <w:next w:val="Normal"/>
    <w:autoRedefine/>
    <w:uiPriority w:val="39"/>
    <w:rsid w:val="00364BCC"/>
    <w:pPr>
      <w:tabs>
        <w:tab w:val="right" w:leader="dot" w:pos="9360"/>
      </w:tabs>
      <w:spacing w:after="0"/>
    </w:pPr>
    <w:rPr>
      <w:noProof/>
    </w:rPr>
  </w:style>
  <w:style w:type="paragraph" w:styleId="Revision">
    <w:name w:val="Revision"/>
    <w:hidden/>
    <w:uiPriority w:val="99"/>
    <w:rsid w:val="00142607"/>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rsid w:val="001426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42607"/>
    <w:rPr>
      <w:i/>
      <w:iCs/>
    </w:rPr>
  </w:style>
  <w:style w:type="paragraph" w:customStyle="1" w:styleId="size2">
    <w:name w:val="size2"/>
    <w:basedOn w:val="Normal"/>
    <w:uiPriority w:val="99"/>
    <w:rsid w:val="00142607"/>
    <w:pPr>
      <w:spacing w:before="100" w:beforeAutospacing="1" w:after="100" w:afterAutospacing="1"/>
    </w:pPr>
    <w:rPr>
      <w:rFonts w:ascii="Arial" w:eastAsia="Times New Roman" w:hAnsi="Arial" w:cs="Arial"/>
      <w:sz w:val="22"/>
      <w:szCs w:val="22"/>
    </w:rPr>
  </w:style>
  <w:style w:type="paragraph" w:customStyle="1" w:styleId="N2-2ndBullet">
    <w:name w:val="N2-2nd Bullet"/>
    <w:uiPriority w:val="99"/>
    <w:rsid w:val="00142607"/>
    <w:pPr>
      <w:tabs>
        <w:tab w:val="num" w:pos="117"/>
        <w:tab w:val="left" w:pos="1728"/>
      </w:tabs>
      <w:spacing w:after="240" w:line="240" w:lineRule="atLeast"/>
      <w:ind w:left="1845" w:hanging="576"/>
      <w:jc w:val="both"/>
    </w:pPr>
    <w:rPr>
      <w:rFonts w:ascii="Arial" w:eastAsia="Times New Roman" w:hAnsi="Arial" w:cs="Times New Roman"/>
      <w:sz w:val="20"/>
      <w:szCs w:val="20"/>
    </w:rPr>
  </w:style>
  <w:style w:type="paragraph" w:customStyle="1" w:styleId="SL-FlLftSgl">
    <w:name w:val="SL-Fl Lft Sgl"/>
    <w:uiPriority w:val="99"/>
    <w:rsid w:val="00142607"/>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uiPriority w:val="99"/>
    <w:rsid w:val="00142607"/>
    <w:pPr>
      <w:tabs>
        <w:tab w:val="left" w:pos="720"/>
      </w:tabs>
      <w:spacing w:after="0" w:line="240" w:lineRule="atLeast"/>
      <w:ind w:left="720" w:hanging="720"/>
      <w:jc w:val="both"/>
    </w:pPr>
    <w:rPr>
      <w:rFonts w:ascii="Arial" w:eastAsia="Times New Roman" w:hAnsi="Arial" w:cs="Times New Roman"/>
      <w:sz w:val="20"/>
      <w:szCs w:val="20"/>
    </w:rPr>
  </w:style>
  <w:style w:type="paragraph" w:styleId="PlainText">
    <w:name w:val="Plain Text"/>
    <w:basedOn w:val="Normal"/>
    <w:link w:val="PlainTextChar"/>
    <w:uiPriority w:val="99"/>
    <w:unhideWhenUsed/>
    <w:rsid w:val="00142607"/>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2607"/>
    <w:rPr>
      <w:rFonts w:ascii="Calibri" w:hAnsi="Calibri"/>
      <w:szCs w:val="21"/>
    </w:rPr>
  </w:style>
  <w:style w:type="paragraph" w:customStyle="1" w:styleId="AutoCorrect">
    <w:name w:val="AutoCorrect"/>
    <w:uiPriority w:val="99"/>
    <w:rsid w:val="00142607"/>
    <w:rPr>
      <w:rFonts w:eastAsiaTheme="minorEastAsia"/>
    </w:rPr>
  </w:style>
  <w:style w:type="character" w:customStyle="1" w:styleId="apple-converted-space">
    <w:name w:val="apple-converted-space"/>
    <w:basedOn w:val="DefaultParagraphFont"/>
    <w:rsid w:val="00142607"/>
  </w:style>
  <w:style w:type="paragraph" w:customStyle="1" w:styleId="li-txtcontent">
    <w:name w:val="li-txtcontent"/>
    <w:basedOn w:val="Normal"/>
    <w:uiPriority w:val="99"/>
    <w:rsid w:val="00142607"/>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F59EF"/>
    <w:rPr>
      <w:color w:val="800080" w:themeColor="followedHyperlink"/>
      <w:u w:val="single"/>
    </w:rPr>
  </w:style>
  <w:style w:type="paragraph" w:styleId="EndnoteText">
    <w:name w:val="endnote text"/>
    <w:basedOn w:val="Normal"/>
    <w:link w:val="EndnoteTextChar"/>
    <w:uiPriority w:val="99"/>
    <w:unhideWhenUsed/>
    <w:rsid w:val="004C4F83"/>
    <w:pPr>
      <w:spacing w:before="120"/>
      <w:contextualSpacing/>
    </w:pPr>
    <w:rPr>
      <w:sz w:val="20"/>
      <w:szCs w:val="20"/>
    </w:rPr>
  </w:style>
  <w:style w:type="character" w:customStyle="1" w:styleId="EndnoteTextChar">
    <w:name w:val="Endnote Text Char"/>
    <w:basedOn w:val="DefaultParagraphFont"/>
    <w:link w:val="EndnoteText"/>
    <w:uiPriority w:val="99"/>
    <w:rsid w:val="004C4F83"/>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5796F"/>
    <w:rPr>
      <w:vertAlign w:val="superscript"/>
    </w:rPr>
  </w:style>
  <w:style w:type="paragraph" w:styleId="Subtitle">
    <w:name w:val="Subtitle"/>
    <w:basedOn w:val="Normal"/>
    <w:next w:val="Normal"/>
    <w:link w:val="SubtitleChar"/>
    <w:uiPriority w:val="11"/>
    <w:qFormat/>
    <w:rsid w:val="009D3D7D"/>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9D3D7D"/>
    <w:rPr>
      <w:rFonts w:ascii="Arial" w:eastAsiaTheme="majorEastAsia" w:hAnsi="Arial" w:cstheme="majorBidi"/>
      <w:b/>
      <w:iCs/>
      <w:color w:val="006699"/>
      <w:spacing w:val="15"/>
      <w:sz w:val="56"/>
      <w:szCs w:val="24"/>
    </w:rPr>
  </w:style>
  <w:style w:type="paragraph" w:customStyle="1" w:styleId="title0">
    <w:name w:val="title"/>
    <w:basedOn w:val="Normal"/>
    <w:rsid w:val="00343AC6"/>
    <w:pPr>
      <w:spacing w:before="100" w:beforeAutospacing="1" w:after="100" w:afterAutospacing="1"/>
    </w:pPr>
    <w:rPr>
      <w:rFonts w:eastAsia="Times New Roman"/>
    </w:rPr>
  </w:style>
  <w:style w:type="character" w:customStyle="1" w:styleId="va-small">
    <w:name w:val="va-small"/>
    <w:basedOn w:val="DefaultParagraphFont"/>
    <w:rsid w:val="007A7357"/>
  </w:style>
  <w:style w:type="character" w:customStyle="1" w:styleId="highlight">
    <w:name w:val="highlight"/>
    <w:basedOn w:val="DefaultParagraphFont"/>
    <w:rsid w:val="002C6A11"/>
  </w:style>
  <w:style w:type="paragraph" w:customStyle="1" w:styleId="desc">
    <w:name w:val="desc"/>
    <w:basedOn w:val="Normal"/>
    <w:rsid w:val="00955E57"/>
    <w:pPr>
      <w:spacing w:before="100" w:beforeAutospacing="1" w:after="100" w:afterAutospacing="1"/>
    </w:pPr>
    <w:rPr>
      <w:rFonts w:eastAsia="Times New Roman"/>
    </w:rPr>
  </w:style>
  <w:style w:type="paragraph" w:customStyle="1" w:styleId="details">
    <w:name w:val="details"/>
    <w:basedOn w:val="Normal"/>
    <w:rsid w:val="00955E57"/>
    <w:pPr>
      <w:spacing w:before="100" w:beforeAutospacing="1" w:after="100" w:afterAutospacing="1"/>
    </w:pPr>
    <w:rPr>
      <w:rFonts w:eastAsia="Times New Roman"/>
    </w:rPr>
  </w:style>
  <w:style w:type="character" w:customStyle="1" w:styleId="jrnl">
    <w:name w:val="jrnl"/>
    <w:basedOn w:val="DefaultParagraphFont"/>
    <w:rsid w:val="00955E57"/>
  </w:style>
  <w:style w:type="paragraph" w:customStyle="1" w:styleId="RefNoList">
    <w:name w:val="RefNoList"/>
    <w:basedOn w:val="ListNumber"/>
    <w:qFormat/>
    <w:rsid w:val="00D42F01"/>
    <w:pPr>
      <w:numPr>
        <w:numId w:val="29"/>
      </w:numPr>
    </w:pPr>
    <w:rPr>
      <w:sz w:val="20"/>
      <w:szCs w:val="20"/>
    </w:rPr>
  </w:style>
</w:styles>
</file>

<file path=word/webSettings.xml><?xml version="1.0" encoding="utf-8"?>
<w:webSettings xmlns:r="http://schemas.openxmlformats.org/officeDocument/2006/relationships" xmlns:w="http://schemas.openxmlformats.org/wordprocessingml/2006/main">
  <w:divs>
    <w:div w:id="13044311">
      <w:bodyDiv w:val="1"/>
      <w:marLeft w:val="0"/>
      <w:marRight w:val="0"/>
      <w:marTop w:val="0"/>
      <w:marBottom w:val="0"/>
      <w:divBdr>
        <w:top w:val="none" w:sz="0" w:space="0" w:color="auto"/>
        <w:left w:val="none" w:sz="0" w:space="0" w:color="auto"/>
        <w:bottom w:val="none" w:sz="0" w:space="0" w:color="auto"/>
        <w:right w:val="none" w:sz="0" w:space="0" w:color="auto"/>
      </w:divBdr>
      <w:divsChild>
        <w:div w:id="577402161">
          <w:marLeft w:val="0"/>
          <w:marRight w:val="0"/>
          <w:marTop w:val="0"/>
          <w:marBottom w:val="0"/>
          <w:divBdr>
            <w:top w:val="none" w:sz="0" w:space="0" w:color="auto"/>
            <w:left w:val="none" w:sz="0" w:space="0" w:color="auto"/>
            <w:bottom w:val="none" w:sz="0" w:space="0" w:color="auto"/>
            <w:right w:val="none" w:sz="0" w:space="0" w:color="auto"/>
          </w:divBdr>
          <w:divsChild>
            <w:div w:id="1175458968">
              <w:marLeft w:val="0"/>
              <w:marRight w:val="0"/>
              <w:marTop w:val="0"/>
              <w:marBottom w:val="0"/>
              <w:divBdr>
                <w:top w:val="none" w:sz="0" w:space="0" w:color="auto"/>
                <w:left w:val="none" w:sz="0" w:space="0" w:color="auto"/>
                <w:bottom w:val="none" w:sz="0" w:space="0" w:color="auto"/>
                <w:right w:val="none" w:sz="0" w:space="0" w:color="auto"/>
              </w:divBdr>
              <w:divsChild>
                <w:div w:id="226185333">
                  <w:marLeft w:val="0"/>
                  <w:marRight w:val="0"/>
                  <w:marTop w:val="0"/>
                  <w:marBottom w:val="0"/>
                  <w:divBdr>
                    <w:top w:val="none" w:sz="0" w:space="0" w:color="auto"/>
                    <w:left w:val="none" w:sz="0" w:space="0" w:color="auto"/>
                    <w:bottom w:val="none" w:sz="0" w:space="0" w:color="auto"/>
                    <w:right w:val="none" w:sz="0" w:space="0" w:color="auto"/>
                  </w:divBdr>
                  <w:divsChild>
                    <w:div w:id="382023274">
                      <w:marLeft w:val="0"/>
                      <w:marRight w:val="0"/>
                      <w:marTop w:val="0"/>
                      <w:marBottom w:val="0"/>
                      <w:divBdr>
                        <w:top w:val="none" w:sz="0" w:space="0" w:color="auto"/>
                        <w:left w:val="none" w:sz="0" w:space="0" w:color="auto"/>
                        <w:bottom w:val="none" w:sz="0" w:space="0" w:color="auto"/>
                        <w:right w:val="none" w:sz="0" w:space="0" w:color="auto"/>
                      </w:divBdr>
                      <w:divsChild>
                        <w:div w:id="1963730780">
                          <w:marLeft w:val="0"/>
                          <w:marRight w:val="0"/>
                          <w:marTop w:val="0"/>
                          <w:marBottom w:val="0"/>
                          <w:divBdr>
                            <w:top w:val="none" w:sz="0" w:space="0" w:color="auto"/>
                            <w:left w:val="none" w:sz="0" w:space="0" w:color="auto"/>
                            <w:bottom w:val="none" w:sz="0" w:space="0" w:color="auto"/>
                            <w:right w:val="none" w:sz="0" w:space="0" w:color="auto"/>
                          </w:divBdr>
                          <w:divsChild>
                            <w:div w:id="629021381">
                              <w:marLeft w:val="0"/>
                              <w:marRight w:val="0"/>
                              <w:marTop w:val="0"/>
                              <w:marBottom w:val="0"/>
                              <w:divBdr>
                                <w:top w:val="none" w:sz="0" w:space="0" w:color="auto"/>
                                <w:left w:val="none" w:sz="0" w:space="0" w:color="auto"/>
                                <w:bottom w:val="none" w:sz="0" w:space="0" w:color="auto"/>
                                <w:right w:val="none" w:sz="0" w:space="0" w:color="auto"/>
                              </w:divBdr>
                              <w:divsChild>
                                <w:div w:id="149252047">
                                  <w:marLeft w:val="0"/>
                                  <w:marRight w:val="0"/>
                                  <w:marTop w:val="0"/>
                                  <w:marBottom w:val="0"/>
                                  <w:divBdr>
                                    <w:top w:val="none" w:sz="0" w:space="0" w:color="auto"/>
                                    <w:left w:val="none" w:sz="0" w:space="0" w:color="auto"/>
                                    <w:bottom w:val="none" w:sz="0" w:space="0" w:color="auto"/>
                                    <w:right w:val="none" w:sz="0" w:space="0" w:color="auto"/>
                                  </w:divBdr>
                                  <w:divsChild>
                                    <w:div w:id="1339192286">
                                      <w:marLeft w:val="0"/>
                                      <w:marRight w:val="0"/>
                                      <w:marTop w:val="0"/>
                                      <w:marBottom w:val="0"/>
                                      <w:divBdr>
                                        <w:top w:val="none" w:sz="0" w:space="0" w:color="auto"/>
                                        <w:left w:val="none" w:sz="0" w:space="0" w:color="auto"/>
                                        <w:bottom w:val="none" w:sz="0" w:space="0" w:color="auto"/>
                                        <w:right w:val="none" w:sz="0" w:space="0" w:color="auto"/>
                                      </w:divBdr>
                                    </w:div>
                                    <w:div w:id="849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36880">
      <w:bodyDiv w:val="1"/>
      <w:marLeft w:val="0"/>
      <w:marRight w:val="0"/>
      <w:marTop w:val="0"/>
      <w:marBottom w:val="0"/>
      <w:divBdr>
        <w:top w:val="none" w:sz="0" w:space="0" w:color="auto"/>
        <w:left w:val="none" w:sz="0" w:space="0" w:color="auto"/>
        <w:bottom w:val="none" w:sz="0" w:space="0" w:color="auto"/>
        <w:right w:val="none" w:sz="0" w:space="0" w:color="auto"/>
      </w:divBdr>
      <w:divsChild>
        <w:div w:id="1766681591">
          <w:marLeft w:val="0"/>
          <w:marRight w:val="0"/>
          <w:marTop w:val="0"/>
          <w:marBottom w:val="0"/>
          <w:divBdr>
            <w:top w:val="none" w:sz="0" w:space="0" w:color="auto"/>
            <w:left w:val="none" w:sz="0" w:space="0" w:color="auto"/>
            <w:bottom w:val="none" w:sz="0" w:space="0" w:color="auto"/>
            <w:right w:val="none" w:sz="0" w:space="0" w:color="auto"/>
          </w:divBdr>
        </w:div>
      </w:divsChild>
    </w:div>
    <w:div w:id="315763047">
      <w:bodyDiv w:val="1"/>
      <w:marLeft w:val="0"/>
      <w:marRight w:val="0"/>
      <w:marTop w:val="0"/>
      <w:marBottom w:val="0"/>
      <w:divBdr>
        <w:top w:val="none" w:sz="0" w:space="0" w:color="auto"/>
        <w:left w:val="none" w:sz="0" w:space="0" w:color="auto"/>
        <w:bottom w:val="none" w:sz="0" w:space="0" w:color="auto"/>
        <w:right w:val="none" w:sz="0" w:space="0" w:color="auto"/>
      </w:divBdr>
    </w:div>
    <w:div w:id="330719574">
      <w:bodyDiv w:val="1"/>
      <w:marLeft w:val="0"/>
      <w:marRight w:val="0"/>
      <w:marTop w:val="0"/>
      <w:marBottom w:val="0"/>
      <w:divBdr>
        <w:top w:val="none" w:sz="0" w:space="0" w:color="auto"/>
        <w:left w:val="none" w:sz="0" w:space="0" w:color="auto"/>
        <w:bottom w:val="none" w:sz="0" w:space="0" w:color="auto"/>
        <w:right w:val="none" w:sz="0" w:space="0" w:color="auto"/>
      </w:divBdr>
      <w:divsChild>
        <w:div w:id="1686709134">
          <w:marLeft w:val="0"/>
          <w:marRight w:val="1"/>
          <w:marTop w:val="0"/>
          <w:marBottom w:val="0"/>
          <w:divBdr>
            <w:top w:val="none" w:sz="0" w:space="0" w:color="auto"/>
            <w:left w:val="none" w:sz="0" w:space="0" w:color="auto"/>
            <w:bottom w:val="none" w:sz="0" w:space="0" w:color="auto"/>
            <w:right w:val="none" w:sz="0" w:space="0" w:color="auto"/>
          </w:divBdr>
          <w:divsChild>
            <w:div w:id="33428083">
              <w:marLeft w:val="0"/>
              <w:marRight w:val="0"/>
              <w:marTop w:val="0"/>
              <w:marBottom w:val="0"/>
              <w:divBdr>
                <w:top w:val="none" w:sz="0" w:space="0" w:color="auto"/>
                <w:left w:val="none" w:sz="0" w:space="0" w:color="auto"/>
                <w:bottom w:val="none" w:sz="0" w:space="0" w:color="auto"/>
                <w:right w:val="none" w:sz="0" w:space="0" w:color="auto"/>
              </w:divBdr>
              <w:divsChild>
                <w:div w:id="803304559">
                  <w:marLeft w:val="0"/>
                  <w:marRight w:val="1"/>
                  <w:marTop w:val="0"/>
                  <w:marBottom w:val="0"/>
                  <w:divBdr>
                    <w:top w:val="none" w:sz="0" w:space="0" w:color="auto"/>
                    <w:left w:val="none" w:sz="0" w:space="0" w:color="auto"/>
                    <w:bottom w:val="none" w:sz="0" w:space="0" w:color="auto"/>
                    <w:right w:val="none" w:sz="0" w:space="0" w:color="auto"/>
                  </w:divBdr>
                  <w:divsChild>
                    <w:div w:id="808060156">
                      <w:marLeft w:val="0"/>
                      <w:marRight w:val="0"/>
                      <w:marTop w:val="0"/>
                      <w:marBottom w:val="0"/>
                      <w:divBdr>
                        <w:top w:val="none" w:sz="0" w:space="0" w:color="auto"/>
                        <w:left w:val="none" w:sz="0" w:space="0" w:color="auto"/>
                        <w:bottom w:val="none" w:sz="0" w:space="0" w:color="auto"/>
                        <w:right w:val="none" w:sz="0" w:space="0" w:color="auto"/>
                      </w:divBdr>
                      <w:divsChild>
                        <w:div w:id="2116249014">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120"/>
                              <w:marBottom w:val="360"/>
                              <w:divBdr>
                                <w:top w:val="none" w:sz="0" w:space="0" w:color="auto"/>
                                <w:left w:val="none" w:sz="0" w:space="0" w:color="auto"/>
                                <w:bottom w:val="none" w:sz="0" w:space="0" w:color="auto"/>
                                <w:right w:val="none" w:sz="0" w:space="0" w:color="auto"/>
                              </w:divBdr>
                              <w:divsChild>
                                <w:div w:id="672534299">
                                  <w:marLeft w:val="420"/>
                                  <w:marRight w:val="0"/>
                                  <w:marTop w:val="0"/>
                                  <w:marBottom w:val="0"/>
                                  <w:divBdr>
                                    <w:top w:val="none" w:sz="0" w:space="0" w:color="auto"/>
                                    <w:left w:val="none" w:sz="0" w:space="0" w:color="auto"/>
                                    <w:bottom w:val="none" w:sz="0" w:space="0" w:color="auto"/>
                                    <w:right w:val="none" w:sz="0" w:space="0" w:color="auto"/>
                                  </w:divBdr>
                                  <w:divsChild>
                                    <w:div w:id="922851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351">
      <w:bodyDiv w:val="1"/>
      <w:marLeft w:val="0"/>
      <w:marRight w:val="0"/>
      <w:marTop w:val="0"/>
      <w:marBottom w:val="0"/>
      <w:divBdr>
        <w:top w:val="none" w:sz="0" w:space="0" w:color="auto"/>
        <w:left w:val="none" w:sz="0" w:space="0" w:color="auto"/>
        <w:bottom w:val="none" w:sz="0" w:space="0" w:color="auto"/>
        <w:right w:val="none" w:sz="0" w:space="0" w:color="auto"/>
      </w:divBdr>
    </w:div>
    <w:div w:id="581989500">
      <w:bodyDiv w:val="1"/>
      <w:marLeft w:val="0"/>
      <w:marRight w:val="0"/>
      <w:marTop w:val="0"/>
      <w:marBottom w:val="0"/>
      <w:divBdr>
        <w:top w:val="none" w:sz="0" w:space="0" w:color="auto"/>
        <w:left w:val="none" w:sz="0" w:space="0" w:color="auto"/>
        <w:bottom w:val="none" w:sz="0" w:space="0" w:color="auto"/>
        <w:right w:val="none" w:sz="0" w:space="0" w:color="auto"/>
      </w:divBdr>
    </w:div>
    <w:div w:id="6697190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517">
          <w:marLeft w:val="0"/>
          <w:marRight w:val="0"/>
          <w:marTop w:val="0"/>
          <w:marBottom w:val="0"/>
          <w:divBdr>
            <w:top w:val="none" w:sz="0" w:space="0" w:color="auto"/>
            <w:left w:val="none" w:sz="0" w:space="0" w:color="auto"/>
            <w:bottom w:val="none" w:sz="0" w:space="0" w:color="auto"/>
            <w:right w:val="none" w:sz="0" w:space="0" w:color="auto"/>
          </w:divBdr>
        </w:div>
        <w:div w:id="1208299868">
          <w:marLeft w:val="0"/>
          <w:marRight w:val="0"/>
          <w:marTop w:val="0"/>
          <w:marBottom w:val="0"/>
          <w:divBdr>
            <w:top w:val="none" w:sz="0" w:space="0" w:color="auto"/>
            <w:left w:val="none" w:sz="0" w:space="0" w:color="auto"/>
            <w:bottom w:val="none" w:sz="0" w:space="0" w:color="auto"/>
            <w:right w:val="none" w:sz="0" w:space="0" w:color="auto"/>
          </w:divBdr>
          <w:divsChild>
            <w:div w:id="545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685">
      <w:bodyDiv w:val="1"/>
      <w:marLeft w:val="0"/>
      <w:marRight w:val="0"/>
      <w:marTop w:val="0"/>
      <w:marBottom w:val="0"/>
      <w:divBdr>
        <w:top w:val="none" w:sz="0" w:space="0" w:color="auto"/>
        <w:left w:val="none" w:sz="0" w:space="0" w:color="auto"/>
        <w:bottom w:val="none" w:sz="0" w:space="0" w:color="auto"/>
        <w:right w:val="none" w:sz="0" w:space="0" w:color="auto"/>
      </w:divBdr>
      <w:divsChild>
        <w:div w:id="1416442948">
          <w:marLeft w:val="0"/>
          <w:marRight w:val="0"/>
          <w:marTop w:val="0"/>
          <w:marBottom w:val="0"/>
          <w:divBdr>
            <w:top w:val="none" w:sz="0" w:space="0" w:color="auto"/>
            <w:left w:val="none" w:sz="0" w:space="0" w:color="auto"/>
            <w:bottom w:val="none" w:sz="0" w:space="0" w:color="auto"/>
            <w:right w:val="none" w:sz="0" w:space="0" w:color="auto"/>
          </w:divBdr>
          <w:divsChild>
            <w:div w:id="428235624">
              <w:marLeft w:val="0"/>
              <w:marRight w:val="0"/>
              <w:marTop w:val="0"/>
              <w:marBottom w:val="0"/>
              <w:divBdr>
                <w:top w:val="none" w:sz="0" w:space="0" w:color="auto"/>
                <w:left w:val="none" w:sz="0" w:space="0" w:color="auto"/>
                <w:bottom w:val="none" w:sz="0" w:space="0" w:color="auto"/>
                <w:right w:val="none" w:sz="0" w:space="0" w:color="auto"/>
              </w:divBdr>
              <w:divsChild>
                <w:div w:id="1877740705">
                  <w:marLeft w:val="0"/>
                  <w:marRight w:val="0"/>
                  <w:marTop w:val="0"/>
                  <w:marBottom w:val="0"/>
                  <w:divBdr>
                    <w:top w:val="none" w:sz="0" w:space="0" w:color="auto"/>
                    <w:left w:val="none" w:sz="0" w:space="0" w:color="auto"/>
                    <w:bottom w:val="none" w:sz="0" w:space="0" w:color="auto"/>
                    <w:right w:val="none" w:sz="0" w:space="0" w:color="auto"/>
                  </w:divBdr>
                  <w:divsChild>
                    <w:div w:id="1458373281">
                      <w:marLeft w:val="2700"/>
                      <w:marRight w:val="2955"/>
                      <w:marTop w:val="0"/>
                      <w:marBottom w:val="0"/>
                      <w:divBdr>
                        <w:top w:val="none" w:sz="0" w:space="0" w:color="auto"/>
                        <w:left w:val="none" w:sz="0" w:space="0" w:color="auto"/>
                        <w:bottom w:val="none" w:sz="0" w:space="0" w:color="auto"/>
                        <w:right w:val="none" w:sz="0" w:space="0" w:color="auto"/>
                      </w:divBdr>
                      <w:divsChild>
                        <w:div w:id="338889287">
                          <w:marLeft w:val="0"/>
                          <w:marRight w:val="0"/>
                          <w:marTop w:val="0"/>
                          <w:marBottom w:val="0"/>
                          <w:divBdr>
                            <w:top w:val="none" w:sz="0" w:space="0" w:color="auto"/>
                            <w:left w:val="none" w:sz="0" w:space="0" w:color="auto"/>
                            <w:bottom w:val="none" w:sz="0" w:space="0" w:color="auto"/>
                            <w:right w:val="none" w:sz="0" w:space="0" w:color="auto"/>
                          </w:divBdr>
                          <w:divsChild>
                            <w:div w:id="1738939725">
                              <w:marLeft w:val="0"/>
                              <w:marRight w:val="0"/>
                              <w:marTop w:val="0"/>
                              <w:marBottom w:val="0"/>
                              <w:divBdr>
                                <w:top w:val="none" w:sz="0" w:space="0" w:color="auto"/>
                                <w:left w:val="none" w:sz="0" w:space="0" w:color="auto"/>
                                <w:bottom w:val="none" w:sz="0" w:space="0" w:color="auto"/>
                                <w:right w:val="none" w:sz="0" w:space="0" w:color="auto"/>
                              </w:divBdr>
                              <w:divsChild>
                                <w:div w:id="1223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30311">
      <w:bodyDiv w:val="1"/>
      <w:marLeft w:val="0"/>
      <w:marRight w:val="0"/>
      <w:marTop w:val="0"/>
      <w:marBottom w:val="0"/>
      <w:divBdr>
        <w:top w:val="none" w:sz="0" w:space="0" w:color="auto"/>
        <w:left w:val="none" w:sz="0" w:space="0" w:color="auto"/>
        <w:bottom w:val="none" w:sz="0" w:space="0" w:color="auto"/>
        <w:right w:val="none" w:sz="0" w:space="0" w:color="auto"/>
      </w:divBdr>
    </w:div>
    <w:div w:id="912591139">
      <w:bodyDiv w:val="1"/>
      <w:marLeft w:val="0"/>
      <w:marRight w:val="0"/>
      <w:marTop w:val="0"/>
      <w:marBottom w:val="0"/>
      <w:divBdr>
        <w:top w:val="none" w:sz="0" w:space="0" w:color="auto"/>
        <w:left w:val="none" w:sz="0" w:space="0" w:color="auto"/>
        <w:bottom w:val="none" w:sz="0" w:space="0" w:color="auto"/>
        <w:right w:val="none" w:sz="0" w:space="0" w:color="auto"/>
      </w:divBdr>
      <w:divsChild>
        <w:div w:id="1478062183">
          <w:marLeft w:val="0"/>
          <w:marRight w:val="0"/>
          <w:marTop w:val="0"/>
          <w:marBottom w:val="0"/>
          <w:divBdr>
            <w:top w:val="none" w:sz="0" w:space="0" w:color="auto"/>
            <w:left w:val="none" w:sz="0" w:space="0" w:color="auto"/>
            <w:bottom w:val="none" w:sz="0" w:space="0" w:color="auto"/>
            <w:right w:val="none" w:sz="0" w:space="0" w:color="auto"/>
          </w:divBdr>
          <w:divsChild>
            <w:div w:id="419643439">
              <w:marLeft w:val="0"/>
              <w:marRight w:val="0"/>
              <w:marTop w:val="0"/>
              <w:marBottom w:val="0"/>
              <w:divBdr>
                <w:top w:val="none" w:sz="0" w:space="0" w:color="auto"/>
                <w:left w:val="none" w:sz="0" w:space="0" w:color="auto"/>
                <w:bottom w:val="none" w:sz="0" w:space="0" w:color="auto"/>
                <w:right w:val="none" w:sz="0" w:space="0" w:color="auto"/>
              </w:divBdr>
              <w:divsChild>
                <w:div w:id="53281316">
                  <w:marLeft w:val="0"/>
                  <w:marRight w:val="0"/>
                  <w:marTop w:val="0"/>
                  <w:marBottom w:val="0"/>
                  <w:divBdr>
                    <w:top w:val="none" w:sz="0" w:space="0" w:color="auto"/>
                    <w:left w:val="none" w:sz="0" w:space="0" w:color="auto"/>
                    <w:bottom w:val="none" w:sz="0" w:space="0" w:color="auto"/>
                    <w:right w:val="none" w:sz="0" w:space="0" w:color="auto"/>
                  </w:divBdr>
                  <w:divsChild>
                    <w:div w:id="1958217165">
                      <w:marLeft w:val="2700"/>
                      <w:marRight w:val="2955"/>
                      <w:marTop w:val="0"/>
                      <w:marBottom w:val="0"/>
                      <w:divBdr>
                        <w:top w:val="none" w:sz="0" w:space="0" w:color="auto"/>
                        <w:left w:val="none" w:sz="0" w:space="0" w:color="auto"/>
                        <w:bottom w:val="none" w:sz="0" w:space="0" w:color="auto"/>
                        <w:right w:val="none" w:sz="0" w:space="0" w:color="auto"/>
                      </w:divBdr>
                      <w:divsChild>
                        <w:div w:id="968515477">
                          <w:marLeft w:val="0"/>
                          <w:marRight w:val="0"/>
                          <w:marTop w:val="0"/>
                          <w:marBottom w:val="0"/>
                          <w:divBdr>
                            <w:top w:val="none" w:sz="0" w:space="0" w:color="auto"/>
                            <w:left w:val="none" w:sz="0" w:space="0" w:color="auto"/>
                            <w:bottom w:val="none" w:sz="0" w:space="0" w:color="auto"/>
                            <w:right w:val="none" w:sz="0" w:space="0" w:color="auto"/>
                          </w:divBdr>
                          <w:divsChild>
                            <w:div w:id="1979799072">
                              <w:marLeft w:val="0"/>
                              <w:marRight w:val="0"/>
                              <w:marTop w:val="0"/>
                              <w:marBottom w:val="0"/>
                              <w:divBdr>
                                <w:top w:val="none" w:sz="0" w:space="0" w:color="auto"/>
                                <w:left w:val="none" w:sz="0" w:space="0" w:color="auto"/>
                                <w:bottom w:val="none" w:sz="0" w:space="0" w:color="auto"/>
                                <w:right w:val="none" w:sz="0" w:space="0" w:color="auto"/>
                              </w:divBdr>
                              <w:divsChild>
                                <w:div w:id="127625750">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936401777">
      <w:bodyDiv w:val="1"/>
      <w:marLeft w:val="0"/>
      <w:marRight w:val="0"/>
      <w:marTop w:val="0"/>
      <w:marBottom w:val="0"/>
      <w:divBdr>
        <w:top w:val="none" w:sz="0" w:space="0" w:color="auto"/>
        <w:left w:val="none" w:sz="0" w:space="0" w:color="auto"/>
        <w:bottom w:val="none" w:sz="0" w:space="0" w:color="auto"/>
        <w:right w:val="none" w:sz="0" w:space="0" w:color="auto"/>
      </w:divBdr>
      <w:divsChild>
        <w:div w:id="44108255">
          <w:marLeft w:val="0"/>
          <w:marRight w:val="0"/>
          <w:marTop w:val="0"/>
          <w:marBottom w:val="0"/>
          <w:divBdr>
            <w:top w:val="none" w:sz="0" w:space="0" w:color="auto"/>
            <w:left w:val="none" w:sz="0" w:space="0" w:color="auto"/>
            <w:bottom w:val="none" w:sz="0" w:space="0" w:color="auto"/>
            <w:right w:val="none" w:sz="0" w:space="0" w:color="auto"/>
          </w:divBdr>
          <w:divsChild>
            <w:div w:id="1375278015">
              <w:marLeft w:val="0"/>
              <w:marRight w:val="0"/>
              <w:marTop w:val="0"/>
              <w:marBottom w:val="0"/>
              <w:divBdr>
                <w:top w:val="none" w:sz="0" w:space="0" w:color="auto"/>
                <w:left w:val="none" w:sz="0" w:space="0" w:color="auto"/>
                <w:bottom w:val="none" w:sz="0" w:space="0" w:color="auto"/>
                <w:right w:val="none" w:sz="0" w:space="0" w:color="auto"/>
              </w:divBdr>
              <w:divsChild>
                <w:div w:id="789281899">
                  <w:marLeft w:val="0"/>
                  <w:marRight w:val="0"/>
                  <w:marTop w:val="0"/>
                  <w:marBottom w:val="0"/>
                  <w:divBdr>
                    <w:top w:val="none" w:sz="0" w:space="0" w:color="auto"/>
                    <w:left w:val="none" w:sz="0" w:space="0" w:color="auto"/>
                    <w:bottom w:val="none" w:sz="0" w:space="0" w:color="auto"/>
                    <w:right w:val="none" w:sz="0" w:space="0" w:color="auto"/>
                  </w:divBdr>
                  <w:divsChild>
                    <w:div w:id="813722152">
                      <w:marLeft w:val="0"/>
                      <w:marRight w:val="0"/>
                      <w:marTop w:val="0"/>
                      <w:marBottom w:val="0"/>
                      <w:divBdr>
                        <w:top w:val="none" w:sz="0" w:space="0" w:color="auto"/>
                        <w:left w:val="none" w:sz="0" w:space="0" w:color="auto"/>
                        <w:bottom w:val="none" w:sz="0" w:space="0" w:color="auto"/>
                        <w:right w:val="none" w:sz="0" w:space="0" w:color="auto"/>
                      </w:divBdr>
                      <w:divsChild>
                        <w:div w:id="23946055">
                          <w:marLeft w:val="0"/>
                          <w:marRight w:val="0"/>
                          <w:marTop w:val="0"/>
                          <w:marBottom w:val="0"/>
                          <w:divBdr>
                            <w:top w:val="none" w:sz="0" w:space="0" w:color="auto"/>
                            <w:left w:val="none" w:sz="0" w:space="0" w:color="auto"/>
                            <w:bottom w:val="none" w:sz="0" w:space="0" w:color="auto"/>
                            <w:right w:val="none" w:sz="0" w:space="0" w:color="auto"/>
                          </w:divBdr>
                          <w:divsChild>
                            <w:div w:id="369113879">
                              <w:marLeft w:val="0"/>
                              <w:marRight w:val="0"/>
                              <w:marTop w:val="0"/>
                              <w:marBottom w:val="0"/>
                              <w:divBdr>
                                <w:top w:val="none" w:sz="0" w:space="0" w:color="auto"/>
                                <w:left w:val="none" w:sz="0" w:space="0" w:color="auto"/>
                                <w:bottom w:val="none" w:sz="0" w:space="0" w:color="auto"/>
                                <w:right w:val="none" w:sz="0" w:space="0" w:color="auto"/>
                              </w:divBdr>
                              <w:divsChild>
                                <w:div w:id="1712730977">
                                  <w:marLeft w:val="0"/>
                                  <w:marRight w:val="0"/>
                                  <w:marTop w:val="0"/>
                                  <w:marBottom w:val="0"/>
                                  <w:divBdr>
                                    <w:top w:val="none" w:sz="0" w:space="0" w:color="auto"/>
                                    <w:left w:val="none" w:sz="0" w:space="0" w:color="auto"/>
                                    <w:bottom w:val="none" w:sz="0" w:space="0" w:color="auto"/>
                                    <w:right w:val="none" w:sz="0" w:space="0" w:color="auto"/>
                                  </w:divBdr>
                                  <w:divsChild>
                                    <w:div w:id="14936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14570">
      <w:bodyDiv w:val="1"/>
      <w:marLeft w:val="0"/>
      <w:marRight w:val="0"/>
      <w:marTop w:val="0"/>
      <w:marBottom w:val="0"/>
      <w:divBdr>
        <w:top w:val="none" w:sz="0" w:space="0" w:color="auto"/>
        <w:left w:val="none" w:sz="0" w:space="0" w:color="auto"/>
        <w:bottom w:val="none" w:sz="0" w:space="0" w:color="auto"/>
        <w:right w:val="none" w:sz="0" w:space="0" w:color="auto"/>
      </w:divBdr>
    </w:div>
    <w:div w:id="1094857564">
      <w:bodyDiv w:val="1"/>
      <w:marLeft w:val="0"/>
      <w:marRight w:val="0"/>
      <w:marTop w:val="0"/>
      <w:marBottom w:val="0"/>
      <w:divBdr>
        <w:top w:val="none" w:sz="0" w:space="0" w:color="auto"/>
        <w:left w:val="none" w:sz="0" w:space="0" w:color="auto"/>
        <w:bottom w:val="none" w:sz="0" w:space="0" w:color="auto"/>
        <w:right w:val="none" w:sz="0" w:space="0" w:color="auto"/>
      </w:divBdr>
    </w:div>
    <w:div w:id="1099986445">
      <w:bodyDiv w:val="1"/>
      <w:marLeft w:val="0"/>
      <w:marRight w:val="0"/>
      <w:marTop w:val="0"/>
      <w:marBottom w:val="0"/>
      <w:divBdr>
        <w:top w:val="none" w:sz="0" w:space="0" w:color="auto"/>
        <w:left w:val="none" w:sz="0" w:space="0" w:color="auto"/>
        <w:bottom w:val="none" w:sz="0" w:space="0" w:color="auto"/>
        <w:right w:val="none" w:sz="0" w:space="0" w:color="auto"/>
      </w:divBdr>
    </w:div>
    <w:div w:id="1272392719">
      <w:bodyDiv w:val="1"/>
      <w:marLeft w:val="0"/>
      <w:marRight w:val="0"/>
      <w:marTop w:val="0"/>
      <w:marBottom w:val="0"/>
      <w:divBdr>
        <w:top w:val="none" w:sz="0" w:space="0" w:color="auto"/>
        <w:left w:val="none" w:sz="0" w:space="0" w:color="auto"/>
        <w:bottom w:val="none" w:sz="0" w:space="0" w:color="auto"/>
        <w:right w:val="none" w:sz="0" w:space="0" w:color="auto"/>
      </w:divBdr>
      <w:divsChild>
        <w:div w:id="1069229597">
          <w:marLeft w:val="0"/>
          <w:marRight w:val="0"/>
          <w:marTop w:val="0"/>
          <w:marBottom w:val="0"/>
          <w:divBdr>
            <w:top w:val="none" w:sz="0" w:space="0" w:color="auto"/>
            <w:left w:val="none" w:sz="0" w:space="0" w:color="auto"/>
            <w:bottom w:val="none" w:sz="0" w:space="0" w:color="auto"/>
            <w:right w:val="none" w:sz="0" w:space="0" w:color="auto"/>
          </w:divBdr>
          <w:divsChild>
            <w:div w:id="1467089148">
              <w:marLeft w:val="0"/>
              <w:marRight w:val="0"/>
              <w:marTop w:val="0"/>
              <w:marBottom w:val="0"/>
              <w:divBdr>
                <w:top w:val="none" w:sz="0" w:space="0" w:color="auto"/>
                <w:left w:val="none" w:sz="0" w:space="0" w:color="auto"/>
                <w:bottom w:val="none" w:sz="0" w:space="0" w:color="auto"/>
                <w:right w:val="none" w:sz="0" w:space="0" w:color="auto"/>
              </w:divBdr>
              <w:divsChild>
                <w:div w:id="1221820060">
                  <w:marLeft w:val="0"/>
                  <w:marRight w:val="0"/>
                  <w:marTop w:val="0"/>
                  <w:marBottom w:val="0"/>
                  <w:divBdr>
                    <w:top w:val="none" w:sz="0" w:space="0" w:color="auto"/>
                    <w:left w:val="none" w:sz="0" w:space="0" w:color="auto"/>
                    <w:bottom w:val="none" w:sz="0" w:space="0" w:color="auto"/>
                    <w:right w:val="none" w:sz="0" w:space="0" w:color="auto"/>
                  </w:divBdr>
                  <w:divsChild>
                    <w:div w:id="1888443103">
                      <w:marLeft w:val="2700"/>
                      <w:marRight w:val="2955"/>
                      <w:marTop w:val="0"/>
                      <w:marBottom w:val="0"/>
                      <w:divBdr>
                        <w:top w:val="none" w:sz="0" w:space="0" w:color="auto"/>
                        <w:left w:val="none" w:sz="0" w:space="0" w:color="auto"/>
                        <w:bottom w:val="none" w:sz="0" w:space="0" w:color="auto"/>
                        <w:right w:val="none" w:sz="0" w:space="0" w:color="auto"/>
                      </w:divBdr>
                      <w:divsChild>
                        <w:div w:id="982151202">
                          <w:marLeft w:val="0"/>
                          <w:marRight w:val="0"/>
                          <w:marTop w:val="0"/>
                          <w:marBottom w:val="0"/>
                          <w:divBdr>
                            <w:top w:val="none" w:sz="0" w:space="0" w:color="auto"/>
                            <w:left w:val="none" w:sz="0" w:space="0" w:color="auto"/>
                            <w:bottom w:val="none" w:sz="0" w:space="0" w:color="auto"/>
                            <w:right w:val="none" w:sz="0" w:space="0" w:color="auto"/>
                          </w:divBdr>
                          <w:divsChild>
                            <w:div w:id="1783499561">
                              <w:marLeft w:val="0"/>
                              <w:marRight w:val="0"/>
                              <w:marTop w:val="0"/>
                              <w:marBottom w:val="0"/>
                              <w:divBdr>
                                <w:top w:val="none" w:sz="0" w:space="0" w:color="auto"/>
                                <w:left w:val="none" w:sz="0" w:space="0" w:color="auto"/>
                                <w:bottom w:val="none" w:sz="0" w:space="0" w:color="auto"/>
                                <w:right w:val="none" w:sz="0" w:space="0" w:color="auto"/>
                              </w:divBdr>
                              <w:divsChild>
                                <w:div w:id="1978294338">
                                  <w:marLeft w:val="0"/>
                                  <w:marRight w:val="0"/>
                                  <w:marTop w:val="150"/>
                                  <w:marBottom w:val="150"/>
                                  <w:divBdr>
                                    <w:top w:val="single" w:sz="6" w:space="8" w:color="D8D8D8"/>
                                    <w:left w:val="none" w:sz="0" w:space="0" w:color="auto"/>
                                    <w:bottom w:val="single" w:sz="6" w:space="8" w:color="D8D8D8"/>
                                    <w:right w:val="none" w:sz="0" w:space="0" w:color="auto"/>
                                  </w:divBdr>
                                </w:div>
                              </w:divsChild>
                            </w:div>
                          </w:divsChild>
                        </w:div>
                      </w:divsChild>
                    </w:div>
                  </w:divsChild>
                </w:div>
              </w:divsChild>
            </w:div>
          </w:divsChild>
        </w:div>
      </w:divsChild>
    </w:div>
    <w:div w:id="1421028400">
      <w:bodyDiv w:val="1"/>
      <w:marLeft w:val="0"/>
      <w:marRight w:val="0"/>
      <w:marTop w:val="0"/>
      <w:marBottom w:val="0"/>
      <w:divBdr>
        <w:top w:val="none" w:sz="0" w:space="0" w:color="auto"/>
        <w:left w:val="none" w:sz="0" w:space="0" w:color="auto"/>
        <w:bottom w:val="none" w:sz="0" w:space="0" w:color="auto"/>
        <w:right w:val="none" w:sz="0" w:space="0" w:color="auto"/>
      </w:divBdr>
    </w:div>
    <w:div w:id="1451049854">
      <w:bodyDiv w:val="1"/>
      <w:marLeft w:val="0"/>
      <w:marRight w:val="0"/>
      <w:marTop w:val="0"/>
      <w:marBottom w:val="0"/>
      <w:divBdr>
        <w:top w:val="none" w:sz="0" w:space="0" w:color="auto"/>
        <w:left w:val="none" w:sz="0" w:space="0" w:color="auto"/>
        <w:bottom w:val="none" w:sz="0" w:space="0" w:color="auto"/>
        <w:right w:val="none" w:sz="0" w:space="0" w:color="auto"/>
      </w:divBdr>
    </w:div>
    <w:div w:id="1829665501">
      <w:bodyDiv w:val="1"/>
      <w:marLeft w:val="0"/>
      <w:marRight w:val="0"/>
      <w:marTop w:val="0"/>
      <w:marBottom w:val="0"/>
      <w:divBdr>
        <w:top w:val="none" w:sz="0" w:space="0" w:color="auto"/>
        <w:left w:val="none" w:sz="0" w:space="0" w:color="auto"/>
        <w:bottom w:val="none" w:sz="0" w:space="0" w:color="auto"/>
        <w:right w:val="none" w:sz="0" w:space="0" w:color="auto"/>
      </w:divBdr>
    </w:div>
    <w:div w:id="1862359740">
      <w:bodyDiv w:val="1"/>
      <w:marLeft w:val="0"/>
      <w:marRight w:val="0"/>
      <w:marTop w:val="0"/>
      <w:marBottom w:val="0"/>
      <w:divBdr>
        <w:top w:val="none" w:sz="0" w:space="0" w:color="auto"/>
        <w:left w:val="none" w:sz="0" w:space="0" w:color="auto"/>
        <w:bottom w:val="none" w:sz="0" w:space="0" w:color="auto"/>
        <w:right w:val="none" w:sz="0" w:space="0" w:color="auto"/>
      </w:divBdr>
    </w:div>
    <w:div w:id="1875534447">
      <w:bodyDiv w:val="1"/>
      <w:marLeft w:val="0"/>
      <w:marRight w:val="0"/>
      <w:marTop w:val="0"/>
      <w:marBottom w:val="0"/>
      <w:divBdr>
        <w:top w:val="none" w:sz="0" w:space="0" w:color="auto"/>
        <w:left w:val="none" w:sz="0" w:space="0" w:color="auto"/>
        <w:bottom w:val="none" w:sz="0" w:space="0" w:color="auto"/>
        <w:right w:val="none" w:sz="0" w:space="0" w:color="auto"/>
      </w:divBdr>
    </w:div>
    <w:div w:id="2007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ghamandwomens.org/Patients_Visitors/pcs/nursing/nursinged/Medical/FALLS/Permissions/PHS%20MFS%20Competency.pdf" TargetMode="External"/><Relationship Id="rId3" Type="http://schemas.openxmlformats.org/officeDocument/2006/relationships/settings" Target="settings.xml"/><Relationship Id="rId7" Type="http://schemas.openxmlformats.org/officeDocument/2006/relationships/hyperlink" Target="http://www.brighamandwomens.org/Patients_Visitors/pcs/nursing/nursinged/Medical/FALLS/Fall_TIPS_Toolkit_MFS%20Training%20Modu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2013-01-29T14:32:00Z</dcterms:created>
  <dcterms:modified xsi:type="dcterms:W3CDTF">2013-01-29T14:37:00Z</dcterms:modified>
</cp:coreProperties>
</file>