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88" w:rsidRPr="005C54B3" w:rsidRDefault="00CC3093" w:rsidP="000B5185">
      <w:pPr>
        <w:pStyle w:val="Heading1"/>
        <w:rPr>
          <w:sz w:val="36"/>
        </w:rPr>
      </w:pPr>
      <w:bookmarkStart w:id="0" w:name="_GoBack"/>
      <w:bookmarkEnd w:id="0"/>
      <w:r>
        <w:rPr>
          <w:noProof/>
          <w:color w:val="auto"/>
        </w:rPr>
        <w:drawing>
          <wp:inline distT="0" distB="0" distL="0" distR="0" wp14:anchorId="7D81A6F8" wp14:editId="71EF84CE">
            <wp:extent cx="731520" cy="731520"/>
            <wp:effectExtent l="0" t="0" r="0" b="0"/>
            <wp:docPr id="4" name="Picture 4" descr="Hammer and wrench tool logo" title="T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9">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353181">
        <w:rPr>
          <w:sz w:val="38"/>
          <w:szCs w:val="38"/>
        </w:rPr>
        <w:t>Tool 11</w:t>
      </w:r>
      <w:r w:rsidR="000E5D6D" w:rsidRPr="00655D0C">
        <w:rPr>
          <w:sz w:val="38"/>
          <w:szCs w:val="38"/>
        </w:rPr>
        <w:t xml:space="preserve">: </w:t>
      </w:r>
      <w:r w:rsidR="00353181">
        <w:rPr>
          <w:sz w:val="38"/>
          <w:szCs w:val="38"/>
        </w:rPr>
        <w:t>community resource guide</w:t>
      </w:r>
    </w:p>
    <w:p w:rsidR="000C254D" w:rsidRDefault="000C254D" w:rsidP="004F4819">
      <w:pPr>
        <w:pStyle w:val="Heading3"/>
        <w:rPr>
          <w:sz w:val="22"/>
        </w:rPr>
      </w:pPr>
    </w:p>
    <w:p w:rsidR="004F4819" w:rsidRPr="00353181" w:rsidRDefault="004F4819" w:rsidP="004F4819">
      <w:pPr>
        <w:pStyle w:val="Heading3"/>
        <w:rPr>
          <w:sz w:val="22"/>
        </w:rPr>
      </w:pPr>
      <w:r w:rsidRPr="00353181">
        <w:rPr>
          <w:sz w:val="22"/>
        </w:rPr>
        <w:t>Purpose</w:t>
      </w:r>
    </w:p>
    <w:p w:rsidR="004F4819" w:rsidRPr="00E1573A" w:rsidRDefault="004F4819" w:rsidP="004F4819">
      <w:pPr>
        <w:pStyle w:val="Summarytext"/>
        <w:rPr>
          <w:rFonts w:asciiTheme="minorHAnsi" w:hAnsiTheme="minorHAnsi" w:cs="TisaSansOT-Bold"/>
          <w:b/>
          <w:bCs/>
        </w:rPr>
      </w:pPr>
      <w:r w:rsidRPr="00E1573A">
        <w:rPr>
          <w:rFonts w:asciiTheme="minorHAnsi" w:hAnsiTheme="minorHAnsi"/>
        </w:rPr>
        <w:t xml:space="preserve">Many hospital readmission reduction teams perceive that no community resources are available, even though community behavioral health and social service providers state they rarely receive referrals from hospitals. The purpose of this community resource guide is twofold: first, to demonstrate that there are community resources; and second, to generate an updated list of those resources for use by hospital discharge planners and others charged with effectively linking patients to services to meet the full range of their </w:t>
      </w:r>
      <w:proofErr w:type="spellStart"/>
      <w:r w:rsidRPr="00E1573A">
        <w:rPr>
          <w:rFonts w:asciiTheme="minorHAnsi" w:hAnsiTheme="minorHAnsi"/>
        </w:rPr>
        <w:t>posthospital</w:t>
      </w:r>
      <w:proofErr w:type="spellEnd"/>
      <w:r w:rsidRPr="00E1573A">
        <w:rPr>
          <w:rFonts w:asciiTheme="minorHAnsi" w:hAnsiTheme="minorHAnsi"/>
        </w:rPr>
        <w:t xml:space="preserve"> needs.  </w:t>
      </w:r>
    </w:p>
    <w:p w:rsidR="004F4819" w:rsidRPr="00353181" w:rsidRDefault="004F4819" w:rsidP="004F4819">
      <w:pPr>
        <w:pStyle w:val="Heading3"/>
        <w:rPr>
          <w:sz w:val="22"/>
        </w:rPr>
      </w:pPr>
      <w:r w:rsidRPr="00353181">
        <w:rPr>
          <w:sz w:val="22"/>
        </w:rPr>
        <w:t>Description</w:t>
      </w:r>
    </w:p>
    <w:p w:rsidR="004F4819" w:rsidRPr="00E1573A" w:rsidRDefault="004F4819" w:rsidP="004F4819">
      <w:pPr>
        <w:pStyle w:val="Summarytext"/>
        <w:rPr>
          <w:rFonts w:asciiTheme="minorHAnsi" w:hAnsiTheme="minorHAnsi"/>
        </w:rPr>
      </w:pPr>
      <w:r w:rsidRPr="00E1573A">
        <w:rPr>
          <w:rFonts w:asciiTheme="minorHAnsi" w:hAnsiTheme="minorHAnsi"/>
        </w:rPr>
        <w:t xml:space="preserve">This is a two-part tool: a community resource guide and a 1-page “quick reference” version. Feel free to edit these tools to fit your needs. The purpose is to stimulate the development of an extended set of contacts at community agencies, specifically agencies and providers who can meet the </w:t>
      </w:r>
      <w:proofErr w:type="spellStart"/>
      <w:r w:rsidRPr="00E1573A">
        <w:rPr>
          <w:rFonts w:asciiTheme="minorHAnsi" w:hAnsiTheme="minorHAnsi"/>
        </w:rPr>
        <w:t>posthospital</w:t>
      </w:r>
      <w:proofErr w:type="spellEnd"/>
      <w:r w:rsidRPr="00E1573A">
        <w:rPr>
          <w:rFonts w:asciiTheme="minorHAnsi" w:hAnsiTheme="minorHAnsi"/>
        </w:rPr>
        <w:t xml:space="preserve"> and ongoing clinical, behavioral, and social service needs of the Medicaid population or other high-risk patients. </w:t>
      </w:r>
    </w:p>
    <w:p w:rsidR="004F4819" w:rsidRPr="00E1573A" w:rsidRDefault="004F4819" w:rsidP="004F4819">
      <w:pPr>
        <w:pStyle w:val="Summarytext"/>
        <w:rPr>
          <w:rFonts w:asciiTheme="minorHAnsi" w:hAnsiTheme="minorHAnsi"/>
        </w:rPr>
      </w:pPr>
      <w:r w:rsidRPr="00E1573A">
        <w:rPr>
          <w:rFonts w:asciiTheme="minorHAnsi" w:hAnsiTheme="minorHAnsi"/>
        </w:rPr>
        <w:t xml:space="preserve">The community resource guide template is modeled on a community resource guide developed by a Medicaid community-based care management </w:t>
      </w:r>
      <w:proofErr w:type="gramStart"/>
      <w:r w:rsidRPr="00E1573A">
        <w:rPr>
          <w:rFonts w:asciiTheme="minorHAnsi" w:hAnsiTheme="minorHAnsi"/>
        </w:rPr>
        <w:t>agency  in</w:t>
      </w:r>
      <w:proofErr w:type="gramEnd"/>
      <w:r w:rsidRPr="00E1573A">
        <w:rPr>
          <w:rFonts w:asciiTheme="minorHAnsi" w:hAnsiTheme="minorHAnsi"/>
        </w:rPr>
        <w:t xml:space="preserve"> Alabama. It prompts the hospital readmission reduction team to identify community agencies that offer services across a range of clinical, behavioral, and social domains. The guide prompts the developer to identify and list specific contacts at community agencies to facilitate effective referrals from the hospital to a single point of contact.</w:t>
      </w:r>
    </w:p>
    <w:p w:rsidR="004F4819" w:rsidRPr="00E1573A" w:rsidRDefault="004F4819" w:rsidP="004F4819">
      <w:pPr>
        <w:pStyle w:val="Summarytext"/>
        <w:rPr>
          <w:rFonts w:asciiTheme="minorHAnsi" w:hAnsiTheme="minorHAnsi"/>
        </w:rPr>
      </w:pPr>
      <w:r w:rsidRPr="00E1573A">
        <w:rPr>
          <w:rFonts w:asciiTheme="minorHAnsi" w:hAnsiTheme="minorHAnsi"/>
        </w:rPr>
        <w:t xml:space="preserve">The 1-page quick reference version of the community resource guide is for frontline staff, identifying commonly needed services for patients with clinical, behavioral, and social service needs </w:t>
      </w:r>
      <w:proofErr w:type="spellStart"/>
      <w:r w:rsidRPr="00E1573A">
        <w:rPr>
          <w:rFonts w:asciiTheme="minorHAnsi" w:hAnsiTheme="minorHAnsi"/>
        </w:rPr>
        <w:t>posthospitalization</w:t>
      </w:r>
      <w:proofErr w:type="spellEnd"/>
      <w:r w:rsidRPr="00E1573A">
        <w:rPr>
          <w:rFonts w:asciiTheme="minorHAnsi" w:hAnsiTheme="minorHAnsi"/>
        </w:rPr>
        <w:t xml:space="preserve">. </w:t>
      </w:r>
    </w:p>
    <w:p w:rsidR="004F4819" w:rsidRPr="00353181" w:rsidRDefault="004F4819" w:rsidP="004F4819">
      <w:pPr>
        <w:pStyle w:val="Heading3"/>
        <w:rPr>
          <w:sz w:val="22"/>
        </w:rPr>
      </w:pPr>
      <w:r w:rsidRPr="00353181">
        <w:rPr>
          <w:sz w:val="22"/>
        </w:rPr>
        <w:t>Staff</w:t>
      </w:r>
    </w:p>
    <w:p w:rsidR="004F4819" w:rsidRPr="00E1573A" w:rsidRDefault="004F4819" w:rsidP="004F4819">
      <w:pPr>
        <w:pStyle w:val="Summarytext"/>
        <w:rPr>
          <w:rFonts w:asciiTheme="minorHAnsi" w:hAnsiTheme="minorHAnsi"/>
        </w:rPr>
      </w:pPr>
      <w:proofErr w:type="gramStart"/>
      <w:r w:rsidRPr="00E1573A">
        <w:rPr>
          <w:rFonts w:asciiTheme="minorHAnsi" w:hAnsiTheme="minorHAnsi"/>
        </w:rPr>
        <w:t>Delegate to a social worker to complete with community providers and agencies.</w:t>
      </w:r>
      <w:proofErr w:type="gramEnd"/>
    </w:p>
    <w:p w:rsidR="004F4819" w:rsidRPr="00353181" w:rsidRDefault="004F4819" w:rsidP="004F4819">
      <w:pPr>
        <w:pStyle w:val="Heading3"/>
        <w:rPr>
          <w:sz w:val="22"/>
        </w:rPr>
      </w:pPr>
      <w:r w:rsidRPr="00353181">
        <w:rPr>
          <w:sz w:val="22"/>
        </w:rPr>
        <w:t>Time required</w:t>
      </w:r>
    </w:p>
    <w:p w:rsidR="004F4819" w:rsidRPr="00E1573A" w:rsidRDefault="004F4819" w:rsidP="004F4819">
      <w:pPr>
        <w:pStyle w:val="Summarytext"/>
        <w:rPr>
          <w:rFonts w:asciiTheme="minorHAnsi" w:hAnsiTheme="minorHAnsi"/>
        </w:rPr>
      </w:pPr>
      <w:proofErr w:type="gramStart"/>
      <w:r w:rsidRPr="00E1573A">
        <w:rPr>
          <w:rFonts w:asciiTheme="minorHAnsi" w:hAnsiTheme="minorHAnsi"/>
        </w:rPr>
        <w:t>12 hours initially.</w:t>
      </w:r>
      <w:proofErr w:type="gramEnd"/>
      <w:r w:rsidRPr="00E1573A">
        <w:rPr>
          <w:rFonts w:asciiTheme="minorHAnsi" w:hAnsiTheme="minorHAnsi"/>
        </w:rPr>
        <w:t xml:space="preserve"> Take no more than 1 month to draft. Maintain these lists as living resources that will require periodic (once or twice a year) updating. </w:t>
      </w:r>
    </w:p>
    <w:p w:rsidR="004F4819" w:rsidRPr="00353181" w:rsidRDefault="004F4819" w:rsidP="004F4819">
      <w:pPr>
        <w:pStyle w:val="Heading3"/>
        <w:rPr>
          <w:sz w:val="22"/>
        </w:rPr>
      </w:pPr>
      <w:r>
        <w:rPr>
          <w:sz w:val="22"/>
        </w:rPr>
        <w:t>Additional Resources</w:t>
      </w:r>
    </w:p>
    <w:p w:rsidR="00F577A3" w:rsidRPr="00B471EF" w:rsidRDefault="004F4819" w:rsidP="00B471EF">
      <w:pPr>
        <w:pStyle w:val="Summarytext"/>
        <w:rPr>
          <w:rFonts w:asciiTheme="minorHAnsi" w:hAnsiTheme="minorHAnsi"/>
        </w:rPr>
      </w:pPr>
      <w:r w:rsidRPr="00E1573A">
        <w:rPr>
          <w:rFonts w:asciiTheme="minorHAnsi" w:hAnsiTheme="minorHAnsi"/>
        </w:rPr>
        <w:t xml:space="preserve">See Section 4 of the </w:t>
      </w:r>
      <w:r w:rsidRPr="00E1573A">
        <w:rPr>
          <w:rFonts w:asciiTheme="minorHAnsi" w:hAnsiTheme="minorHAnsi"/>
          <w:i/>
        </w:rPr>
        <w:t>Hospital Guide to Reducing Medicaid Readmissions</w:t>
      </w:r>
      <w:r w:rsidRPr="00E1573A">
        <w:rPr>
          <w:rFonts w:asciiTheme="minorHAnsi" w:hAnsiTheme="minorHAnsi"/>
        </w:rPr>
        <w:t xml:space="preserve"> for information on the CMS Discharge Planning Conditions of Participation to know the specific capabilities of community services, including Medicaid-relevant partners. Use the quick reference part of this tool to populate </w:t>
      </w:r>
      <w:r w:rsidRPr="00E1573A">
        <w:rPr>
          <w:rFonts w:asciiTheme="minorHAnsi" w:hAnsiTheme="minorHAnsi"/>
          <w:b/>
        </w:rPr>
        <w:t>Tool 12: Whole Person Transitional Care Planning</w:t>
      </w:r>
      <w:r w:rsidRPr="00E1573A">
        <w:rPr>
          <w:rFonts w:asciiTheme="minorHAnsi" w:hAnsiTheme="minorHAnsi"/>
        </w:rPr>
        <w:t xml:space="preserve"> so that once a need has been </w:t>
      </w:r>
      <w:proofErr w:type="gramStart"/>
      <w:r w:rsidRPr="00E1573A">
        <w:rPr>
          <w:rFonts w:asciiTheme="minorHAnsi" w:hAnsiTheme="minorHAnsi"/>
        </w:rPr>
        <w:t>identified,</w:t>
      </w:r>
      <w:proofErr w:type="gramEnd"/>
      <w:r w:rsidRPr="00E1573A">
        <w:rPr>
          <w:rFonts w:asciiTheme="minorHAnsi" w:hAnsiTheme="minorHAnsi"/>
        </w:rPr>
        <w:t xml:space="preserve"> the contact information to link the patient with that service is readily available.  </w:t>
      </w:r>
      <w:r w:rsidR="00F577A3">
        <w:br w:type="page"/>
      </w:r>
    </w:p>
    <w:p w:rsidR="00F577A3" w:rsidRPr="004707D7" w:rsidRDefault="00353181" w:rsidP="00773DF4">
      <w:pPr>
        <w:pStyle w:val="Heading1"/>
      </w:pPr>
      <w:r>
        <w:lastRenderedPageBreak/>
        <w:t>Tool 11: Community Resource Guide</w:t>
      </w:r>
    </w:p>
    <w:p w:rsidR="00353181" w:rsidRPr="00E1573A" w:rsidRDefault="00353181" w:rsidP="00773DF4">
      <w:pPr>
        <w:rPr>
          <w:rFonts w:asciiTheme="minorHAnsi" w:hAnsiTheme="minorHAnsi"/>
        </w:rPr>
      </w:pPr>
      <w:r w:rsidRPr="00E1573A">
        <w:rPr>
          <w:rFonts w:asciiTheme="minorHAnsi" w:hAnsiTheme="minorHAnsi"/>
        </w:rPr>
        <w:t>The first step to using community resources to address patients’ social and behavioral health needs is to identify community agencies and other organizations that can help meet those needs. Many hospitals perceive that there are limited or no community resources available, without having made a concerted effort to look for these resources. This tool will help you populate a resource guide to quickly and efficiently connect patients to the services they need.</w:t>
      </w:r>
    </w:p>
    <w:p w:rsidR="00353181" w:rsidRPr="00E1573A" w:rsidRDefault="00353181" w:rsidP="00773DF4">
      <w:pPr>
        <w:rPr>
          <w:rFonts w:asciiTheme="minorHAnsi" w:hAnsiTheme="minorHAnsi"/>
        </w:rPr>
      </w:pPr>
      <w:r w:rsidRPr="00E1573A">
        <w:rPr>
          <w:rFonts w:asciiTheme="minorHAnsi" w:hAnsiTheme="minorHAnsi"/>
        </w:rPr>
        <w:t>Starting on the next page is a template to fill in information about your community resources. This resource guide will be especially helpful to the discharge coordinators, community health workers, patient advocates, volunteers, or other people who will help patients access clinical, behavioral</w:t>
      </w:r>
      <w:r w:rsidR="00773DF4" w:rsidRPr="00E1573A">
        <w:rPr>
          <w:rFonts w:asciiTheme="minorHAnsi" w:hAnsiTheme="minorHAnsi"/>
        </w:rPr>
        <w:t>,</w:t>
      </w:r>
      <w:r w:rsidRPr="00E1573A">
        <w:rPr>
          <w:rFonts w:asciiTheme="minorHAnsi" w:hAnsiTheme="minorHAnsi"/>
        </w:rPr>
        <w:t xml:space="preserve"> and social services. </w:t>
      </w:r>
    </w:p>
    <w:p w:rsidR="00353181" w:rsidRPr="00E1573A" w:rsidRDefault="00353181" w:rsidP="00773DF4">
      <w:pPr>
        <w:rPr>
          <w:rFonts w:asciiTheme="minorHAnsi" w:hAnsiTheme="minorHAnsi"/>
        </w:rPr>
      </w:pPr>
      <w:r w:rsidRPr="00E1573A">
        <w:rPr>
          <w:rFonts w:asciiTheme="minorHAnsi" w:hAnsiTheme="minorHAnsi"/>
        </w:rPr>
        <w:t xml:space="preserve">The best version of this </w:t>
      </w:r>
      <w:r w:rsidR="00773DF4" w:rsidRPr="00E1573A">
        <w:rPr>
          <w:rFonts w:asciiTheme="minorHAnsi" w:hAnsiTheme="minorHAnsi"/>
        </w:rPr>
        <w:t>g</w:t>
      </w:r>
      <w:r w:rsidRPr="00E1573A">
        <w:rPr>
          <w:rFonts w:asciiTheme="minorHAnsi" w:hAnsiTheme="minorHAnsi"/>
        </w:rPr>
        <w:t>uide would be developed in collaboration with community providers and agencies so that each listing includes a specific point of contact ready and willing to accept referrals from hospital staff and able to work in a timely manner with hospital staff to provide the information needed to ensure effective and timely linkage to service</w:t>
      </w:r>
      <w:r w:rsidR="00773DF4" w:rsidRPr="00E1573A">
        <w:rPr>
          <w:rFonts w:asciiTheme="minorHAnsi" w:hAnsiTheme="minorHAnsi"/>
        </w:rPr>
        <w:t>s</w:t>
      </w:r>
      <w:r w:rsidRPr="00E1573A">
        <w:rPr>
          <w:rFonts w:asciiTheme="minorHAnsi" w:hAnsiTheme="minorHAnsi"/>
        </w:rPr>
        <w:t xml:space="preserve"> </w:t>
      </w:r>
      <w:r w:rsidR="00773DF4" w:rsidRPr="00E1573A">
        <w:rPr>
          <w:rFonts w:asciiTheme="minorHAnsi" w:hAnsiTheme="minorHAnsi"/>
        </w:rPr>
        <w:t>after</w:t>
      </w:r>
      <w:r w:rsidRPr="00E1573A">
        <w:rPr>
          <w:rFonts w:asciiTheme="minorHAnsi" w:hAnsiTheme="minorHAnsi"/>
        </w:rPr>
        <w:t xml:space="preserve"> a hospitalization. </w:t>
      </w:r>
    </w:p>
    <w:p w:rsidR="00353181" w:rsidRPr="00E1573A" w:rsidRDefault="00353181" w:rsidP="00773DF4">
      <w:pPr>
        <w:rPr>
          <w:rFonts w:asciiTheme="minorHAnsi" w:hAnsiTheme="minorHAnsi"/>
        </w:rPr>
      </w:pPr>
      <w:r w:rsidRPr="00E1573A">
        <w:rPr>
          <w:rFonts w:asciiTheme="minorHAnsi" w:hAnsiTheme="minorHAnsi"/>
        </w:rPr>
        <w:t>To populate this resource guide, draw from the following information sources:</w:t>
      </w:r>
    </w:p>
    <w:p w:rsidR="00353181" w:rsidRPr="00E1573A" w:rsidRDefault="00353181" w:rsidP="00773DF4">
      <w:pPr>
        <w:pStyle w:val="ListNumber2"/>
        <w:rPr>
          <w:rFonts w:asciiTheme="minorHAnsi" w:hAnsiTheme="minorHAnsi"/>
        </w:rPr>
      </w:pPr>
      <w:r w:rsidRPr="00E1573A">
        <w:rPr>
          <w:rFonts w:asciiTheme="minorHAnsi" w:hAnsiTheme="minorHAnsi"/>
          <w:b/>
        </w:rPr>
        <w:t>Your cross-continuum team partners.</w:t>
      </w:r>
      <w:r w:rsidRPr="00E1573A">
        <w:rPr>
          <w:rFonts w:asciiTheme="minorHAnsi" w:hAnsiTheme="minorHAnsi"/>
        </w:rPr>
        <w:t xml:space="preserve"> A highly useful function of your cross-continuum team is to ask them to help populate an inventory of community-based services that can meet the clinical, behavioral, and social service needs of patients after hospitalization. </w:t>
      </w:r>
    </w:p>
    <w:p w:rsidR="00353181" w:rsidRPr="00E1573A" w:rsidRDefault="00353181" w:rsidP="00773DF4">
      <w:pPr>
        <w:pStyle w:val="ListNumber2"/>
        <w:rPr>
          <w:rFonts w:asciiTheme="minorHAnsi" w:hAnsiTheme="minorHAnsi"/>
        </w:rPr>
      </w:pPr>
      <w:r w:rsidRPr="00E1573A">
        <w:rPr>
          <w:rFonts w:asciiTheme="minorHAnsi" w:hAnsiTheme="minorHAnsi"/>
          <w:b/>
        </w:rPr>
        <w:t>Care management contacts at Medicaid health plans.</w:t>
      </w:r>
      <w:r w:rsidRPr="00E1573A">
        <w:rPr>
          <w:rFonts w:asciiTheme="minorHAnsi" w:hAnsiTheme="minorHAnsi"/>
        </w:rPr>
        <w:t xml:space="preserve"> A clinical/quality leader at the hospital (e.g., director of case management, population health, or quality) should identify a key contact at each Medicaid health plan </w:t>
      </w:r>
      <w:proofErr w:type="gramStart"/>
      <w:r w:rsidRPr="00E1573A">
        <w:rPr>
          <w:rFonts w:asciiTheme="minorHAnsi" w:hAnsiTheme="minorHAnsi"/>
        </w:rPr>
        <w:t>who</w:t>
      </w:r>
      <w:proofErr w:type="gramEnd"/>
      <w:r w:rsidRPr="00E1573A">
        <w:rPr>
          <w:rFonts w:asciiTheme="minorHAnsi" w:hAnsiTheme="minorHAnsi"/>
        </w:rPr>
        <w:t xml:space="preserve"> can identify the types of supports and services the plan is providing or can provide for patients at high risk of readmission. This point of contact is different from the existing health plan contact for utilization review. The point of contact is essential to facilitate time-sensitive discussions to ensure </w:t>
      </w:r>
      <w:proofErr w:type="spellStart"/>
      <w:r w:rsidRPr="00E1573A">
        <w:rPr>
          <w:rFonts w:asciiTheme="minorHAnsi" w:hAnsiTheme="minorHAnsi"/>
        </w:rPr>
        <w:t>posthospital</w:t>
      </w:r>
      <w:proofErr w:type="spellEnd"/>
      <w:r w:rsidRPr="00E1573A">
        <w:rPr>
          <w:rFonts w:asciiTheme="minorHAnsi" w:hAnsiTheme="minorHAnsi"/>
        </w:rPr>
        <w:t xml:space="preserve"> supports and services are in place.</w:t>
      </w:r>
    </w:p>
    <w:p w:rsidR="00353181" w:rsidRPr="00E1573A" w:rsidRDefault="00353181" w:rsidP="00773DF4">
      <w:pPr>
        <w:pStyle w:val="ListNumber2"/>
        <w:rPr>
          <w:rFonts w:asciiTheme="minorHAnsi" w:hAnsiTheme="minorHAnsi"/>
        </w:rPr>
      </w:pPr>
      <w:r w:rsidRPr="00E1573A">
        <w:rPr>
          <w:rFonts w:asciiTheme="minorHAnsi" w:hAnsiTheme="minorHAnsi"/>
          <w:b/>
        </w:rPr>
        <w:t>Your hospital social workers</w:t>
      </w:r>
      <w:r w:rsidR="00773DF4" w:rsidRPr="00E1573A">
        <w:rPr>
          <w:rFonts w:asciiTheme="minorHAnsi" w:hAnsiTheme="minorHAnsi"/>
          <w:b/>
        </w:rPr>
        <w:t>,</w:t>
      </w:r>
      <w:r w:rsidRPr="00E1573A">
        <w:rPr>
          <w:rFonts w:asciiTheme="minorHAnsi" w:hAnsiTheme="minorHAnsi"/>
          <w:b/>
        </w:rPr>
        <w:t xml:space="preserve"> especially recent hires from plans or community practice or agencies.</w:t>
      </w:r>
      <w:r w:rsidRPr="00E1573A">
        <w:rPr>
          <w:rFonts w:asciiTheme="minorHAnsi" w:hAnsiTheme="minorHAnsi"/>
        </w:rPr>
        <w:t xml:space="preserve"> Social workers are trained to understand the comprehensive landscape of social services in a community. Social workers from community providers or agencies will offer updated insights into community resources. </w:t>
      </w:r>
    </w:p>
    <w:p w:rsidR="00353181" w:rsidRPr="00E1573A" w:rsidRDefault="00353181" w:rsidP="00773DF4">
      <w:pPr>
        <w:pStyle w:val="ListNumber2"/>
        <w:rPr>
          <w:rFonts w:asciiTheme="minorHAnsi" w:hAnsiTheme="minorHAnsi"/>
        </w:rPr>
      </w:pPr>
      <w:r w:rsidRPr="00E1573A">
        <w:rPr>
          <w:rFonts w:asciiTheme="minorHAnsi" w:hAnsiTheme="minorHAnsi"/>
          <w:b/>
        </w:rPr>
        <w:t>A focused online search.</w:t>
      </w:r>
      <w:r w:rsidRPr="00E1573A">
        <w:rPr>
          <w:rFonts w:asciiTheme="minorHAnsi" w:hAnsiTheme="minorHAnsi"/>
        </w:rPr>
        <w:t xml:space="preserve"> Conducting an online search for community resources in your area can be a quick way to find potential partners and their contact information. This can be a useful adjunct to what the social workers and cross-continuum team partners are aware of. Specifically seek out: Medicaid health homes</w:t>
      </w:r>
      <w:r w:rsidR="00300559" w:rsidRPr="00E1573A">
        <w:rPr>
          <w:rFonts w:asciiTheme="minorHAnsi" w:hAnsiTheme="minorHAnsi"/>
        </w:rPr>
        <w:t>;</w:t>
      </w:r>
      <w:r w:rsidRPr="00E1573A">
        <w:rPr>
          <w:rFonts w:asciiTheme="minorHAnsi" w:hAnsiTheme="minorHAnsi"/>
        </w:rPr>
        <w:t xml:space="preserve"> behavioral health homes; community behavioral health clinics; behavioral health clinics with navigators or care managers; public health-funded navigators or care managers; aging and disability resource centers; area agencies on aging; adult day health; housing authority or housing with service providers; food banks; pharmacies offering medication therapy management; pharmacies that offer blister packs; pharmacies that deliver medications to beside or home, etc.  </w:t>
      </w:r>
    </w:p>
    <w:p w:rsidR="00353181" w:rsidRPr="00E1573A" w:rsidRDefault="00353181" w:rsidP="00773DF4">
      <w:pPr>
        <w:pStyle w:val="ListNumber2"/>
        <w:rPr>
          <w:rFonts w:asciiTheme="minorHAnsi" w:hAnsiTheme="minorHAnsi"/>
        </w:rPr>
      </w:pPr>
      <w:r w:rsidRPr="00E1573A">
        <w:rPr>
          <w:rFonts w:asciiTheme="minorHAnsi" w:hAnsiTheme="minorHAnsi"/>
          <w:b/>
        </w:rPr>
        <w:t>2</w:t>
      </w:r>
      <w:r w:rsidR="00773DF4" w:rsidRPr="00E1573A">
        <w:rPr>
          <w:rFonts w:asciiTheme="minorHAnsi" w:hAnsiTheme="minorHAnsi"/>
          <w:b/>
        </w:rPr>
        <w:t>-</w:t>
      </w:r>
      <w:r w:rsidRPr="00E1573A">
        <w:rPr>
          <w:rFonts w:asciiTheme="minorHAnsi" w:hAnsiTheme="minorHAnsi"/>
          <w:b/>
        </w:rPr>
        <w:t>1</w:t>
      </w:r>
      <w:r w:rsidR="00773DF4" w:rsidRPr="00E1573A">
        <w:rPr>
          <w:rFonts w:asciiTheme="minorHAnsi" w:hAnsiTheme="minorHAnsi"/>
          <w:b/>
        </w:rPr>
        <w:t>-</w:t>
      </w:r>
      <w:r w:rsidRPr="00E1573A">
        <w:rPr>
          <w:rFonts w:asciiTheme="minorHAnsi" w:hAnsiTheme="minorHAnsi"/>
          <w:b/>
        </w:rPr>
        <w:t>1.</w:t>
      </w:r>
      <w:r w:rsidRPr="00E1573A">
        <w:rPr>
          <w:rFonts w:asciiTheme="minorHAnsi" w:hAnsiTheme="minorHAnsi"/>
        </w:rPr>
        <w:t xml:space="preserve"> Most of the United States has access to 2-1-1, a telephone hotline that specializes in health and human services information and referral. This can also be a useful supplemental method of research for resources you may not have thought of.</w:t>
      </w:r>
    </w:p>
    <w:p w:rsidR="00353181" w:rsidRDefault="00353181" w:rsidP="00F577A3">
      <w:pPr>
        <w:rPr>
          <w:sz w:val="19"/>
          <w:szCs w:val="19"/>
        </w:rPr>
        <w:sectPr w:rsidR="00353181" w:rsidSect="00773DF4">
          <w:headerReference w:type="default" r:id="rId10"/>
          <w:footerReference w:type="default" r:id="rId11"/>
          <w:pgSz w:w="12240" w:h="15840"/>
          <w:pgMar w:top="1440" w:right="1440" w:bottom="1440" w:left="1440" w:header="720" w:footer="720" w:gutter="0"/>
          <w:cols w:space="720"/>
          <w:docGrid w:linePitch="360"/>
        </w:sectPr>
      </w:pPr>
    </w:p>
    <w:p w:rsidR="00353181" w:rsidRPr="00002538" w:rsidRDefault="00353181" w:rsidP="00605700">
      <w:pPr>
        <w:pStyle w:val="Heading1"/>
        <w:jc w:val="center"/>
        <w:rPr>
          <w:spacing w:val="-10"/>
          <w:sz w:val="32"/>
        </w:rPr>
      </w:pPr>
      <w:r w:rsidRPr="00002538">
        <w:rPr>
          <w:sz w:val="32"/>
        </w:rPr>
        <w:lastRenderedPageBreak/>
        <w:t>Community Clinic, Behavioral, Social Services Resource</w:t>
      </w:r>
      <w:r w:rsidRPr="00002538">
        <w:rPr>
          <w:spacing w:val="-14"/>
          <w:sz w:val="32"/>
        </w:rPr>
        <w:t xml:space="preserve"> </w:t>
      </w:r>
      <w:r w:rsidRPr="00002538">
        <w:rPr>
          <w:sz w:val="32"/>
        </w:rPr>
        <w:t>Guide</w:t>
      </w:r>
      <w:r w:rsidRPr="00002538">
        <w:rPr>
          <w:spacing w:val="-10"/>
          <w:sz w:val="32"/>
        </w:rPr>
        <w:t xml:space="preserve"> </w:t>
      </w:r>
      <w:r w:rsidRPr="00002538">
        <w:rPr>
          <w:sz w:val="32"/>
        </w:rPr>
        <w:t>for [Hospital Name]</w:t>
      </w:r>
    </w:p>
    <w:p w:rsidR="000C254D" w:rsidRDefault="000C254D" w:rsidP="00605700">
      <w:pPr>
        <w:pStyle w:val="Heading3"/>
      </w:pPr>
    </w:p>
    <w:p w:rsidR="00002538" w:rsidRPr="009104E4" w:rsidRDefault="00002538" w:rsidP="00605700">
      <w:pPr>
        <w:pStyle w:val="Heading3"/>
      </w:pPr>
      <w:r w:rsidRPr="009104E4">
        <w:t>Primary and Specialty Providers</w:t>
      </w:r>
    </w:p>
    <w:tbl>
      <w:tblPr>
        <w:tblStyle w:val="TableGrid"/>
        <w:tblW w:w="12673" w:type="dxa"/>
        <w:jc w:val="center"/>
        <w:tblLayout w:type="fixed"/>
        <w:tblCellMar>
          <w:top w:w="14" w:type="dxa"/>
          <w:left w:w="115" w:type="dxa"/>
          <w:bottom w:w="14" w:type="dxa"/>
          <w:right w:w="115" w:type="dxa"/>
        </w:tblCellMar>
        <w:tblLook w:val="01E0" w:firstRow="1" w:lastRow="1" w:firstColumn="1" w:lastColumn="1" w:noHBand="0" w:noVBand="0"/>
        <w:tblCaption w:val="Primary and Specialty Providers "/>
        <w:tblDescription w:val="This is an example table that can be filled out to identify organization names, contact persons, their contact information, and relevant postdischarge and/or care management services"/>
      </w:tblPr>
      <w:tblGrid>
        <w:gridCol w:w="3253"/>
        <w:gridCol w:w="2070"/>
        <w:gridCol w:w="1709"/>
        <w:gridCol w:w="5641"/>
      </w:tblGrid>
      <w:tr w:rsidR="00002538" w:rsidTr="00277CE6">
        <w:trPr>
          <w:cantSplit/>
          <w:trHeight w:val="20"/>
          <w:tblHeader/>
          <w:jc w:val="center"/>
        </w:trPr>
        <w:tc>
          <w:tcPr>
            <w:tcW w:w="3253" w:type="dxa"/>
            <w:shd w:val="clear" w:color="auto" w:fill="6B1D74" w:themeFill="accent1"/>
          </w:tcPr>
          <w:p w:rsidR="00002538" w:rsidRDefault="00002538" w:rsidP="00002538">
            <w:pPr>
              <w:pStyle w:val="Table-header"/>
            </w:pPr>
            <w:r>
              <w:t>Organization Name</w:t>
            </w:r>
          </w:p>
        </w:tc>
        <w:tc>
          <w:tcPr>
            <w:tcW w:w="2070" w:type="dxa"/>
            <w:shd w:val="clear" w:color="auto" w:fill="6B1D74" w:themeFill="accent1"/>
          </w:tcPr>
          <w:p w:rsidR="00002538" w:rsidRDefault="00002538" w:rsidP="00002538">
            <w:pPr>
              <w:pStyle w:val="Table-header"/>
            </w:pPr>
            <w:r>
              <w:t>Contact Person</w:t>
            </w:r>
          </w:p>
        </w:tc>
        <w:tc>
          <w:tcPr>
            <w:tcW w:w="1709" w:type="dxa"/>
            <w:shd w:val="clear" w:color="auto" w:fill="6B1D74" w:themeFill="accent1"/>
          </w:tcPr>
          <w:p w:rsidR="00002538" w:rsidRDefault="00002538" w:rsidP="00002538">
            <w:pPr>
              <w:pStyle w:val="Table-header"/>
            </w:pPr>
            <w:r>
              <w:t>Number/Email</w:t>
            </w:r>
          </w:p>
        </w:tc>
        <w:tc>
          <w:tcPr>
            <w:tcW w:w="5641" w:type="dxa"/>
            <w:shd w:val="clear" w:color="auto" w:fill="6B1D74" w:themeFill="accent1"/>
          </w:tcPr>
          <w:p w:rsidR="00002538" w:rsidRDefault="00002538" w:rsidP="00300559">
            <w:pPr>
              <w:pStyle w:val="Table-header"/>
              <w:tabs>
                <w:tab w:val="left" w:pos="3318"/>
              </w:tabs>
            </w:pPr>
            <w:r>
              <w:rPr>
                <w:position w:val="1"/>
              </w:rPr>
              <w:t>Relevant PostDischarge and/or Care Management Services</w:t>
            </w:r>
          </w:p>
        </w:tc>
      </w:tr>
      <w:tr w:rsidR="00002538" w:rsidTr="00D34ABF">
        <w:trPr>
          <w:cantSplit/>
          <w:trHeight w:val="20"/>
          <w:jc w:val="center"/>
        </w:trPr>
        <w:tc>
          <w:tcPr>
            <w:tcW w:w="3253" w:type="dxa"/>
          </w:tcPr>
          <w:p w:rsidR="00002538" w:rsidRPr="00F04F27" w:rsidRDefault="00002538" w:rsidP="00002538">
            <w:pPr>
              <w:pStyle w:val="Table-main"/>
            </w:pPr>
            <w:r>
              <w:t>[Community Health Center]</w:t>
            </w:r>
          </w:p>
        </w:tc>
        <w:tc>
          <w:tcPr>
            <w:tcW w:w="2070" w:type="dxa"/>
          </w:tcPr>
          <w:p w:rsidR="00002538" w:rsidRDefault="00002538" w:rsidP="00002538">
            <w:pPr>
              <w:pStyle w:val="Table-main"/>
            </w:pPr>
            <w:r>
              <w:t>[Point person]</w:t>
            </w:r>
          </w:p>
        </w:tc>
        <w:tc>
          <w:tcPr>
            <w:tcW w:w="1709" w:type="dxa"/>
          </w:tcPr>
          <w:p w:rsidR="00002538" w:rsidRPr="00F04F27" w:rsidRDefault="00002538" w:rsidP="00002538">
            <w:pPr>
              <w:pStyle w:val="Table-main"/>
            </w:pPr>
            <w:r w:rsidRPr="00F04F27">
              <w:t>[</w:t>
            </w:r>
            <w:r>
              <w:t>XXX</w:t>
            </w:r>
            <w:r w:rsidRPr="00F04F27">
              <w:t>]</w:t>
            </w:r>
          </w:p>
        </w:tc>
        <w:tc>
          <w:tcPr>
            <w:tcW w:w="5641" w:type="dxa"/>
          </w:tcPr>
          <w:p w:rsidR="00002538" w:rsidRPr="00605700" w:rsidRDefault="00002538" w:rsidP="00300559">
            <w:pPr>
              <w:pStyle w:val="Table-main"/>
            </w:pPr>
            <w:r w:rsidRPr="00605700">
              <w:t xml:space="preserve">[Will schedule </w:t>
            </w:r>
            <w:proofErr w:type="spellStart"/>
            <w:r w:rsidRPr="00605700">
              <w:t>followup</w:t>
            </w:r>
            <w:proofErr w:type="spellEnd"/>
            <w:r w:rsidRPr="00605700">
              <w:t xml:space="preserve"> check with RN &lt;48h via phone or in person]</w:t>
            </w:r>
          </w:p>
        </w:tc>
      </w:tr>
      <w:tr w:rsidR="00002538" w:rsidTr="00D34ABF">
        <w:trPr>
          <w:cantSplit/>
          <w:trHeight w:val="20"/>
          <w:jc w:val="center"/>
        </w:trPr>
        <w:tc>
          <w:tcPr>
            <w:tcW w:w="3253" w:type="dxa"/>
          </w:tcPr>
          <w:p w:rsidR="00002538" w:rsidRDefault="00002538" w:rsidP="00300559">
            <w:pPr>
              <w:pStyle w:val="Table-main"/>
            </w:pPr>
            <w:r>
              <w:t xml:space="preserve">[Patient-Centered Medical Home] </w:t>
            </w:r>
          </w:p>
        </w:tc>
        <w:tc>
          <w:tcPr>
            <w:tcW w:w="2070" w:type="dxa"/>
          </w:tcPr>
          <w:p w:rsidR="00002538" w:rsidRDefault="00002538" w:rsidP="00002538">
            <w:pPr>
              <w:pStyle w:val="Table-main"/>
            </w:pPr>
            <w:r>
              <w:t>[Point person]</w:t>
            </w:r>
          </w:p>
        </w:tc>
        <w:tc>
          <w:tcPr>
            <w:tcW w:w="1709" w:type="dxa"/>
          </w:tcPr>
          <w:p w:rsidR="00002538" w:rsidRPr="00F04F27" w:rsidRDefault="00002538" w:rsidP="00002538">
            <w:pPr>
              <w:pStyle w:val="Table-main"/>
            </w:pPr>
            <w:r w:rsidRPr="00F04F27">
              <w:t>[</w:t>
            </w:r>
            <w:r>
              <w:t>XXX</w:t>
            </w:r>
            <w:r w:rsidRPr="00F04F27">
              <w:t>]</w:t>
            </w:r>
          </w:p>
        </w:tc>
        <w:tc>
          <w:tcPr>
            <w:tcW w:w="5641" w:type="dxa"/>
          </w:tcPr>
          <w:p w:rsidR="00002538" w:rsidRPr="00605700" w:rsidRDefault="00002538" w:rsidP="00605700">
            <w:pPr>
              <w:pStyle w:val="Table-main"/>
            </w:pPr>
            <w:r w:rsidRPr="00605700">
              <w:t>[Care manager will take lead on transitional care planning]</w:t>
            </w:r>
          </w:p>
        </w:tc>
      </w:tr>
      <w:tr w:rsidR="00002538" w:rsidTr="00D34ABF">
        <w:trPr>
          <w:cantSplit/>
          <w:trHeight w:val="20"/>
          <w:jc w:val="center"/>
        </w:trPr>
        <w:tc>
          <w:tcPr>
            <w:tcW w:w="3253" w:type="dxa"/>
          </w:tcPr>
          <w:p w:rsidR="00002538" w:rsidRDefault="00002538" w:rsidP="00002538">
            <w:pPr>
              <w:pStyle w:val="Table-main"/>
            </w:pPr>
            <w:r>
              <w:t xml:space="preserve">[Patient-Centered Medical Home 2] </w:t>
            </w:r>
          </w:p>
        </w:tc>
        <w:tc>
          <w:tcPr>
            <w:tcW w:w="2070" w:type="dxa"/>
          </w:tcPr>
          <w:p w:rsidR="00002538" w:rsidRDefault="00002538" w:rsidP="00002538">
            <w:pPr>
              <w:pStyle w:val="Table-main"/>
            </w:pPr>
            <w:r>
              <w:t>[Point person]</w:t>
            </w:r>
          </w:p>
        </w:tc>
        <w:tc>
          <w:tcPr>
            <w:tcW w:w="1709" w:type="dxa"/>
          </w:tcPr>
          <w:p w:rsidR="00002538" w:rsidRPr="00F04F27" w:rsidRDefault="00002538" w:rsidP="00002538">
            <w:pPr>
              <w:pStyle w:val="Table-main"/>
            </w:pPr>
            <w:r w:rsidRPr="00F04F27">
              <w:t>[</w:t>
            </w:r>
            <w:r>
              <w:t>XXX</w:t>
            </w:r>
            <w:r w:rsidRPr="00F04F27">
              <w:t>]</w:t>
            </w:r>
          </w:p>
        </w:tc>
        <w:tc>
          <w:tcPr>
            <w:tcW w:w="5641" w:type="dxa"/>
          </w:tcPr>
          <w:p w:rsidR="00002538" w:rsidRPr="00605700" w:rsidRDefault="00002538" w:rsidP="00300559">
            <w:pPr>
              <w:pStyle w:val="Table-main"/>
            </w:pPr>
            <w:r w:rsidRPr="00605700">
              <w:t xml:space="preserve">[Practice has systems for </w:t>
            </w:r>
            <w:proofErr w:type="spellStart"/>
            <w:r w:rsidRPr="00605700">
              <w:t>posthospital</w:t>
            </w:r>
            <w:proofErr w:type="spellEnd"/>
            <w:r w:rsidRPr="00605700">
              <w:t xml:space="preserve"> </w:t>
            </w:r>
            <w:proofErr w:type="spellStart"/>
            <w:r w:rsidRPr="00605700">
              <w:t>followup</w:t>
            </w:r>
            <w:proofErr w:type="spellEnd"/>
            <w:r w:rsidRPr="00605700">
              <w:t xml:space="preserve"> calls, discharge plan review and appointments; uses CMS Transitional Care Codes for applicable patients] </w:t>
            </w:r>
          </w:p>
        </w:tc>
      </w:tr>
      <w:tr w:rsidR="00002538" w:rsidTr="00D34ABF">
        <w:trPr>
          <w:cantSplit/>
          <w:trHeight w:val="20"/>
          <w:jc w:val="center"/>
        </w:trPr>
        <w:tc>
          <w:tcPr>
            <w:tcW w:w="3253" w:type="dxa"/>
          </w:tcPr>
          <w:p w:rsidR="00002538" w:rsidRPr="00F04F27" w:rsidRDefault="00002538" w:rsidP="00300559">
            <w:pPr>
              <w:pStyle w:val="Table-main"/>
            </w:pPr>
            <w:r>
              <w:t xml:space="preserve">[Visiting House </w:t>
            </w:r>
            <w:r w:rsidR="00300559">
              <w:t>C</w:t>
            </w:r>
            <w:r>
              <w:t>all Service]</w:t>
            </w:r>
          </w:p>
        </w:tc>
        <w:tc>
          <w:tcPr>
            <w:tcW w:w="2070" w:type="dxa"/>
          </w:tcPr>
          <w:p w:rsidR="00002538" w:rsidRDefault="00002538" w:rsidP="00002538">
            <w:pPr>
              <w:pStyle w:val="Table-main"/>
            </w:pPr>
            <w:r w:rsidRPr="00660830">
              <w:t>[</w:t>
            </w:r>
            <w:r>
              <w:t>Point person</w:t>
            </w:r>
            <w:r w:rsidRPr="00660830">
              <w:t>]</w:t>
            </w:r>
          </w:p>
        </w:tc>
        <w:tc>
          <w:tcPr>
            <w:tcW w:w="1709" w:type="dxa"/>
          </w:tcPr>
          <w:p w:rsidR="00002538" w:rsidRPr="00F04F27" w:rsidRDefault="00002538" w:rsidP="00002538">
            <w:pPr>
              <w:pStyle w:val="Table-main"/>
            </w:pPr>
            <w:r w:rsidRPr="00F04F27">
              <w:t>[</w:t>
            </w:r>
            <w:r>
              <w:t>XXX</w:t>
            </w:r>
            <w:r w:rsidRPr="00F04F27">
              <w:t>]</w:t>
            </w:r>
          </w:p>
        </w:tc>
        <w:tc>
          <w:tcPr>
            <w:tcW w:w="5641" w:type="dxa"/>
          </w:tcPr>
          <w:p w:rsidR="00002538" w:rsidRPr="00605700" w:rsidRDefault="00002538" w:rsidP="00300559">
            <w:pPr>
              <w:pStyle w:val="Table-main"/>
            </w:pPr>
            <w:r w:rsidRPr="00605700">
              <w:t xml:space="preserve">[Can schedule timely in-home </w:t>
            </w:r>
            <w:proofErr w:type="spellStart"/>
            <w:r w:rsidRPr="00605700">
              <w:t>followup</w:t>
            </w:r>
            <w:proofErr w:type="spellEnd"/>
            <w:r w:rsidRPr="00605700">
              <w:t xml:space="preserve"> appointments; will coordinate with patient’s </w:t>
            </w:r>
            <w:r w:rsidR="00300559">
              <w:t>primary care provider</w:t>
            </w:r>
            <w:r w:rsidRPr="00605700">
              <w:t xml:space="preserve"> and specialists] </w:t>
            </w:r>
          </w:p>
        </w:tc>
      </w:tr>
      <w:tr w:rsidR="00002538" w:rsidTr="00D34ABF">
        <w:trPr>
          <w:cantSplit/>
          <w:trHeight w:val="20"/>
          <w:jc w:val="center"/>
        </w:trPr>
        <w:tc>
          <w:tcPr>
            <w:tcW w:w="3253" w:type="dxa"/>
          </w:tcPr>
          <w:p w:rsidR="00002538" w:rsidRPr="00F04F27" w:rsidRDefault="00002538" w:rsidP="00002538">
            <w:pPr>
              <w:pStyle w:val="Table-main"/>
            </w:pPr>
            <w:r>
              <w:t xml:space="preserve">[Sickle Cell Clinic] </w:t>
            </w:r>
          </w:p>
        </w:tc>
        <w:tc>
          <w:tcPr>
            <w:tcW w:w="2070" w:type="dxa"/>
          </w:tcPr>
          <w:p w:rsidR="00002538" w:rsidRDefault="00002538" w:rsidP="00002538">
            <w:pPr>
              <w:pStyle w:val="Table-main"/>
            </w:pPr>
            <w:r w:rsidRPr="00660830">
              <w:t>[</w:t>
            </w:r>
            <w:r>
              <w:t>Point person</w:t>
            </w:r>
            <w:r w:rsidRPr="00660830">
              <w:t>]</w:t>
            </w:r>
          </w:p>
        </w:tc>
        <w:tc>
          <w:tcPr>
            <w:tcW w:w="1709" w:type="dxa"/>
          </w:tcPr>
          <w:p w:rsidR="00002538" w:rsidRPr="00F04F27" w:rsidRDefault="00002538" w:rsidP="00002538">
            <w:pPr>
              <w:pStyle w:val="Table-main"/>
            </w:pPr>
            <w:r w:rsidRPr="00F04F27">
              <w:t>[</w:t>
            </w:r>
            <w:r>
              <w:t>XXX</w:t>
            </w:r>
            <w:r w:rsidRPr="00F04F27">
              <w:t>]</w:t>
            </w:r>
          </w:p>
        </w:tc>
        <w:tc>
          <w:tcPr>
            <w:tcW w:w="5641" w:type="dxa"/>
          </w:tcPr>
          <w:p w:rsidR="00002538" w:rsidRPr="00605700" w:rsidRDefault="00002538" w:rsidP="00300559">
            <w:pPr>
              <w:pStyle w:val="Table-main"/>
            </w:pPr>
            <w:r w:rsidRPr="00605700">
              <w:t>[Contact center care coordinator for warm handoff; center has onsite social worker]</w:t>
            </w:r>
          </w:p>
        </w:tc>
      </w:tr>
      <w:tr w:rsidR="00002538" w:rsidTr="00D34ABF">
        <w:trPr>
          <w:cantSplit/>
          <w:trHeight w:val="20"/>
          <w:jc w:val="center"/>
        </w:trPr>
        <w:tc>
          <w:tcPr>
            <w:tcW w:w="3253" w:type="dxa"/>
          </w:tcPr>
          <w:p w:rsidR="00002538" w:rsidRPr="00F04F27" w:rsidRDefault="00002538" w:rsidP="00002538">
            <w:pPr>
              <w:pStyle w:val="Table-main"/>
            </w:pPr>
            <w:r w:rsidRPr="00F04F27">
              <w:t>[</w:t>
            </w:r>
            <w:r>
              <w:t>HIV/</w:t>
            </w:r>
            <w:r w:rsidRPr="00F04F27">
              <w:t xml:space="preserve">AIDS </w:t>
            </w:r>
            <w:r>
              <w:t>Clinic</w:t>
            </w:r>
            <w:r w:rsidRPr="00F04F27">
              <w:t>]</w:t>
            </w:r>
          </w:p>
        </w:tc>
        <w:tc>
          <w:tcPr>
            <w:tcW w:w="2070" w:type="dxa"/>
          </w:tcPr>
          <w:p w:rsidR="00002538" w:rsidRDefault="00002538" w:rsidP="00002538">
            <w:pPr>
              <w:pStyle w:val="Table-main"/>
            </w:pPr>
            <w:r w:rsidRPr="00660830">
              <w:t>[</w:t>
            </w:r>
            <w:r>
              <w:t>Point person</w:t>
            </w:r>
            <w:r w:rsidRPr="00660830">
              <w:t>]</w:t>
            </w:r>
          </w:p>
        </w:tc>
        <w:tc>
          <w:tcPr>
            <w:tcW w:w="1709" w:type="dxa"/>
          </w:tcPr>
          <w:p w:rsidR="00002538" w:rsidRPr="00F04F27" w:rsidRDefault="00002538" w:rsidP="00002538">
            <w:pPr>
              <w:pStyle w:val="Table-main"/>
            </w:pPr>
            <w:r w:rsidRPr="00F04F27">
              <w:t>[</w:t>
            </w:r>
            <w:r>
              <w:t>XXX</w:t>
            </w:r>
            <w:r w:rsidRPr="00F04F27">
              <w:t>]</w:t>
            </w:r>
          </w:p>
        </w:tc>
        <w:tc>
          <w:tcPr>
            <w:tcW w:w="5641" w:type="dxa"/>
          </w:tcPr>
          <w:p w:rsidR="00002538" w:rsidRPr="00605700" w:rsidRDefault="00002538" w:rsidP="00605700">
            <w:pPr>
              <w:pStyle w:val="Table-main"/>
            </w:pPr>
            <w:r w:rsidRPr="00605700">
              <w:t xml:space="preserve">[Care manager will take lead on transitional care planning; clinic has integrated behavioral health and social work] </w:t>
            </w:r>
          </w:p>
        </w:tc>
      </w:tr>
      <w:tr w:rsidR="00002538" w:rsidTr="00D34ABF">
        <w:trPr>
          <w:cantSplit/>
          <w:trHeight w:val="20"/>
          <w:jc w:val="center"/>
        </w:trPr>
        <w:tc>
          <w:tcPr>
            <w:tcW w:w="3253" w:type="dxa"/>
          </w:tcPr>
          <w:p w:rsidR="00002538" w:rsidRPr="00F04F27" w:rsidRDefault="00002538" w:rsidP="00300559">
            <w:pPr>
              <w:pStyle w:val="Table-main"/>
            </w:pPr>
            <w:r>
              <w:t>[High-</w:t>
            </w:r>
            <w:r w:rsidR="00300559">
              <w:t>V</w:t>
            </w:r>
            <w:r>
              <w:t>olume Dialysis Center]</w:t>
            </w:r>
          </w:p>
        </w:tc>
        <w:tc>
          <w:tcPr>
            <w:tcW w:w="2070" w:type="dxa"/>
          </w:tcPr>
          <w:p w:rsidR="00002538" w:rsidRPr="00660830" w:rsidRDefault="00002538" w:rsidP="00002538">
            <w:pPr>
              <w:pStyle w:val="Table-main"/>
            </w:pPr>
            <w:r w:rsidRPr="00660830">
              <w:t>[</w:t>
            </w:r>
            <w:r>
              <w:t>Point person</w:t>
            </w:r>
            <w:r w:rsidRPr="00660830">
              <w:t>]</w:t>
            </w:r>
          </w:p>
        </w:tc>
        <w:tc>
          <w:tcPr>
            <w:tcW w:w="1709" w:type="dxa"/>
          </w:tcPr>
          <w:p w:rsidR="00002538" w:rsidRPr="00F04F27" w:rsidRDefault="00002538" w:rsidP="00002538">
            <w:pPr>
              <w:pStyle w:val="Table-main"/>
            </w:pPr>
            <w:r>
              <w:t>[XXX]</w:t>
            </w:r>
          </w:p>
        </w:tc>
        <w:tc>
          <w:tcPr>
            <w:tcW w:w="5641" w:type="dxa"/>
          </w:tcPr>
          <w:p w:rsidR="00002538" w:rsidRPr="00605700" w:rsidRDefault="00002538" w:rsidP="00300559">
            <w:pPr>
              <w:pStyle w:val="Table-main"/>
            </w:pPr>
            <w:r w:rsidRPr="00605700">
              <w:t xml:space="preserve">[Contact center care coordinator for warm handoff; center has onsite social worker] </w:t>
            </w:r>
          </w:p>
        </w:tc>
      </w:tr>
      <w:tr w:rsidR="00002538" w:rsidTr="00D34ABF">
        <w:trPr>
          <w:cantSplit/>
          <w:trHeight w:val="20"/>
          <w:jc w:val="center"/>
        </w:trPr>
        <w:tc>
          <w:tcPr>
            <w:tcW w:w="3253" w:type="dxa"/>
          </w:tcPr>
          <w:p w:rsidR="00002538" w:rsidRDefault="00002538" w:rsidP="00300559">
            <w:pPr>
              <w:pStyle w:val="Table-main"/>
            </w:pPr>
            <w:r>
              <w:t xml:space="preserve">[Urgent Care for timely </w:t>
            </w:r>
            <w:proofErr w:type="spellStart"/>
            <w:r>
              <w:t>followup</w:t>
            </w:r>
            <w:proofErr w:type="spellEnd"/>
            <w:r>
              <w:t>]</w:t>
            </w:r>
          </w:p>
        </w:tc>
        <w:tc>
          <w:tcPr>
            <w:tcW w:w="2070" w:type="dxa"/>
          </w:tcPr>
          <w:p w:rsidR="00002538" w:rsidRPr="00660830" w:rsidRDefault="00002538" w:rsidP="00002538">
            <w:pPr>
              <w:pStyle w:val="Table-main"/>
            </w:pPr>
            <w:r>
              <w:t>[Point person]</w:t>
            </w:r>
          </w:p>
        </w:tc>
        <w:tc>
          <w:tcPr>
            <w:tcW w:w="1709" w:type="dxa"/>
          </w:tcPr>
          <w:p w:rsidR="00002538" w:rsidRDefault="00002538" w:rsidP="00002538">
            <w:pPr>
              <w:pStyle w:val="Table-main"/>
            </w:pPr>
            <w:r>
              <w:t>[XXX]</w:t>
            </w:r>
          </w:p>
        </w:tc>
        <w:tc>
          <w:tcPr>
            <w:tcW w:w="5641" w:type="dxa"/>
          </w:tcPr>
          <w:p w:rsidR="00002538" w:rsidRPr="00605700" w:rsidRDefault="00002538" w:rsidP="00300559">
            <w:pPr>
              <w:pStyle w:val="Table-main"/>
            </w:pPr>
            <w:r w:rsidRPr="00605700">
              <w:t xml:space="preserve">[Can accommodate timely </w:t>
            </w:r>
            <w:proofErr w:type="spellStart"/>
            <w:r w:rsidRPr="00605700">
              <w:t>postdischarge</w:t>
            </w:r>
            <w:proofErr w:type="spellEnd"/>
            <w:r w:rsidRPr="00605700">
              <w:t xml:space="preserve"> </w:t>
            </w:r>
            <w:proofErr w:type="spellStart"/>
            <w:r w:rsidRPr="00605700">
              <w:t>followup</w:t>
            </w:r>
            <w:proofErr w:type="spellEnd"/>
            <w:r w:rsidRPr="00605700">
              <w:t xml:space="preserve"> checks within 1 week if patient can</w:t>
            </w:r>
            <w:r w:rsidR="00300559">
              <w:t>no</w:t>
            </w:r>
            <w:r w:rsidRPr="00605700">
              <w:t xml:space="preserve">t get into primary care] </w:t>
            </w:r>
          </w:p>
        </w:tc>
      </w:tr>
    </w:tbl>
    <w:p w:rsidR="00002538" w:rsidRDefault="00002538" w:rsidP="00CB2ACB"/>
    <w:p w:rsidR="00002538" w:rsidRPr="00605700" w:rsidRDefault="00002538" w:rsidP="00605700">
      <w:pPr>
        <w:pStyle w:val="Heading3"/>
      </w:pPr>
      <w:r>
        <w:t>Behavioral Health Providers</w:t>
      </w:r>
    </w:p>
    <w:tbl>
      <w:tblPr>
        <w:tblStyle w:val="TableGrid"/>
        <w:tblW w:w="12615" w:type="dxa"/>
        <w:jc w:val="center"/>
        <w:tblLayout w:type="fixed"/>
        <w:tblCellMar>
          <w:top w:w="14" w:type="dxa"/>
          <w:left w:w="115" w:type="dxa"/>
          <w:bottom w:w="14" w:type="dxa"/>
          <w:right w:w="115" w:type="dxa"/>
        </w:tblCellMar>
        <w:tblLook w:val="01E0" w:firstRow="1" w:lastRow="1" w:firstColumn="1" w:lastColumn="1" w:noHBand="0" w:noVBand="0"/>
        <w:tblCaption w:val="Behavioral Health Providers"/>
        <w:tblDescription w:val="This is an example table that can be filled out to identify organization names, contact persons, their contact information, and relevant postdischarge and/or care management services"/>
      </w:tblPr>
      <w:tblGrid>
        <w:gridCol w:w="3158"/>
        <w:gridCol w:w="2070"/>
        <w:gridCol w:w="1710"/>
        <w:gridCol w:w="5677"/>
      </w:tblGrid>
      <w:tr w:rsidR="00002538" w:rsidTr="00277CE6">
        <w:trPr>
          <w:cantSplit/>
          <w:trHeight w:val="20"/>
          <w:tblHeader/>
          <w:jc w:val="center"/>
        </w:trPr>
        <w:tc>
          <w:tcPr>
            <w:tcW w:w="3158" w:type="dxa"/>
            <w:shd w:val="clear" w:color="auto" w:fill="6B1D74" w:themeFill="accent1"/>
            <w:vAlign w:val="bottom"/>
          </w:tcPr>
          <w:p w:rsidR="00002538" w:rsidRDefault="00002538" w:rsidP="00002538">
            <w:pPr>
              <w:pStyle w:val="Table-header"/>
            </w:pPr>
            <w:r>
              <w:t>Organization Name</w:t>
            </w:r>
          </w:p>
        </w:tc>
        <w:tc>
          <w:tcPr>
            <w:tcW w:w="2070" w:type="dxa"/>
            <w:shd w:val="clear" w:color="auto" w:fill="6B1D74" w:themeFill="accent1"/>
            <w:vAlign w:val="bottom"/>
          </w:tcPr>
          <w:p w:rsidR="00002538" w:rsidRDefault="00002538" w:rsidP="00002538">
            <w:pPr>
              <w:pStyle w:val="Table-header"/>
            </w:pPr>
            <w:r>
              <w:t>Contact Person</w:t>
            </w:r>
          </w:p>
        </w:tc>
        <w:tc>
          <w:tcPr>
            <w:tcW w:w="1710" w:type="dxa"/>
            <w:shd w:val="clear" w:color="auto" w:fill="6B1D74" w:themeFill="accent1"/>
            <w:vAlign w:val="bottom"/>
          </w:tcPr>
          <w:p w:rsidR="00002538" w:rsidRDefault="00002538" w:rsidP="00002538">
            <w:pPr>
              <w:pStyle w:val="Table-header"/>
            </w:pPr>
            <w:r>
              <w:t>Number/Email</w:t>
            </w:r>
          </w:p>
        </w:tc>
        <w:tc>
          <w:tcPr>
            <w:tcW w:w="5677" w:type="dxa"/>
            <w:shd w:val="clear" w:color="auto" w:fill="6B1D74" w:themeFill="accent1"/>
            <w:vAlign w:val="bottom"/>
          </w:tcPr>
          <w:p w:rsidR="00002538" w:rsidRDefault="00002538" w:rsidP="007E5370">
            <w:pPr>
              <w:pStyle w:val="Table-header"/>
            </w:pPr>
            <w:r w:rsidRPr="00002538">
              <w:t>Relevant PostDischarge and/or</w:t>
            </w:r>
            <w:r>
              <w:t xml:space="preserve"> </w:t>
            </w:r>
            <w:r w:rsidRPr="00002538">
              <w:t>Care Management Services</w:t>
            </w:r>
          </w:p>
        </w:tc>
      </w:tr>
      <w:tr w:rsidR="00002538" w:rsidTr="00D34ABF">
        <w:trPr>
          <w:cantSplit/>
          <w:trHeight w:val="20"/>
          <w:jc w:val="center"/>
        </w:trPr>
        <w:tc>
          <w:tcPr>
            <w:tcW w:w="3158" w:type="dxa"/>
          </w:tcPr>
          <w:p w:rsidR="00002538" w:rsidRPr="00F04F27" w:rsidRDefault="00002538" w:rsidP="00605700">
            <w:pPr>
              <w:pStyle w:val="Table-main"/>
            </w:pPr>
            <w:r>
              <w:t>[Behavioral Health Center]</w:t>
            </w:r>
          </w:p>
        </w:tc>
        <w:tc>
          <w:tcPr>
            <w:tcW w:w="2070" w:type="dxa"/>
          </w:tcPr>
          <w:p w:rsidR="00002538" w:rsidRDefault="00002538" w:rsidP="00605700">
            <w:pPr>
              <w:pStyle w:val="Table-main"/>
            </w:pPr>
            <w:r>
              <w:t>[Point person]</w:t>
            </w:r>
          </w:p>
        </w:tc>
        <w:tc>
          <w:tcPr>
            <w:tcW w:w="1710" w:type="dxa"/>
          </w:tcPr>
          <w:p w:rsidR="00002538" w:rsidRPr="00F04F27" w:rsidRDefault="00002538" w:rsidP="00605700">
            <w:pPr>
              <w:pStyle w:val="Table-main"/>
            </w:pPr>
            <w:r w:rsidRPr="00F04F27">
              <w:t>[</w:t>
            </w:r>
            <w:r>
              <w:t>XXX</w:t>
            </w:r>
            <w:r w:rsidRPr="00F04F27">
              <w:t>]</w:t>
            </w:r>
          </w:p>
        </w:tc>
        <w:tc>
          <w:tcPr>
            <w:tcW w:w="5677" w:type="dxa"/>
          </w:tcPr>
          <w:p w:rsidR="00002538" w:rsidRPr="00605700" w:rsidRDefault="00002538" w:rsidP="00300559">
            <w:pPr>
              <w:pStyle w:val="Table-main"/>
            </w:pPr>
            <w:r w:rsidRPr="00605700">
              <w:t xml:space="preserve">[Call on admission with any questions; call for warm handoff; will schedule all patients for </w:t>
            </w:r>
            <w:proofErr w:type="spellStart"/>
            <w:r w:rsidRPr="00605700">
              <w:t>posthospital</w:t>
            </w:r>
            <w:proofErr w:type="spellEnd"/>
            <w:r w:rsidRPr="00605700">
              <w:t xml:space="preserve"> </w:t>
            </w:r>
            <w:proofErr w:type="spellStart"/>
            <w:r w:rsidRPr="00605700">
              <w:t>followup</w:t>
            </w:r>
            <w:proofErr w:type="spellEnd"/>
            <w:r w:rsidRPr="00605700">
              <w:t xml:space="preserve"> &lt;5 days] </w:t>
            </w:r>
          </w:p>
        </w:tc>
      </w:tr>
      <w:tr w:rsidR="00002538" w:rsidTr="00D34ABF">
        <w:trPr>
          <w:cantSplit/>
          <w:trHeight w:val="20"/>
          <w:jc w:val="center"/>
        </w:trPr>
        <w:tc>
          <w:tcPr>
            <w:tcW w:w="3158" w:type="dxa"/>
          </w:tcPr>
          <w:p w:rsidR="00002538" w:rsidRDefault="00002538" w:rsidP="00605700">
            <w:pPr>
              <w:pStyle w:val="Table-main"/>
            </w:pPr>
            <w:r>
              <w:t xml:space="preserve">[Behavioral Health Center] </w:t>
            </w:r>
          </w:p>
        </w:tc>
        <w:tc>
          <w:tcPr>
            <w:tcW w:w="2070" w:type="dxa"/>
          </w:tcPr>
          <w:p w:rsidR="00002538" w:rsidRDefault="00002538" w:rsidP="00605700">
            <w:pPr>
              <w:pStyle w:val="Table-main"/>
            </w:pPr>
            <w:r>
              <w:t>[Point person]</w:t>
            </w:r>
          </w:p>
        </w:tc>
        <w:tc>
          <w:tcPr>
            <w:tcW w:w="1710" w:type="dxa"/>
          </w:tcPr>
          <w:p w:rsidR="00002538" w:rsidRPr="00F04F27" w:rsidRDefault="00002538" w:rsidP="00605700">
            <w:pPr>
              <w:pStyle w:val="Table-main"/>
            </w:pPr>
            <w:r w:rsidRPr="00F04F27">
              <w:t>[</w:t>
            </w:r>
            <w:r>
              <w:t>XXX</w:t>
            </w:r>
            <w:r w:rsidRPr="00F04F27">
              <w:t>]</w:t>
            </w:r>
          </w:p>
        </w:tc>
        <w:tc>
          <w:tcPr>
            <w:tcW w:w="5677" w:type="dxa"/>
          </w:tcPr>
          <w:p w:rsidR="00002538" w:rsidRPr="00605700" w:rsidRDefault="00002538" w:rsidP="00300559">
            <w:pPr>
              <w:pStyle w:val="Table-main"/>
            </w:pPr>
            <w:r w:rsidRPr="00605700">
              <w:t xml:space="preserve">[Taking new patients; will prioritize </w:t>
            </w:r>
            <w:proofErr w:type="spellStart"/>
            <w:r w:rsidRPr="00605700">
              <w:t>posthospital</w:t>
            </w:r>
            <w:proofErr w:type="spellEnd"/>
            <w:r w:rsidRPr="00605700">
              <w:t xml:space="preserve"> patients] </w:t>
            </w:r>
          </w:p>
        </w:tc>
      </w:tr>
      <w:tr w:rsidR="00002538" w:rsidTr="00D34ABF">
        <w:trPr>
          <w:cantSplit/>
          <w:trHeight w:val="20"/>
          <w:jc w:val="center"/>
        </w:trPr>
        <w:tc>
          <w:tcPr>
            <w:tcW w:w="3158" w:type="dxa"/>
          </w:tcPr>
          <w:p w:rsidR="00002538" w:rsidRDefault="00002538" w:rsidP="00300559">
            <w:pPr>
              <w:pStyle w:val="Table-main"/>
            </w:pPr>
            <w:r>
              <w:t xml:space="preserve">[Integrated </w:t>
            </w:r>
            <w:r w:rsidR="00300559">
              <w:t>Primary Care</w:t>
            </w:r>
            <w:r>
              <w:t>/B</w:t>
            </w:r>
            <w:r w:rsidR="00300559">
              <w:t xml:space="preserve">ehavioral </w:t>
            </w:r>
            <w:r>
              <w:t>H</w:t>
            </w:r>
            <w:r w:rsidR="00300559">
              <w:t>ealth</w:t>
            </w:r>
            <w:r>
              <w:t xml:space="preserve"> practice]  </w:t>
            </w:r>
          </w:p>
        </w:tc>
        <w:tc>
          <w:tcPr>
            <w:tcW w:w="2070" w:type="dxa"/>
          </w:tcPr>
          <w:p w:rsidR="00002538" w:rsidRDefault="00002538" w:rsidP="00605700">
            <w:pPr>
              <w:pStyle w:val="Table-main"/>
            </w:pPr>
            <w:r>
              <w:t>[Point person]</w:t>
            </w:r>
          </w:p>
        </w:tc>
        <w:tc>
          <w:tcPr>
            <w:tcW w:w="1710" w:type="dxa"/>
          </w:tcPr>
          <w:p w:rsidR="00002538" w:rsidRPr="00F04F27" w:rsidRDefault="00002538" w:rsidP="00605700">
            <w:pPr>
              <w:pStyle w:val="Table-main"/>
            </w:pPr>
            <w:r w:rsidRPr="00F04F27">
              <w:t>[</w:t>
            </w:r>
            <w:r>
              <w:t>XXX</w:t>
            </w:r>
            <w:r w:rsidRPr="00F04F27">
              <w:t>]</w:t>
            </w:r>
          </w:p>
        </w:tc>
        <w:tc>
          <w:tcPr>
            <w:tcW w:w="5677" w:type="dxa"/>
          </w:tcPr>
          <w:p w:rsidR="00002538" w:rsidRPr="00605700" w:rsidRDefault="00002538" w:rsidP="00300559">
            <w:pPr>
              <w:pStyle w:val="Table-main"/>
            </w:pPr>
            <w:r w:rsidRPr="00605700">
              <w:t xml:space="preserve">[Will provide timely </w:t>
            </w:r>
            <w:proofErr w:type="spellStart"/>
            <w:r w:rsidRPr="00605700">
              <w:t>posthospital</w:t>
            </w:r>
            <w:proofErr w:type="spellEnd"/>
            <w:r w:rsidRPr="00605700">
              <w:t xml:space="preserve"> behavioral health appointments for established patients of the practice] </w:t>
            </w:r>
          </w:p>
        </w:tc>
      </w:tr>
      <w:tr w:rsidR="00002538" w:rsidTr="00D34ABF">
        <w:trPr>
          <w:cantSplit/>
          <w:trHeight w:val="20"/>
          <w:jc w:val="center"/>
        </w:trPr>
        <w:tc>
          <w:tcPr>
            <w:tcW w:w="3158" w:type="dxa"/>
          </w:tcPr>
          <w:p w:rsidR="00002538" w:rsidRDefault="00002538" w:rsidP="00605700">
            <w:pPr>
              <w:pStyle w:val="Table-main"/>
            </w:pPr>
            <w:r>
              <w:t xml:space="preserve">[Living Room] </w:t>
            </w:r>
          </w:p>
        </w:tc>
        <w:tc>
          <w:tcPr>
            <w:tcW w:w="2070" w:type="dxa"/>
          </w:tcPr>
          <w:p w:rsidR="00002538" w:rsidRDefault="00002538" w:rsidP="00605700">
            <w:pPr>
              <w:pStyle w:val="Table-main"/>
            </w:pPr>
            <w:r>
              <w:t xml:space="preserve">[Point person] </w:t>
            </w:r>
          </w:p>
        </w:tc>
        <w:tc>
          <w:tcPr>
            <w:tcW w:w="1710" w:type="dxa"/>
          </w:tcPr>
          <w:p w:rsidR="00002538" w:rsidRPr="00F04F27" w:rsidRDefault="00002538" w:rsidP="00605700">
            <w:pPr>
              <w:pStyle w:val="Table-main"/>
            </w:pPr>
            <w:r>
              <w:t>[XXX}</w:t>
            </w:r>
          </w:p>
        </w:tc>
        <w:tc>
          <w:tcPr>
            <w:tcW w:w="5677" w:type="dxa"/>
          </w:tcPr>
          <w:p w:rsidR="00002538" w:rsidRPr="00605700" w:rsidRDefault="00002538" w:rsidP="00300559">
            <w:pPr>
              <w:pStyle w:val="Table-main"/>
            </w:pPr>
            <w:r w:rsidRPr="00605700">
              <w:t xml:space="preserve">[Drop-in behavioral health peer support and onsite care management and linkage to behavioral health treatment] </w:t>
            </w:r>
          </w:p>
        </w:tc>
      </w:tr>
      <w:tr w:rsidR="00002538" w:rsidTr="00D34ABF">
        <w:trPr>
          <w:cantSplit/>
          <w:trHeight w:val="20"/>
          <w:jc w:val="center"/>
        </w:trPr>
        <w:tc>
          <w:tcPr>
            <w:tcW w:w="3158" w:type="dxa"/>
          </w:tcPr>
          <w:p w:rsidR="00002538" w:rsidRDefault="00002538" w:rsidP="00605700">
            <w:pPr>
              <w:pStyle w:val="Table-main"/>
            </w:pPr>
            <w:r>
              <w:t xml:space="preserve">[Regional Community Behavioral Health Service Provider] </w:t>
            </w:r>
          </w:p>
        </w:tc>
        <w:tc>
          <w:tcPr>
            <w:tcW w:w="2070" w:type="dxa"/>
          </w:tcPr>
          <w:p w:rsidR="00002538" w:rsidRDefault="00002538" w:rsidP="00605700">
            <w:pPr>
              <w:pStyle w:val="Table-main"/>
            </w:pPr>
            <w:r>
              <w:t>[Point person]</w:t>
            </w:r>
          </w:p>
        </w:tc>
        <w:tc>
          <w:tcPr>
            <w:tcW w:w="1710" w:type="dxa"/>
          </w:tcPr>
          <w:p w:rsidR="00002538" w:rsidRPr="00F04F27" w:rsidRDefault="00002538" w:rsidP="00605700">
            <w:pPr>
              <w:pStyle w:val="Table-main"/>
            </w:pPr>
            <w:r w:rsidRPr="00F04F27">
              <w:t>[</w:t>
            </w:r>
            <w:r>
              <w:t>XXX</w:t>
            </w:r>
            <w:r w:rsidRPr="00F04F27">
              <w:t>]</w:t>
            </w:r>
          </w:p>
        </w:tc>
        <w:tc>
          <w:tcPr>
            <w:tcW w:w="5677" w:type="dxa"/>
          </w:tcPr>
          <w:p w:rsidR="00002538" w:rsidRPr="00605700" w:rsidRDefault="00002538" w:rsidP="00605700">
            <w:pPr>
              <w:pStyle w:val="Table-main"/>
            </w:pPr>
            <w:r w:rsidRPr="00605700">
              <w:t xml:space="preserve">[Community care navigators and peer advocacy specialists available for patients with xxx needs] </w:t>
            </w:r>
          </w:p>
        </w:tc>
      </w:tr>
    </w:tbl>
    <w:p w:rsidR="00CC3093" w:rsidRDefault="00CC3093" w:rsidP="00605700">
      <w:pPr>
        <w:pStyle w:val="Table-main"/>
        <w:rPr>
          <w:sz w:val="19"/>
          <w:szCs w:val="19"/>
        </w:rPr>
      </w:pPr>
    </w:p>
    <w:p w:rsidR="007E5370" w:rsidRDefault="007E5370">
      <w:pPr>
        <w:suppressAutoHyphens w:val="0"/>
        <w:autoSpaceDE/>
        <w:autoSpaceDN/>
        <w:adjustRightInd/>
        <w:spacing w:after="0"/>
        <w:textAlignment w:val="auto"/>
        <w:rPr>
          <w:rFonts w:ascii="Arial" w:hAnsi="Arial" w:cs="TisaSansOT-Bold"/>
          <w:b/>
          <w:bCs/>
          <w:sz w:val="24"/>
        </w:rPr>
      </w:pPr>
      <w:r>
        <w:br w:type="page"/>
      </w:r>
    </w:p>
    <w:p w:rsidR="00605700" w:rsidRPr="00605700" w:rsidRDefault="00605700" w:rsidP="00605700">
      <w:pPr>
        <w:pStyle w:val="Heading3"/>
      </w:pPr>
      <w:r w:rsidRPr="00605700">
        <w:lastRenderedPageBreak/>
        <w:t>Substance Use Disorder Providers</w:t>
      </w:r>
    </w:p>
    <w:tbl>
      <w:tblPr>
        <w:tblStyle w:val="TableGrid"/>
        <w:tblW w:w="12705" w:type="dxa"/>
        <w:jc w:val="center"/>
        <w:tblLayout w:type="fixed"/>
        <w:tblCellMar>
          <w:top w:w="14" w:type="dxa"/>
          <w:left w:w="115" w:type="dxa"/>
          <w:bottom w:w="14" w:type="dxa"/>
          <w:right w:w="115" w:type="dxa"/>
        </w:tblCellMar>
        <w:tblLook w:val="01E0" w:firstRow="1" w:lastRow="1" w:firstColumn="1" w:lastColumn="1" w:noHBand="0" w:noVBand="0"/>
        <w:tblCaption w:val="Housing and Rental Assistance"/>
        <w:tblDescription w:val="This is an example table that can be filled out to identify organization names, contact persons, their contact information, and relevant postdischarge and/or care management services"/>
      </w:tblPr>
      <w:tblGrid>
        <w:gridCol w:w="3221"/>
        <w:gridCol w:w="2070"/>
        <w:gridCol w:w="1710"/>
        <w:gridCol w:w="5704"/>
      </w:tblGrid>
      <w:tr w:rsidR="00605700" w:rsidRPr="00605700" w:rsidTr="00277CE6">
        <w:trPr>
          <w:cantSplit/>
          <w:trHeight w:val="20"/>
          <w:tblHeader/>
          <w:jc w:val="center"/>
        </w:trPr>
        <w:tc>
          <w:tcPr>
            <w:tcW w:w="3221"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704" w:type="dxa"/>
            <w:shd w:val="clear" w:color="auto" w:fill="6B1D74" w:themeFill="accent1"/>
            <w:vAlign w:val="bottom"/>
          </w:tcPr>
          <w:p w:rsidR="00605700" w:rsidRPr="00605700" w:rsidRDefault="00605700" w:rsidP="007E5370">
            <w:pPr>
              <w:pStyle w:val="Table-header"/>
            </w:pPr>
            <w:r w:rsidRPr="00605700">
              <w:rPr>
                <w:position w:val="1"/>
              </w:rPr>
              <w:t>Relevant PostDischarge and/or</w:t>
            </w:r>
            <w:r>
              <w:rPr>
                <w:position w:val="1"/>
              </w:rPr>
              <w:t xml:space="preserve"> </w:t>
            </w:r>
            <w:r w:rsidRPr="00605700">
              <w:rPr>
                <w:position w:val="1"/>
              </w:rPr>
              <w:t>Care Management Services</w:t>
            </w:r>
          </w:p>
        </w:tc>
      </w:tr>
      <w:tr w:rsidR="00605700" w:rsidRPr="00605700" w:rsidTr="00D34ABF">
        <w:trPr>
          <w:cantSplit/>
          <w:trHeight w:val="20"/>
          <w:jc w:val="center"/>
        </w:trPr>
        <w:tc>
          <w:tcPr>
            <w:tcW w:w="3221" w:type="dxa"/>
          </w:tcPr>
          <w:p w:rsidR="00605700" w:rsidRPr="00605700" w:rsidRDefault="00605700" w:rsidP="007E5370">
            <w:pPr>
              <w:pStyle w:val="Table-main"/>
            </w:pPr>
            <w:r w:rsidRPr="00605700">
              <w:t xml:space="preserve">[Hospital </w:t>
            </w:r>
            <w:r w:rsidR="007E5370">
              <w:t>Substance Use Disorder</w:t>
            </w:r>
            <w:r w:rsidRPr="00605700">
              <w:t xml:space="preserve"> consult service]</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04" w:type="dxa"/>
          </w:tcPr>
          <w:p w:rsidR="00605700" w:rsidRPr="00605700" w:rsidRDefault="00605700" w:rsidP="007E5370">
            <w:pPr>
              <w:pStyle w:val="Table-main"/>
            </w:pPr>
            <w:r w:rsidRPr="00605700">
              <w:t>[S</w:t>
            </w:r>
            <w:r w:rsidR="007E5370">
              <w:t>ubstance Use Disorder</w:t>
            </w:r>
            <w:r w:rsidRPr="00605700">
              <w:t xml:space="preserve"> consult service will arrange for </w:t>
            </w:r>
            <w:proofErr w:type="spellStart"/>
            <w:r w:rsidRPr="00605700">
              <w:t>posthospital</w:t>
            </w:r>
            <w:proofErr w:type="spellEnd"/>
            <w:r w:rsidRPr="00605700">
              <w:t xml:space="preserve"> timely </w:t>
            </w:r>
            <w:proofErr w:type="spellStart"/>
            <w:r w:rsidRPr="00605700">
              <w:t>followup</w:t>
            </w:r>
            <w:proofErr w:type="spellEnd"/>
            <w:r w:rsidRPr="00605700">
              <w:t xml:space="preserve"> with medical, behavioral</w:t>
            </w:r>
            <w:r w:rsidR="007E5370">
              <w:t>,</w:t>
            </w:r>
            <w:r w:rsidRPr="00605700">
              <w:t xml:space="preserve"> and social services] </w:t>
            </w:r>
          </w:p>
        </w:tc>
      </w:tr>
      <w:tr w:rsidR="00605700" w:rsidRPr="00605700" w:rsidTr="00D34ABF">
        <w:trPr>
          <w:cantSplit/>
          <w:trHeight w:val="20"/>
          <w:jc w:val="center"/>
        </w:trPr>
        <w:tc>
          <w:tcPr>
            <w:tcW w:w="3221" w:type="dxa"/>
          </w:tcPr>
          <w:p w:rsidR="00605700" w:rsidRPr="00605700" w:rsidRDefault="00605700" w:rsidP="00605700">
            <w:pPr>
              <w:pStyle w:val="Table-main"/>
            </w:pPr>
            <w:r w:rsidRPr="00605700">
              <w:t xml:space="preserve">[Behavioral Health Center]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04" w:type="dxa"/>
          </w:tcPr>
          <w:p w:rsidR="00605700" w:rsidRPr="00605700" w:rsidRDefault="00605700" w:rsidP="007E5370">
            <w:pPr>
              <w:pStyle w:val="Table-main"/>
            </w:pPr>
            <w:r w:rsidRPr="00605700">
              <w:t xml:space="preserve">[Clinic works with Hospital </w:t>
            </w:r>
            <w:r w:rsidR="007E5370">
              <w:t>Substance Use Disorder</w:t>
            </w:r>
            <w:r w:rsidRPr="00605700">
              <w:t xml:space="preserve"> service to provide timely bridging of </w:t>
            </w:r>
            <w:proofErr w:type="spellStart"/>
            <w:r w:rsidRPr="00605700">
              <w:t>suboxone</w:t>
            </w:r>
            <w:proofErr w:type="spellEnd"/>
            <w:r w:rsidR="007E5370">
              <w:t>-</w:t>
            </w:r>
            <w:r w:rsidRPr="00605700">
              <w:t xml:space="preserve">eligible or initiated patients to clinic] </w:t>
            </w:r>
          </w:p>
        </w:tc>
      </w:tr>
      <w:tr w:rsidR="00605700" w:rsidRPr="00605700" w:rsidTr="00D34ABF">
        <w:trPr>
          <w:cantSplit/>
          <w:trHeight w:val="20"/>
          <w:jc w:val="center"/>
        </w:trPr>
        <w:tc>
          <w:tcPr>
            <w:tcW w:w="3221" w:type="dxa"/>
          </w:tcPr>
          <w:p w:rsidR="00605700" w:rsidRPr="00605700" w:rsidRDefault="00605700" w:rsidP="00605700">
            <w:pPr>
              <w:pStyle w:val="Table-main"/>
            </w:pPr>
            <w:r w:rsidRPr="00605700">
              <w:t xml:space="preserve">[Regional Community Behavioral Health Service Provider]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04" w:type="dxa"/>
          </w:tcPr>
          <w:p w:rsidR="00605700" w:rsidRPr="00605700" w:rsidRDefault="00605700" w:rsidP="007E5370">
            <w:pPr>
              <w:pStyle w:val="Table-main"/>
            </w:pPr>
            <w:r w:rsidRPr="00605700">
              <w:t>[S</w:t>
            </w:r>
            <w:r w:rsidR="007E5370">
              <w:t xml:space="preserve">ubstance </w:t>
            </w:r>
            <w:r w:rsidRPr="00605700">
              <w:t>U</w:t>
            </w:r>
            <w:r w:rsidR="007E5370">
              <w:t xml:space="preserve">se </w:t>
            </w:r>
            <w:r w:rsidRPr="00605700">
              <w:t>D</w:t>
            </w:r>
            <w:r w:rsidR="007E5370">
              <w:t>isorder</w:t>
            </w:r>
            <w:r w:rsidRPr="00605700">
              <w:t xml:space="preserve"> peer advocacy specialists available for patients considering engaging in treatment and recovery] </w:t>
            </w:r>
          </w:p>
        </w:tc>
      </w:tr>
      <w:tr w:rsidR="00605700" w:rsidRPr="00605700" w:rsidTr="00D34ABF">
        <w:trPr>
          <w:cantSplit/>
          <w:trHeight w:val="20"/>
          <w:jc w:val="center"/>
        </w:trPr>
        <w:tc>
          <w:tcPr>
            <w:tcW w:w="3221" w:type="dxa"/>
          </w:tcPr>
          <w:p w:rsidR="00605700" w:rsidRPr="00605700" w:rsidRDefault="00605700" w:rsidP="00605700">
            <w:pPr>
              <w:pStyle w:val="Table-main"/>
            </w:pPr>
            <w:r w:rsidRPr="00605700">
              <w:t>[Community S</w:t>
            </w:r>
            <w:r w:rsidR="007E5370">
              <w:t xml:space="preserve">ubstance </w:t>
            </w:r>
            <w:r w:rsidRPr="00605700">
              <w:t>U</w:t>
            </w:r>
            <w:r w:rsidR="007E5370">
              <w:t xml:space="preserve">se </w:t>
            </w:r>
            <w:r w:rsidRPr="00605700">
              <w:t>D</w:t>
            </w:r>
            <w:r w:rsidR="007E5370">
              <w:t>isorder</w:t>
            </w:r>
            <w:r w:rsidRPr="00605700">
              <w:t xml:space="preserve"> Agency]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04" w:type="dxa"/>
          </w:tcPr>
          <w:p w:rsidR="00605700" w:rsidRPr="00605700" w:rsidRDefault="00605700" w:rsidP="007E5370">
            <w:pPr>
              <w:pStyle w:val="Table-main"/>
            </w:pPr>
            <w:r w:rsidRPr="00605700">
              <w:t xml:space="preserve">[Provides a navigator immediately </w:t>
            </w:r>
            <w:proofErr w:type="spellStart"/>
            <w:r w:rsidRPr="00605700">
              <w:t>postdischarge</w:t>
            </w:r>
            <w:proofErr w:type="spellEnd"/>
            <w:r w:rsidRPr="00605700">
              <w:t xml:space="preserve"> and for 45 days until referral and intake to treatment can be initiated] </w:t>
            </w:r>
          </w:p>
        </w:tc>
      </w:tr>
    </w:tbl>
    <w:p w:rsidR="00605700" w:rsidRPr="00675C77" w:rsidRDefault="00605700" w:rsidP="00605700">
      <w:pPr>
        <w:widowControl w:val="0"/>
        <w:suppressAutoHyphens w:val="0"/>
        <w:autoSpaceDE/>
        <w:autoSpaceDN/>
        <w:adjustRightInd/>
        <w:spacing w:after="60"/>
        <w:jc w:val="both"/>
        <w:textAlignment w:val="auto"/>
        <w:rPr>
          <w:rFonts w:ascii="Verdana" w:eastAsia="Corbel" w:hAnsi="Verdana" w:cs="Corbel"/>
          <w:b/>
          <w:color w:val="auto"/>
          <w:sz w:val="20"/>
          <w:szCs w:val="24"/>
        </w:rPr>
      </w:pPr>
    </w:p>
    <w:p w:rsidR="00605700" w:rsidRPr="00605700" w:rsidRDefault="00605700" w:rsidP="00605700">
      <w:pPr>
        <w:pStyle w:val="Heading3"/>
      </w:pPr>
      <w:r w:rsidRPr="00605700">
        <w:t>Dental Providers</w:t>
      </w:r>
    </w:p>
    <w:tbl>
      <w:tblPr>
        <w:tblStyle w:val="TableGrid"/>
        <w:tblW w:w="12795" w:type="dxa"/>
        <w:jc w:val="center"/>
        <w:tblLayout w:type="fixed"/>
        <w:tblCellMar>
          <w:top w:w="14" w:type="dxa"/>
          <w:left w:w="115" w:type="dxa"/>
          <w:bottom w:w="14" w:type="dxa"/>
          <w:right w:w="115" w:type="dxa"/>
        </w:tblCellMar>
        <w:tblLook w:val="01E0" w:firstRow="1" w:lastRow="1" w:firstColumn="1" w:lastColumn="1" w:noHBand="0" w:noVBand="0"/>
        <w:tblCaption w:val="Housing and Rental Assistance"/>
        <w:tblDescription w:val="This is an example table that can be filled out to identify organization names, contact persons, their contact information, and relevant postdischarge and/or care management services"/>
      </w:tblPr>
      <w:tblGrid>
        <w:gridCol w:w="3240"/>
        <w:gridCol w:w="2070"/>
        <w:gridCol w:w="1710"/>
        <w:gridCol w:w="5775"/>
      </w:tblGrid>
      <w:tr w:rsidR="00605700" w:rsidRPr="00605700" w:rsidTr="00277CE6">
        <w:trPr>
          <w:cantSplit/>
          <w:trHeight w:val="20"/>
          <w:tblHeader/>
          <w:jc w:val="center"/>
        </w:trPr>
        <w:tc>
          <w:tcPr>
            <w:tcW w:w="3240"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775" w:type="dxa"/>
            <w:shd w:val="clear" w:color="auto" w:fill="6B1D74" w:themeFill="accent1"/>
            <w:vAlign w:val="bottom"/>
          </w:tcPr>
          <w:p w:rsidR="00605700" w:rsidRPr="00605700" w:rsidRDefault="00605700" w:rsidP="007E5370">
            <w:pPr>
              <w:pStyle w:val="Table-header"/>
            </w:pPr>
            <w:r w:rsidRPr="00605700">
              <w:rPr>
                <w:position w:val="1"/>
              </w:rPr>
              <w:t>Relevant PostDischarge and/or</w:t>
            </w:r>
            <w:r>
              <w:rPr>
                <w:position w:val="1"/>
              </w:rPr>
              <w:t xml:space="preserve"> </w:t>
            </w:r>
            <w:r w:rsidRPr="00605700">
              <w:rPr>
                <w:position w:val="1"/>
              </w:rPr>
              <w:t>Care Management Services</w:t>
            </w:r>
          </w:p>
        </w:tc>
      </w:tr>
      <w:tr w:rsidR="00605700" w:rsidRPr="00605700" w:rsidTr="00D34ABF">
        <w:trPr>
          <w:cantSplit/>
          <w:trHeight w:val="20"/>
          <w:jc w:val="center"/>
        </w:trPr>
        <w:tc>
          <w:tcPr>
            <w:tcW w:w="3240" w:type="dxa"/>
          </w:tcPr>
          <w:p w:rsidR="00605700" w:rsidRPr="00605700" w:rsidRDefault="00605700" w:rsidP="00605700">
            <w:pPr>
              <w:pStyle w:val="Table-main"/>
            </w:pPr>
            <w:r w:rsidRPr="00605700">
              <w:t>[Dental provider]</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75" w:type="dxa"/>
          </w:tcPr>
          <w:p w:rsidR="00605700" w:rsidRPr="00605700" w:rsidRDefault="00605700" w:rsidP="007E5370">
            <w:pPr>
              <w:pStyle w:val="Table-main"/>
            </w:pPr>
            <w:r w:rsidRPr="00605700">
              <w:t>[Accepts Medicaid patients; will prioritize patients who presented to acute care for dental</w:t>
            </w:r>
            <w:r w:rsidR="007E5370">
              <w:t>-</w:t>
            </w:r>
            <w:r w:rsidRPr="00605700">
              <w:t xml:space="preserve">related pain or infection] </w:t>
            </w:r>
          </w:p>
        </w:tc>
      </w:tr>
      <w:tr w:rsidR="00605700" w:rsidRPr="00605700" w:rsidTr="00D34ABF">
        <w:trPr>
          <w:cantSplit/>
          <w:trHeight w:val="20"/>
          <w:jc w:val="center"/>
        </w:trPr>
        <w:tc>
          <w:tcPr>
            <w:tcW w:w="3240" w:type="dxa"/>
          </w:tcPr>
          <w:p w:rsidR="00605700" w:rsidRPr="00605700" w:rsidRDefault="00605700" w:rsidP="00605700">
            <w:pPr>
              <w:pStyle w:val="Table-main"/>
            </w:pPr>
            <w:r w:rsidRPr="00605700">
              <w:t xml:space="preserve">[Dental provider 2]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75" w:type="dxa"/>
          </w:tcPr>
          <w:p w:rsidR="00605700" w:rsidRPr="00605700" w:rsidRDefault="00605700" w:rsidP="007E5370">
            <w:pPr>
              <w:pStyle w:val="Table-main"/>
            </w:pPr>
            <w:r w:rsidRPr="00605700">
              <w:t>[Accepts Medicaid patients; will prioritize patients who presented to acute care for dental</w:t>
            </w:r>
            <w:r w:rsidR="007E5370">
              <w:t>-</w:t>
            </w:r>
            <w:r w:rsidRPr="00605700">
              <w:t>related pain or infection]</w:t>
            </w:r>
          </w:p>
        </w:tc>
      </w:tr>
      <w:tr w:rsidR="00605700" w:rsidRPr="00605700" w:rsidTr="00D34ABF">
        <w:trPr>
          <w:cantSplit/>
          <w:trHeight w:val="20"/>
          <w:jc w:val="center"/>
        </w:trPr>
        <w:tc>
          <w:tcPr>
            <w:tcW w:w="3240" w:type="dxa"/>
          </w:tcPr>
          <w:p w:rsidR="00605700" w:rsidRPr="00605700" w:rsidRDefault="00605700" w:rsidP="00605700">
            <w:pPr>
              <w:pStyle w:val="Table-main"/>
            </w:pPr>
            <w:r w:rsidRPr="00605700">
              <w:t xml:space="preserve">[School of Dentistry] </w:t>
            </w:r>
          </w:p>
        </w:tc>
        <w:tc>
          <w:tcPr>
            <w:tcW w:w="2070" w:type="dxa"/>
          </w:tcPr>
          <w:p w:rsidR="00605700" w:rsidRPr="00605700" w:rsidRDefault="00605700" w:rsidP="00605700">
            <w:pPr>
              <w:pStyle w:val="Table-main"/>
            </w:pPr>
            <w:r w:rsidRPr="00605700">
              <w:t xml:space="preserve">[Point person] </w:t>
            </w:r>
          </w:p>
        </w:tc>
        <w:tc>
          <w:tcPr>
            <w:tcW w:w="1710" w:type="dxa"/>
          </w:tcPr>
          <w:p w:rsidR="00605700" w:rsidRPr="00605700" w:rsidRDefault="00605700" w:rsidP="00605700">
            <w:pPr>
              <w:pStyle w:val="Table-main"/>
            </w:pPr>
            <w:r w:rsidRPr="00605700">
              <w:t>[XXX]</w:t>
            </w:r>
          </w:p>
        </w:tc>
        <w:tc>
          <w:tcPr>
            <w:tcW w:w="5775" w:type="dxa"/>
          </w:tcPr>
          <w:p w:rsidR="00605700" w:rsidRPr="00605700" w:rsidRDefault="00605700" w:rsidP="007E5370">
            <w:pPr>
              <w:pStyle w:val="Table-main"/>
            </w:pPr>
            <w:r w:rsidRPr="00605700">
              <w:t xml:space="preserve">[Accepts all patients regardless of insurance type; willing to commit to make appointments </w:t>
            </w:r>
            <w:r w:rsidR="007E5370">
              <w:t xml:space="preserve">within </w:t>
            </w:r>
            <w:r w:rsidRPr="00605700">
              <w:t xml:space="preserve">1 week of discharge] </w:t>
            </w:r>
          </w:p>
        </w:tc>
      </w:tr>
    </w:tbl>
    <w:p w:rsidR="00605700" w:rsidRPr="00675C77" w:rsidRDefault="00605700" w:rsidP="00605700">
      <w:pPr>
        <w:widowControl w:val="0"/>
        <w:suppressAutoHyphens w:val="0"/>
        <w:autoSpaceDE/>
        <w:autoSpaceDN/>
        <w:adjustRightInd/>
        <w:spacing w:after="60"/>
        <w:jc w:val="both"/>
        <w:textAlignment w:val="auto"/>
        <w:rPr>
          <w:rFonts w:ascii="Verdana" w:eastAsia="Corbel" w:hAnsi="Verdana" w:cs="Corbel"/>
          <w:b/>
          <w:color w:val="auto"/>
          <w:sz w:val="20"/>
          <w:szCs w:val="24"/>
        </w:rPr>
      </w:pPr>
    </w:p>
    <w:p w:rsidR="00605700" w:rsidRPr="00605700" w:rsidRDefault="00605700" w:rsidP="00605700">
      <w:pPr>
        <w:pStyle w:val="Heading3"/>
      </w:pPr>
      <w:r w:rsidRPr="00605700">
        <w:t>Adult Day Programs</w:t>
      </w:r>
    </w:p>
    <w:tbl>
      <w:tblPr>
        <w:tblStyle w:val="TableGrid"/>
        <w:tblW w:w="12847" w:type="dxa"/>
        <w:jc w:val="center"/>
        <w:tblLayout w:type="fixed"/>
        <w:tblCellMar>
          <w:top w:w="14" w:type="dxa"/>
          <w:left w:w="115" w:type="dxa"/>
          <w:bottom w:w="14" w:type="dxa"/>
          <w:right w:w="115" w:type="dxa"/>
        </w:tblCellMar>
        <w:tblLook w:val="01E0" w:firstRow="1" w:lastRow="1" w:firstColumn="1" w:lastColumn="1" w:noHBand="0" w:noVBand="0"/>
        <w:tblCaption w:val="Housing and Rental Assistance"/>
        <w:tblDescription w:val="This is an example table that can be filled out to identify organization names, contact persons, their contact information, and relevant postdischarge and/or care management services"/>
      </w:tblPr>
      <w:tblGrid>
        <w:gridCol w:w="3292"/>
        <w:gridCol w:w="2070"/>
        <w:gridCol w:w="1710"/>
        <w:gridCol w:w="5775"/>
      </w:tblGrid>
      <w:tr w:rsidR="00605700" w:rsidRPr="00605700" w:rsidTr="00277CE6">
        <w:trPr>
          <w:cantSplit/>
          <w:trHeight w:val="20"/>
          <w:tblHeader/>
          <w:jc w:val="center"/>
        </w:trPr>
        <w:tc>
          <w:tcPr>
            <w:tcW w:w="3292"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775" w:type="dxa"/>
            <w:shd w:val="clear" w:color="auto" w:fill="6B1D74" w:themeFill="accent1"/>
            <w:vAlign w:val="bottom"/>
          </w:tcPr>
          <w:p w:rsidR="00605700" w:rsidRPr="00605700" w:rsidRDefault="00605700" w:rsidP="007E5370">
            <w:pPr>
              <w:pStyle w:val="Table-header"/>
            </w:pPr>
            <w:r w:rsidRPr="00605700">
              <w:rPr>
                <w:position w:val="1"/>
              </w:rPr>
              <w:t>Relevant PostDischarge and/or</w:t>
            </w:r>
            <w:r>
              <w:rPr>
                <w:position w:val="1"/>
              </w:rPr>
              <w:t xml:space="preserve"> </w:t>
            </w:r>
            <w:r w:rsidRPr="00605700">
              <w:rPr>
                <w:position w:val="1"/>
              </w:rPr>
              <w:t>Care Management Services</w:t>
            </w:r>
          </w:p>
        </w:tc>
      </w:tr>
      <w:tr w:rsidR="00605700" w:rsidRPr="00605700" w:rsidTr="00D34ABF">
        <w:trPr>
          <w:cantSplit/>
          <w:trHeight w:val="20"/>
          <w:jc w:val="center"/>
        </w:trPr>
        <w:tc>
          <w:tcPr>
            <w:tcW w:w="3292" w:type="dxa"/>
          </w:tcPr>
          <w:p w:rsidR="00605700" w:rsidRPr="00605700" w:rsidRDefault="00605700" w:rsidP="00605700">
            <w:pPr>
              <w:pStyle w:val="Table-main"/>
            </w:pPr>
            <w:r w:rsidRPr="00605700">
              <w:t>[Adult Day provider 1]</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75" w:type="dxa"/>
          </w:tcPr>
          <w:p w:rsidR="00605700" w:rsidRPr="00605700" w:rsidRDefault="00605700" w:rsidP="00605700">
            <w:pPr>
              <w:pStyle w:val="Table-main"/>
            </w:pPr>
            <w:r w:rsidRPr="00605700">
              <w:t xml:space="preserve">[Eligibility: XXX; Will prioritize hospital referrals to accommodate starts within 2-3 days of discharge] </w:t>
            </w:r>
          </w:p>
        </w:tc>
      </w:tr>
      <w:tr w:rsidR="00605700" w:rsidRPr="00605700" w:rsidTr="00D34ABF">
        <w:trPr>
          <w:cantSplit/>
          <w:trHeight w:val="20"/>
          <w:jc w:val="center"/>
        </w:trPr>
        <w:tc>
          <w:tcPr>
            <w:tcW w:w="3292" w:type="dxa"/>
          </w:tcPr>
          <w:p w:rsidR="00605700" w:rsidRPr="00605700" w:rsidRDefault="00605700" w:rsidP="00605700">
            <w:pPr>
              <w:pStyle w:val="Table-main"/>
            </w:pPr>
            <w:r w:rsidRPr="00605700">
              <w:t xml:space="preserve">[Adult Day provider 2]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775" w:type="dxa"/>
          </w:tcPr>
          <w:p w:rsidR="00605700" w:rsidRPr="00605700" w:rsidRDefault="00605700" w:rsidP="00605700">
            <w:pPr>
              <w:pStyle w:val="Table-main"/>
            </w:pPr>
            <w:r w:rsidRPr="00605700">
              <w:t xml:space="preserve">[Daily activity, medication administration, nutrition] </w:t>
            </w:r>
          </w:p>
        </w:tc>
      </w:tr>
      <w:tr w:rsidR="00605700" w:rsidRPr="00605700" w:rsidTr="00D34ABF">
        <w:trPr>
          <w:cantSplit/>
          <w:trHeight w:val="20"/>
          <w:jc w:val="center"/>
        </w:trPr>
        <w:tc>
          <w:tcPr>
            <w:tcW w:w="3292" w:type="dxa"/>
          </w:tcPr>
          <w:p w:rsidR="00605700" w:rsidRPr="00605700" w:rsidRDefault="00605700" w:rsidP="00605700">
            <w:pPr>
              <w:pStyle w:val="Table-main"/>
            </w:pPr>
            <w:r w:rsidRPr="00605700">
              <w:t xml:space="preserve">[Adult Day provider 3] </w:t>
            </w:r>
          </w:p>
        </w:tc>
        <w:tc>
          <w:tcPr>
            <w:tcW w:w="2070" w:type="dxa"/>
          </w:tcPr>
          <w:p w:rsidR="00605700" w:rsidRPr="00605700" w:rsidRDefault="00605700" w:rsidP="00605700">
            <w:pPr>
              <w:pStyle w:val="Table-main"/>
            </w:pPr>
            <w:r w:rsidRPr="00605700">
              <w:t xml:space="preserve">[Point person] </w:t>
            </w:r>
          </w:p>
        </w:tc>
        <w:tc>
          <w:tcPr>
            <w:tcW w:w="1710" w:type="dxa"/>
          </w:tcPr>
          <w:p w:rsidR="00605700" w:rsidRPr="00605700" w:rsidRDefault="00605700" w:rsidP="00605700">
            <w:pPr>
              <w:pStyle w:val="Table-main"/>
            </w:pPr>
            <w:r w:rsidRPr="00605700">
              <w:t>[XXX]</w:t>
            </w:r>
          </w:p>
        </w:tc>
        <w:tc>
          <w:tcPr>
            <w:tcW w:w="5775" w:type="dxa"/>
          </w:tcPr>
          <w:p w:rsidR="00605700" w:rsidRPr="00605700" w:rsidRDefault="00605700" w:rsidP="007E5370">
            <w:pPr>
              <w:pStyle w:val="Table-main"/>
            </w:pPr>
            <w:r w:rsidRPr="00605700">
              <w:t xml:space="preserve">[Will prioritize </w:t>
            </w:r>
            <w:proofErr w:type="spellStart"/>
            <w:r w:rsidRPr="00605700">
              <w:t>posthospital</w:t>
            </w:r>
            <w:proofErr w:type="spellEnd"/>
            <w:r w:rsidRPr="00605700">
              <w:t xml:space="preserve"> referrals; call 3 days prior to discharge if possible to evaluate and process eligibility] </w:t>
            </w:r>
          </w:p>
        </w:tc>
      </w:tr>
    </w:tbl>
    <w:p w:rsidR="00675C77" w:rsidRPr="00675C77" w:rsidRDefault="00675C77" w:rsidP="00675C77">
      <w:pPr>
        <w:rPr>
          <w:sz w:val="18"/>
        </w:rPr>
      </w:pPr>
    </w:p>
    <w:p w:rsidR="00605700" w:rsidRPr="00605700" w:rsidRDefault="00605700" w:rsidP="00605700">
      <w:pPr>
        <w:pStyle w:val="Heading3"/>
      </w:pPr>
      <w:r w:rsidRPr="00605700">
        <w:t>Housing and Rent Assistance</w:t>
      </w:r>
    </w:p>
    <w:tbl>
      <w:tblPr>
        <w:tblStyle w:val="TableGrid"/>
        <w:tblW w:w="12616" w:type="dxa"/>
        <w:jc w:val="center"/>
        <w:tblLayout w:type="fixed"/>
        <w:tblCellMar>
          <w:top w:w="14" w:type="dxa"/>
          <w:left w:w="115" w:type="dxa"/>
          <w:bottom w:w="14" w:type="dxa"/>
          <w:right w:w="115" w:type="dxa"/>
        </w:tblCellMar>
        <w:tblLook w:val="01E0" w:firstRow="1" w:lastRow="1" w:firstColumn="1" w:lastColumn="1" w:noHBand="0" w:noVBand="0"/>
        <w:tblCaption w:val="Housing and Rental Assistance"/>
        <w:tblDescription w:val="This is an example table that can be filled out to identify organization names, contact persons, their contact information, and relevant postdischarge and/or care management services"/>
      </w:tblPr>
      <w:tblGrid>
        <w:gridCol w:w="3223"/>
        <w:gridCol w:w="2070"/>
        <w:gridCol w:w="1710"/>
        <w:gridCol w:w="5613"/>
      </w:tblGrid>
      <w:tr w:rsidR="007F27DB" w:rsidRPr="00605700" w:rsidTr="00277CE6">
        <w:trPr>
          <w:cantSplit/>
          <w:trHeight w:val="20"/>
          <w:tblHeader/>
          <w:jc w:val="center"/>
        </w:trPr>
        <w:tc>
          <w:tcPr>
            <w:tcW w:w="3223"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613" w:type="dxa"/>
            <w:shd w:val="clear" w:color="auto" w:fill="6B1D74" w:themeFill="accent1"/>
            <w:vAlign w:val="bottom"/>
          </w:tcPr>
          <w:p w:rsidR="00605700" w:rsidRPr="00605700" w:rsidRDefault="00605700" w:rsidP="007E5370">
            <w:pPr>
              <w:pStyle w:val="Table-header"/>
            </w:pPr>
            <w:r w:rsidRPr="00605700">
              <w:t>Relevant PostDischarge and/or</w:t>
            </w:r>
            <w:r>
              <w:t xml:space="preserve"> </w:t>
            </w:r>
            <w:r w:rsidRPr="00605700">
              <w:t>Care Management Services</w:t>
            </w:r>
          </w:p>
        </w:tc>
      </w:tr>
      <w:tr w:rsidR="00605700" w:rsidRPr="00605700" w:rsidTr="00D34ABF">
        <w:trPr>
          <w:cantSplit/>
          <w:trHeight w:val="20"/>
          <w:jc w:val="center"/>
        </w:trPr>
        <w:tc>
          <w:tcPr>
            <w:tcW w:w="3223" w:type="dxa"/>
          </w:tcPr>
          <w:p w:rsidR="00605700" w:rsidRPr="00605700" w:rsidRDefault="00605700" w:rsidP="00605700">
            <w:pPr>
              <w:pStyle w:val="Table-main"/>
            </w:pPr>
            <w:r w:rsidRPr="00605700">
              <w:t>[Housing provider]</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 xml:space="preserve">[Shelter availability; case management services provided for those engaged in shelter services] </w:t>
            </w:r>
          </w:p>
        </w:tc>
      </w:tr>
      <w:tr w:rsidR="00605700" w:rsidRPr="00605700" w:rsidTr="00D34ABF">
        <w:trPr>
          <w:cantSplit/>
          <w:trHeight w:val="20"/>
          <w:jc w:val="center"/>
        </w:trPr>
        <w:tc>
          <w:tcPr>
            <w:tcW w:w="3223" w:type="dxa"/>
          </w:tcPr>
          <w:p w:rsidR="00605700" w:rsidRPr="00605700" w:rsidRDefault="00605700" w:rsidP="00605700">
            <w:pPr>
              <w:pStyle w:val="Table-main"/>
            </w:pPr>
            <w:r w:rsidRPr="00605700">
              <w:t xml:space="preserve">[Housing provider 2]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[Outreach and mobile services available]</w:t>
            </w:r>
          </w:p>
        </w:tc>
      </w:tr>
      <w:tr w:rsidR="00605700" w:rsidRPr="00605700" w:rsidTr="00D34ABF">
        <w:trPr>
          <w:cantSplit/>
          <w:trHeight w:val="20"/>
          <w:jc w:val="center"/>
        </w:trPr>
        <w:tc>
          <w:tcPr>
            <w:tcW w:w="3223" w:type="dxa"/>
          </w:tcPr>
          <w:p w:rsidR="00605700" w:rsidRPr="00605700" w:rsidRDefault="00605700" w:rsidP="00605700">
            <w:pPr>
              <w:pStyle w:val="Table-main"/>
            </w:pPr>
            <w:r w:rsidRPr="00605700">
              <w:t xml:space="preserve">[Housing provider 3] </w:t>
            </w:r>
          </w:p>
        </w:tc>
        <w:tc>
          <w:tcPr>
            <w:tcW w:w="2070" w:type="dxa"/>
          </w:tcPr>
          <w:p w:rsidR="00605700" w:rsidRPr="00605700" w:rsidRDefault="00605700" w:rsidP="00605700">
            <w:pPr>
              <w:pStyle w:val="Table-main"/>
            </w:pPr>
            <w:r w:rsidRPr="00605700">
              <w:t xml:space="preserve">[Point person] </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8F0E94">
            <w:pPr>
              <w:pStyle w:val="Table-main"/>
            </w:pPr>
            <w:r w:rsidRPr="00605700">
              <w:t xml:space="preserve">[Temporary medical respite available </w:t>
            </w:r>
            <w:proofErr w:type="spellStart"/>
            <w:r w:rsidRPr="00605700">
              <w:t>postdischarge</w:t>
            </w:r>
            <w:proofErr w:type="spellEnd"/>
            <w:r w:rsidRPr="00605700">
              <w:t xml:space="preserve">] </w:t>
            </w:r>
          </w:p>
        </w:tc>
      </w:tr>
    </w:tbl>
    <w:p w:rsidR="00605700" w:rsidRPr="00605700" w:rsidRDefault="00605700" w:rsidP="00605700">
      <w:pPr>
        <w:pStyle w:val="Heading3"/>
      </w:pPr>
      <w:r w:rsidRPr="00605700">
        <w:lastRenderedPageBreak/>
        <w:t>Financial Assistance</w:t>
      </w:r>
    </w:p>
    <w:tbl>
      <w:tblPr>
        <w:tblStyle w:val="TableGrid"/>
        <w:tblW w:w="12571" w:type="dxa"/>
        <w:jc w:val="center"/>
        <w:tblLayout w:type="fixed"/>
        <w:tblCellMar>
          <w:top w:w="14" w:type="dxa"/>
          <w:left w:w="115" w:type="dxa"/>
          <w:bottom w:w="14" w:type="dxa"/>
          <w:right w:w="115" w:type="dxa"/>
        </w:tblCellMar>
        <w:tblLook w:val="01E0" w:firstRow="1" w:lastRow="1" w:firstColumn="1" w:lastColumn="1" w:noHBand="0" w:noVBand="0"/>
        <w:tblCaption w:val="Aging, Disability, Personal Care Services"/>
        <w:tblDescription w:val="This is an example table that can be filled out to identify organization names, contact persons, their contact information, and relevant postdischarge and/or care management services"/>
      </w:tblPr>
      <w:tblGrid>
        <w:gridCol w:w="3178"/>
        <w:gridCol w:w="2070"/>
        <w:gridCol w:w="1710"/>
        <w:gridCol w:w="5613"/>
      </w:tblGrid>
      <w:tr w:rsidR="007F27DB" w:rsidRPr="00605700" w:rsidTr="00277CE6">
        <w:trPr>
          <w:cantSplit/>
          <w:trHeight w:val="20"/>
          <w:tblHeader/>
          <w:jc w:val="center"/>
        </w:trPr>
        <w:tc>
          <w:tcPr>
            <w:tcW w:w="3178"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613" w:type="dxa"/>
            <w:shd w:val="clear" w:color="auto" w:fill="6B1D74" w:themeFill="accent1"/>
            <w:vAlign w:val="bottom"/>
          </w:tcPr>
          <w:p w:rsidR="00605700" w:rsidRPr="00605700" w:rsidRDefault="00605700" w:rsidP="00605700">
            <w:pPr>
              <w:pStyle w:val="Table-header"/>
            </w:pPr>
            <w:r w:rsidRPr="00605700">
              <w:t>Relevant Post-Discharge and/or</w:t>
            </w:r>
            <w:r>
              <w:t xml:space="preserve"> </w:t>
            </w:r>
            <w:r w:rsidRPr="00605700">
              <w:t>Care Management Services</w:t>
            </w:r>
          </w:p>
        </w:tc>
      </w:tr>
      <w:tr w:rsidR="00605700" w:rsidRPr="00605700" w:rsidTr="00D34ABF">
        <w:trPr>
          <w:cantSplit/>
          <w:trHeight w:val="20"/>
          <w:jc w:val="center"/>
        </w:trPr>
        <w:tc>
          <w:tcPr>
            <w:tcW w:w="3178" w:type="dxa"/>
          </w:tcPr>
          <w:p w:rsidR="00605700" w:rsidRPr="00605700" w:rsidRDefault="00605700" w:rsidP="00605700">
            <w:pPr>
              <w:pStyle w:val="Table-main"/>
            </w:pPr>
            <w:r w:rsidRPr="00605700">
              <w:t>[Hospital charitable fund]</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8F0E94">
            <w:pPr>
              <w:pStyle w:val="Table-main"/>
            </w:pPr>
            <w:r w:rsidRPr="00605700">
              <w:t xml:space="preserve">[Foundation-provided funds to provide one-time respite to patients with cash/financial assistance needs to secure medical treatment or recommendations </w:t>
            </w:r>
            <w:r w:rsidR="008F0E94">
              <w:t>(</w:t>
            </w:r>
            <w:r w:rsidRPr="00605700">
              <w:t>e</w:t>
            </w:r>
            <w:r w:rsidR="008F0E94">
              <w:t>.</w:t>
            </w:r>
            <w:r w:rsidRPr="00605700">
              <w:t>g</w:t>
            </w:r>
            <w:r w:rsidR="008F0E94">
              <w:t>.,</w:t>
            </w:r>
            <w:r w:rsidRPr="00605700">
              <w:t xml:space="preserve"> copays, </w:t>
            </w:r>
            <w:r w:rsidR="008F0E94">
              <w:t>medical equipment</w:t>
            </w:r>
            <w:r w:rsidRPr="00605700">
              <w:t xml:space="preserve">] </w:t>
            </w:r>
          </w:p>
        </w:tc>
      </w:tr>
      <w:tr w:rsidR="00605700" w:rsidRPr="00605700" w:rsidTr="00D34ABF">
        <w:trPr>
          <w:cantSplit/>
          <w:trHeight w:val="20"/>
          <w:jc w:val="center"/>
        </w:trPr>
        <w:tc>
          <w:tcPr>
            <w:tcW w:w="3178" w:type="dxa"/>
          </w:tcPr>
          <w:p w:rsidR="00605700" w:rsidRPr="00605700" w:rsidRDefault="00605700" w:rsidP="008F0E94">
            <w:pPr>
              <w:pStyle w:val="Table-main"/>
            </w:pPr>
            <w:r w:rsidRPr="00605700">
              <w:t xml:space="preserve">[Community nonprofit agency]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[description]</w:t>
            </w:r>
          </w:p>
        </w:tc>
      </w:tr>
      <w:tr w:rsidR="00605700" w:rsidRPr="00605700" w:rsidTr="00D34ABF">
        <w:trPr>
          <w:cantSplit/>
          <w:trHeight w:val="20"/>
          <w:jc w:val="center"/>
        </w:trPr>
        <w:tc>
          <w:tcPr>
            <w:tcW w:w="3178" w:type="dxa"/>
          </w:tcPr>
          <w:p w:rsidR="00605700" w:rsidRPr="00605700" w:rsidRDefault="00605700" w:rsidP="00605700">
            <w:pPr>
              <w:pStyle w:val="Table-main"/>
            </w:pPr>
            <w:r w:rsidRPr="00605700">
              <w:t xml:space="preserve">[Community social service agency] </w:t>
            </w:r>
          </w:p>
        </w:tc>
        <w:tc>
          <w:tcPr>
            <w:tcW w:w="2070" w:type="dxa"/>
          </w:tcPr>
          <w:p w:rsidR="00605700" w:rsidRPr="00605700" w:rsidRDefault="00605700" w:rsidP="00605700">
            <w:pPr>
              <w:pStyle w:val="Table-main"/>
            </w:pPr>
            <w:r w:rsidRPr="00605700">
              <w:t xml:space="preserve">[Point person] </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 xml:space="preserve">[description] </w:t>
            </w:r>
          </w:p>
        </w:tc>
      </w:tr>
    </w:tbl>
    <w:p w:rsidR="00605700" w:rsidRPr="00605700" w:rsidRDefault="00605700" w:rsidP="00605700">
      <w:pPr>
        <w:widowControl w:val="0"/>
        <w:suppressAutoHyphens w:val="0"/>
        <w:autoSpaceDE/>
        <w:autoSpaceDN/>
        <w:adjustRightInd/>
        <w:spacing w:after="0" w:line="260" w:lineRule="atLeast"/>
        <w:jc w:val="both"/>
        <w:textAlignment w:val="auto"/>
        <w:rPr>
          <w:rFonts w:ascii="Verdana" w:hAnsi="Verdana" w:cs="Times New Roman"/>
          <w:color w:val="auto"/>
          <w:sz w:val="18"/>
        </w:rPr>
      </w:pPr>
    </w:p>
    <w:p w:rsidR="00605700" w:rsidRPr="00605700" w:rsidRDefault="00605700" w:rsidP="00605700">
      <w:pPr>
        <w:pStyle w:val="Heading3"/>
      </w:pPr>
      <w:r w:rsidRPr="00605700">
        <w:t>Food Assistance</w:t>
      </w:r>
    </w:p>
    <w:tbl>
      <w:tblPr>
        <w:tblStyle w:val="TableGrid"/>
        <w:tblW w:w="12661" w:type="dxa"/>
        <w:jc w:val="center"/>
        <w:tblLayout w:type="fixed"/>
        <w:tblCellMar>
          <w:top w:w="14" w:type="dxa"/>
          <w:left w:w="115" w:type="dxa"/>
          <w:bottom w:w="14" w:type="dxa"/>
          <w:right w:w="115" w:type="dxa"/>
        </w:tblCellMar>
        <w:tblLook w:val="01E0" w:firstRow="1" w:lastRow="1" w:firstColumn="1" w:lastColumn="1" w:noHBand="0" w:noVBand="0"/>
        <w:tblCaption w:val="Aging, Disability, Personal Care Services"/>
        <w:tblDescription w:val="This is an example table that can be filled out to identify organization names, contact persons, their contact information, and relevant postdischarge and/or care management services"/>
      </w:tblPr>
      <w:tblGrid>
        <w:gridCol w:w="3268"/>
        <w:gridCol w:w="2070"/>
        <w:gridCol w:w="1710"/>
        <w:gridCol w:w="5613"/>
      </w:tblGrid>
      <w:tr w:rsidR="007F27DB" w:rsidRPr="00605700" w:rsidTr="00277CE6">
        <w:trPr>
          <w:cantSplit/>
          <w:trHeight w:val="20"/>
          <w:tblHeader/>
          <w:jc w:val="center"/>
        </w:trPr>
        <w:tc>
          <w:tcPr>
            <w:tcW w:w="3268"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613" w:type="dxa"/>
            <w:shd w:val="clear" w:color="auto" w:fill="6B1D74" w:themeFill="accent1"/>
            <w:vAlign w:val="bottom"/>
          </w:tcPr>
          <w:p w:rsidR="00605700" w:rsidRPr="00605700" w:rsidRDefault="00605700" w:rsidP="00605700">
            <w:pPr>
              <w:pStyle w:val="Table-header"/>
            </w:pPr>
            <w:r w:rsidRPr="00605700">
              <w:t>Relevant Post-Discharge and/or</w:t>
            </w:r>
            <w:r>
              <w:t xml:space="preserve"> </w:t>
            </w:r>
            <w:r w:rsidRPr="00605700">
              <w:t>Care Management Services</w:t>
            </w:r>
          </w:p>
        </w:tc>
      </w:tr>
      <w:tr w:rsidR="00605700" w:rsidRPr="00605700" w:rsidTr="00D34ABF">
        <w:trPr>
          <w:cantSplit/>
          <w:trHeight w:val="20"/>
          <w:jc w:val="center"/>
        </w:trPr>
        <w:tc>
          <w:tcPr>
            <w:tcW w:w="3268" w:type="dxa"/>
          </w:tcPr>
          <w:p w:rsidR="00605700" w:rsidRPr="00605700" w:rsidRDefault="00605700" w:rsidP="00605700">
            <w:pPr>
              <w:pStyle w:val="Table-main"/>
            </w:pPr>
            <w:r w:rsidRPr="00605700">
              <w:t>[Food assistance program]</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 xml:space="preserve">[description] </w:t>
            </w:r>
          </w:p>
        </w:tc>
      </w:tr>
      <w:tr w:rsidR="00605700" w:rsidRPr="00605700" w:rsidTr="00D34ABF">
        <w:trPr>
          <w:cantSplit/>
          <w:trHeight w:val="20"/>
          <w:jc w:val="center"/>
        </w:trPr>
        <w:tc>
          <w:tcPr>
            <w:tcW w:w="3268" w:type="dxa"/>
          </w:tcPr>
          <w:p w:rsidR="00605700" w:rsidRPr="00605700" w:rsidRDefault="00605700" w:rsidP="00605700">
            <w:pPr>
              <w:pStyle w:val="Table-main"/>
            </w:pPr>
            <w:r w:rsidRPr="00605700">
              <w:t xml:space="preserve">[Mobile food pantry]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[mobile delivery for patients who lack transportation or who are unable to travel]</w:t>
            </w:r>
          </w:p>
        </w:tc>
      </w:tr>
      <w:tr w:rsidR="00605700" w:rsidRPr="00605700" w:rsidTr="00D34ABF">
        <w:trPr>
          <w:cantSplit/>
          <w:trHeight w:val="20"/>
          <w:jc w:val="center"/>
        </w:trPr>
        <w:tc>
          <w:tcPr>
            <w:tcW w:w="3268" w:type="dxa"/>
          </w:tcPr>
          <w:p w:rsidR="00605700" w:rsidRPr="00605700" w:rsidRDefault="00605700" w:rsidP="00605700">
            <w:pPr>
              <w:pStyle w:val="Table-main"/>
            </w:pPr>
            <w:r w:rsidRPr="00605700">
              <w:t xml:space="preserve">[Church food pantry] </w:t>
            </w:r>
          </w:p>
        </w:tc>
        <w:tc>
          <w:tcPr>
            <w:tcW w:w="2070" w:type="dxa"/>
          </w:tcPr>
          <w:p w:rsidR="00605700" w:rsidRPr="00605700" w:rsidRDefault="00605700" w:rsidP="00605700">
            <w:pPr>
              <w:pStyle w:val="Table-main"/>
            </w:pPr>
            <w:r w:rsidRPr="00605700">
              <w:t xml:space="preserve">[Point person] </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 xml:space="preserve">[Open daily from 3-6pm; services available for 1 year] </w:t>
            </w:r>
          </w:p>
        </w:tc>
      </w:tr>
    </w:tbl>
    <w:p w:rsidR="00605700" w:rsidRPr="00605700" w:rsidRDefault="00605700" w:rsidP="00605700">
      <w:pPr>
        <w:widowControl w:val="0"/>
        <w:suppressAutoHyphens w:val="0"/>
        <w:autoSpaceDE/>
        <w:autoSpaceDN/>
        <w:adjustRightInd/>
        <w:spacing w:after="0" w:line="260" w:lineRule="atLeast"/>
        <w:jc w:val="both"/>
        <w:textAlignment w:val="auto"/>
        <w:rPr>
          <w:rFonts w:ascii="Verdana" w:hAnsi="Verdana" w:cs="Times New Roman"/>
          <w:color w:val="auto"/>
          <w:sz w:val="18"/>
        </w:rPr>
      </w:pPr>
    </w:p>
    <w:p w:rsidR="00605700" w:rsidRPr="00605700" w:rsidRDefault="00605700" w:rsidP="00605700">
      <w:pPr>
        <w:pStyle w:val="Heading3"/>
      </w:pPr>
      <w:r w:rsidRPr="00605700">
        <w:t>Transportation Assistance</w:t>
      </w:r>
    </w:p>
    <w:tbl>
      <w:tblPr>
        <w:tblStyle w:val="TableGrid"/>
        <w:tblW w:w="12723" w:type="dxa"/>
        <w:jc w:val="center"/>
        <w:tblLayout w:type="fixed"/>
        <w:tblCellMar>
          <w:top w:w="14" w:type="dxa"/>
          <w:left w:w="115" w:type="dxa"/>
          <w:bottom w:w="14" w:type="dxa"/>
          <w:right w:w="115" w:type="dxa"/>
        </w:tblCellMar>
        <w:tblLook w:val="01E0" w:firstRow="1" w:lastRow="1" w:firstColumn="1" w:lastColumn="1" w:noHBand="0" w:noVBand="0"/>
        <w:tblCaption w:val="Aging, Disability, Personal Care Services"/>
        <w:tblDescription w:val="This is an example table that can be filled out to identify organization names, contact persons, their contact information, and relevant postdischarge and/or care management services"/>
      </w:tblPr>
      <w:tblGrid>
        <w:gridCol w:w="3330"/>
        <w:gridCol w:w="2070"/>
        <w:gridCol w:w="1710"/>
        <w:gridCol w:w="5613"/>
      </w:tblGrid>
      <w:tr w:rsidR="00605700" w:rsidRPr="00605700" w:rsidTr="00277CE6">
        <w:trPr>
          <w:cantSplit/>
          <w:trHeight w:val="20"/>
          <w:tblHeader/>
          <w:jc w:val="center"/>
        </w:trPr>
        <w:tc>
          <w:tcPr>
            <w:tcW w:w="3330" w:type="dxa"/>
            <w:shd w:val="clear" w:color="auto" w:fill="6B1D74" w:themeFill="accent1"/>
            <w:vAlign w:val="bottom"/>
          </w:tcPr>
          <w:p w:rsidR="00605700" w:rsidRPr="00605700" w:rsidRDefault="00605700" w:rsidP="00605700">
            <w:pPr>
              <w:pStyle w:val="Table-header"/>
            </w:pPr>
            <w:r w:rsidRPr="00605700">
              <w:t>Organization Name</w:t>
            </w:r>
          </w:p>
        </w:tc>
        <w:tc>
          <w:tcPr>
            <w:tcW w:w="2070" w:type="dxa"/>
            <w:shd w:val="clear" w:color="auto" w:fill="6B1D74" w:themeFill="accent1"/>
            <w:vAlign w:val="bottom"/>
          </w:tcPr>
          <w:p w:rsidR="00605700" w:rsidRPr="00605700" w:rsidRDefault="00605700" w:rsidP="00605700">
            <w:pPr>
              <w:pStyle w:val="Table-header"/>
            </w:pPr>
            <w:r w:rsidRPr="00605700">
              <w:t>Contact Person</w:t>
            </w:r>
          </w:p>
        </w:tc>
        <w:tc>
          <w:tcPr>
            <w:tcW w:w="1710" w:type="dxa"/>
            <w:shd w:val="clear" w:color="auto" w:fill="6B1D74" w:themeFill="accent1"/>
            <w:vAlign w:val="bottom"/>
          </w:tcPr>
          <w:p w:rsidR="00605700" w:rsidRPr="00605700" w:rsidRDefault="00605700" w:rsidP="00605700">
            <w:pPr>
              <w:pStyle w:val="Table-header"/>
            </w:pPr>
            <w:r w:rsidRPr="00605700">
              <w:t>Number/Email</w:t>
            </w:r>
          </w:p>
        </w:tc>
        <w:tc>
          <w:tcPr>
            <w:tcW w:w="5613" w:type="dxa"/>
            <w:shd w:val="clear" w:color="auto" w:fill="6B1D74" w:themeFill="accent1"/>
            <w:vAlign w:val="bottom"/>
          </w:tcPr>
          <w:p w:rsidR="00605700" w:rsidRPr="00605700" w:rsidRDefault="00605700" w:rsidP="008F0E94">
            <w:pPr>
              <w:pStyle w:val="Table-header"/>
            </w:pPr>
            <w:r w:rsidRPr="00605700">
              <w:t>Relevant PostDischarge and/or</w:t>
            </w:r>
            <w:r>
              <w:t xml:space="preserve"> </w:t>
            </w:r>
            <w:r w:rsidRPr="00605700">
              <w:t>Care Management Services</w:t>
            </w:r>
          </w:p>
        </w:tc>
      </w:tr>
      <w:tr w:rsidR="00605700" w:rsidRPr="00605700" w:rsidTr="00D34ABF">
        <w:trPr>
          <w:cantSplit/>
          <w:trHeight w:val="20"/>
          <w:jc w:val="center"/>
        </w:trPr>
        <w:tc>
          <w:tcPr>
            <w:tcW w:w="3330" w:type="dxa"/>
          </w:tcPr>
          <w:p w:rsidR="00605700" w:rsidRPr="00605700" w:rsidRDefault="00605700" w:rsidP="00605700">
            <w:pPr>
              <w:pStyle w:val="Table-main"/>
            </w:pPr>
            <w:r w:rsidRPr="00605700">
              <w:t>[Hospital transportation assistance]</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 xml:space="preserve">[Van service within 20 mile radius of hospital; for medical appointments, lab or radiology testing] </w:t>
            </w:r>
          </w:p>
        </w:tc>
      </w:tr>
      <w:tr w:rsidR="00605700" w:rsidRPr="00605700" w:rsidTr="00D34ABF">
        <w:trPr>
          <w:cantSplit/>
          <w:trHeight w:val="20"/>
          <w:jc w:val="center"/>
        </w:trPr>
        <w:tc>
          <w:tcPr>
            <w:tcW w:w="3330" w:type="dxa"/>
          </w:tcPr>
          <w:p w:rsidR="00605700" w:rsidRPr="00605700" w:rsidRDefault="00605700" w:rsidP="00605700">
            <w:pPr>
              <w:pStyle w:val="Table-main"/>
            </w:pPr>
            <w:r w:rsidRPr="00605700">
              <w:t xml:space="preserve">[Agency 2] </w:t>
            </w:r>
          </w:p>
        </w:tc>
        <w:tc>
          <w:tcPr>
            <w:tcW w:w="2070" w:type="dxa"/>
          </w:tcPr>
          <w:p w:rsidR="00605700" w:rsidRPr="00605700" w:rsidRDefault="00605700" w:rsidP="00605700">
            <w:pPr>
              <w:pStyle w:val="Table-main"/>
            </w:pPr>
            <w:r w:rsidRPr="00605700">
              <w:t>[Point person]</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[description]</w:t>
            </w:r>
          </w:p>
        </w:tc>
      </w:tr>
      <w:tr w:rsidR="00605700" w:rsidRPr="00605700" w:rsidTr="00D34ABF">
        <w:trPr>
          <w:cantSplit/>
          <w:trHeight w:val="20"/>
          <w:jc w:val="center"/>
        </w:trPr>
        <w:tc>
          <w:tcPr>
            <w:tcW w:w="3330" w:type="dxa"/>
          </w:tcPr>
          <w:p w:rsidR="00605700" w:rsidRPr="00605700" w:rsidRDefault="00605700" w:rsidP="00605700">
            <w:pPr>
              <w:pStyle w:val="Table-main"/>
            </w:pPr>
            <w:r w:rsidRPr="00605700">
              <w:t xml:space="preserve">[Agency 3] </w:t>
            </w:r>
          </w:p>
        </w:tc>
        <w:tc>
          <w:tcPr>
            <w:tcW w:w="2070" w:type="dxa"/>
          </w:tcPr>
          <w:p w:rsidR="00605700" w:rsidRPr="00605700" w:rsidRDefault="00605700" w:rsidP="00605700">
            <w:pPr>
              <w:pStyle w:val="Table-main"/>
            </w:pPr>
            <w:r w:rsidRPr="00605700">
              <w:t xml:space="preserve">[Point person] </w:t>
            </w:r>
          </w:p>
        </w:tc>
        <w:tc>
          <w:tcPr>
            <w:tcW w:w="1710" w:type="dxa"/>
          </w:tcPr>
          <w:p w:rsidR="00605700" w:rsidRPr="00605700" w:rsidRDefault="00605700" w:rsidP="00605700">
            <w:pPr>
              <w:pStyle w:val="Table-main"/>
            </w:pPr>
            <w:r w:rsidRPr="00605700">
              <w:t>[XXX]</w:t>
            </w:r>
          </w:p>
        </w:tc>
        <w:tc>
          <w:tcPr>
            <w:tcW w:w="5613" w:type="dxa"/>
          </w:tcPr>
          <w:p w:rsidR="00605700" w:rsidRPr="00605700" w:rsidRDefault="00605700" w:rsidP="00605700">
            <w:pPr>
              <w:pStyle w:val="Table-main"/>
            </w:pPr>
            <w:r w:rsidRPr="00605700">
              <w:t xml:space="preserve">[description] </w:t>
            </w:r>
          </w:p>
        </w:tc>
      </w:tr>
    </w:tbl>
    <w:p w:rsidR="00605700" w:rsidRDefault="00605700">
      <w:pPr>
        <w:suppressAutoHyphens w:val="0"/>
        <w:autoSpaceDE/>
        <w:autoSpaceDN/>
        <w:adjustRightInd/>
        <w:spacing w:after="0"/>
        <w:textAlignment w:val="auto"/>
        <w:rPr>
          <w:rFonts w:ascii="Calibri" w:hAnsi="Calibri" w:cs="TisaSansOT-Bold"/>
          <w:b/>
          <w:bCs/>
          <w:sz w:val="24"/>
        </w:rPr>
      </w:pPr>
    </w:p>
    <w:p w:rsidR="00605700" w:rsidRPr="00605700" w:rsidRDefault="00605700" w:rsidP="00605700">
      <w:pPr>
        <w:pStyle w:val="Heading3"/>
      </w:pPr>
      <w:r w:rsidRPr="00605700">
        <w:t>Aging, Disability, Personal Care Services</w:t>
      </w:r>
    </w:p>
    <w:tbl>
      <w:tblPr>
        <w:tblStyle w:val="TableGrid"/>
        <w:tblW w:w="12797" w:type="dxa"/>
        <w:jc w:val="center"/>
        <w:tblLayout w:type="fixed"/>
        <w:tblCellMar>
          <w:top w:w="14" w:type="dxa"/>
          <w:left w:w="115" w:type="dxa"/>
          <w:bottom w:w="14" w:type="dxa"/>
          <w:right w:w="115" w:type="dxa"/>
        </w:tblCellMar>
        <w:tblLook w:val="01E0" w:firstRow="1" w:lastRow="1" w:firstColumn="1" w:lastColumn="1" w:noHBand="0" w:noVBand="0"/>
        <w:tblCaption w:val="Aging, Disability, Personal Care Services"/>
        <w:tblDescription w:val="This is an example table that can be filled out to identify organization names, contact persons, their contact information, and relevant postdischarge and/or care management services"/>
      </w:tblPr>
      <w:tblGrid>
        <w:gridCol w:w="3347"/>
        <w:gridCol w:w="2070"/>
        <w:gridCol w:w="1710"/>
        <w:gridCol w:w="5670"/>
      </w:tblGrid>
      <w:tr w:rsidR="007F27DB" w:rsidRPr="00605700" w:rsidTr="00277CE6">
        <w:trPr>
          <w:cantSplit/>
          <w:trHeight w:val="20"/>
          <w:tblHeader/>
          <w:jc w:val="center"/>
        </w:trPr>
        <w:tc>
          <w:tcPr>
            <w:tcW w:w="3347" w:type="dxa"/>
            <w:shd w:val="clear" w:color="auto" w:fill="6B1D74" w:themeFill="accent1"/>
            <w:vAlign w:val="bottom"/>
          </w:tcPr>
          <w:p w:rsidR="00605700" w:rsidRPr="00605700" w:rsidRDefault="00605700" w:rsidP="007F27DB">
            <w:pPr>
              <w:pStyle w:val="Table-header"/>
            </w:pPr>
            <w:r w:rsidRPr="00605700">
              <w:t>Organization Name</w:t>
            </w:r>
          </w:p>
        </w:tc>
        <w:tc>
          <w:tcPr>
            <w:tcW w:w="2070" w:type="dxa"/>
            <w:shd w:val="clear" w:color="auto" w:fill="6B1D74" w:themeFill="accent1"/>
            <w:vAlign w:val="bottom"/>
          </w:tcPr>
          <w:p w:rsidR="00605700" w:rsidRPr="00605700" w:rsidRDefault="00605700" w:rsidP="007F27DB">
            <w:pPr>
              <w:pStyle w:val="Table-header"/>
            </w:pPr>
            <w:r w:rsidRPr="00605700">
              <w:t>Contact Person</w:t>
            </w:r>
          </w:p>
        </w:tc>
        <w:tc>
          <w:tcPr>
            <w:tcW w:w="1710" w:type="dxa"/>
            <w:shd w:val="clear" w:color="auto" w:fill="6B1D74" w:themeFill="accent1"/>
            <w:vAlign w:val="bottom"/>
          </w:tcPr>
          <w:p w:rsidR="00605700" w:rsidRPr="00605700" w:rsidRDefault="00605700" w:rsidP="007F27DB">
            <w:pPr>
              <w:pStyle w:val="Table-header"/>
            </w:pPr>
            <w:r w:rsidRPr="00605700">
              <w:t>Number/Email</w:t>
            </w:r>
          </w:p>
        </w:tc>
        <w:tc>
          <w:tcPr>
            <w:tcW w:w="5670" w:type="dxa"/>
            <w:shd w:val="clear" w:color="auto" w:fill="6B1D74" w:themeFill="accent1"/>
            <w:vAlign w:val="bottom"/>
          </w:tcPr>
          <w:p w:rsidR="00605700" w:rsidRPr="00605700" w:rsidRDefault="00605700" w:rsidP="007F27DB">
            <w:pPr>
              <w:pStyle w:val="Table-header"/>
            </w:pPr>
            <w:r w:rsidRPr="00605700">
              <w:t>Relevant Post-Discharge and/or</w:t>
            </w:r>
            <w:r w:rsidR="007F27DB">
              <w:t xml:space="preserve"> </w:t>
            </w:r>
            <w:r w:rsidRPr="00605700">
              <w:t>Care Management Services</w:t>
            </w:r>
          </w:p>
        </w:tc>
      </w:tr>
      <w:tr w:rsidR="00605700" w:rsidRPr="00605700" w:rsidTr="00D34ABF">
        <w:trPr>
          <w:cantSplit/>
          <w:trHeight w:val="20"/>
          <w:jc w:val="center"/>
        </w:trPr>
        <w:tc>
          <w:tcPr>
            <w:tcW w:w="3347" w:type="dxa"/>
          </w:tcPr>
          <w:p w:rsidR="00605700" w:rsidRPr="007F27DB" w:rsidRDefault="00605700" w:rsidP="008F0E94">
            <w:pPr>
              <w:pStyle w:val="Table-main"/>
            </w:pPr>
            <w:r w:rsidRPr="007F27DB">
              <w:t xml:space="preserve">[Service provider, </w:t>
            </w:r>
            <w:r w:rsidR="008F0E94">
              <w:t>such as</w:t>
            </w:r>
            <w:r w:rsidRPr="007F27DB">
              <w:t xml:space="preserve"> Area Agency on Aging]</w:t>
            </w:r>
          </w:p>
        </w:tc>
        <w:tc>
          <w:tcPr>
            <w:tcW w:w="2070" w:type="dxa"/>
          </w:tcPr>
          <w:p w:rsidR="00605700" w:rsidRPr="007F27DB" w:rsidRDefault="00605700" w:rsidP="007F27DB">
            <w:pPr>
              <w:pStyle w:val="Table-main"/>
            </w:pPr>
            <w:r w:rsidRPr="007F27DB">
              <w:t>[Point person]</w:t>
            </w:r>
          </w:p>
        </w:tc>
        <w:tc>
          <w:tcPr>
            <w:tcW w:w="1710" w:type="dxa"/>
          </w:tcPr>
          <w:p w:rsidR="00605700" w:rsidRPr="007F27DB" w:rsidRDefault="00605700" w:rsidP="007F27DB">
            <w:pPr>
              <w:pStyle w:val="Table-main"/>
            </w:pPr>
            <w:r w:rsidRPr="007F27DB">
              <w:t>[XXX]</w:t>
            </w:r>
          </w:p>
        </w:tc>
        <w:tc>
          <w:tcPr>
            <w:tcW w:w="5670" w:type="dxa"/>
          </w:tcPr>
          <w:p w:rsidR="00605700" w:rsidRPr="007F27DB" w:rsidRDefault="00605700" w:rsidP="007F27DB">
            <w:pPr>
              <w:pStyle w:val="Table-main"/>
            </w:pPr>
            <w:r w:rsidRPr="007F27DB">
              <w:t xml:space="preserve">[Can connect patient/family to vetted in-home personal service provider; call 2 days before discharge] </w:t>
            </w:r>
          </w:p>
        </w:tc>
      </w:tr>
      <w:tr w:rsidR="00605700" w:rsidRPr="00605700" w:rsidTr="00D34ABF">
        <w:trPr>
          <w:cantSplit/>
          <w:trHeight w:val="20"/>
          <w:jc w:val="center"/>
        </w:trPr>
        <w:tc>
          <w:tcPr>
            <w:tcW w:w="3347" w:type="dxa"/>
          </w:tcPr>
          <w:p w:rsidR="00605700" w:rsidRPr="007F27DB" w:rsidRDefault="00605700" w:rsidP="008F0E94">
            <w:pPr>
              <w:pStyle w:val="Table-main"/>
            </w:pPr>
            <w:r w:rsidRPr="007F27DB">
              <w:t xml:space="preserve">[Service provider, </w:t>
            </w:r>
            <w:r w:rsidR="008F0E94">
              <w:t>such as</w:t>
            </w:r>
            <w:r w:rsidRPr="007F27DB">
              <w:t xml:space="preserve"> Aging and Disability Resource Center] </w:t>
            </w:r>
          </w:p>
        </w:tc>
        <w:tc>
          <w:tcPr>
            <w:tcW w:w="2070" w:type="dxa"/>
          </w:tcPr>
          <w:p w:rsidR="00605700" w:rsidRPr="007F27DB" w:rsidRDefault="00605700" w:rsidP="007F27DB">
            <w:pPr>
              <w:pStyle w:val="Table-main"/>
            </w:pPr>
            <w:r w:rsidRPr="007F27DB">
              <w:t>[Point person]</w:t>
            </w:r>
          </w:p>
        </w:tc>
        <w:tc>
          <w:tcPr>
            <w:tcW w:w="1710" w:type="dxa"/>
          </w:tcPr>
          <w:p w:rsidR="00605700" w:rsidRPr="007F27DB" w:rsidRDefault="00605700" w:rsidP="007F27DB">
            <w:pPr>
              <w:pStyle w:val="Table-main"/>
            </w:pPr>
            <w:r w:rsidRPr="007F27DB">
              <w:t>[XXX]</w:t>
            </w:r>
          </w:p>
        </w:tc>
        <w:tc>
          <w:tcPr>
            <w:tcW w:w="5670" w:type="dxa"/>
          </w:tcPr>
          <w:p w:rsidR="00605700" w:rsidRPr="007F27DB" w:rsidRDefault="00605700" w:rsidP="008F0E94">
            <w:pPr>
              <w:pStyle w:val="Table-main"/>
            </w:pPr>
            <w:r w:rsidRPr="007F27DB">
              <w:t xml:space="preserve">[“No wrong door” policy to connecting patients/families with aging </w:t>
            </w:r>
            <w:r w:rsidR="008F0E94">
              <w:t>issues</w:t>
            </w:r>
            <w:r w:rsidRPr="007F27DB">
              <w:t xml:space="preserve"> or disability needs to vetted providers; often patients may be eligible for subsidized or Medicaid waiver services; call 2-3 days prior to discharge to screen for eligibility and initiate connection to services]</w:t>
            </w:r>
          </w:p>
        </w:tc>
      </w:tr>
      <w:tr w:rsidR="00605700" w:rsidRPr="00605700" w:rsidTr="00D34ABF">
        <w:trPr>
          <w:cantSplit/>
          <w:trHeight w:val="20"/>
          <w:jc w:val="center"/>
        </w:trPr>
        <w:tc>
          <w:tcPr>
            <w:tcW w:w="3347" w:type="dxa"/>
          </w:tcPr>
          <w:p w:rsidR="00605700" w:rsidRPr="007F27DB" w:rsidRDefault="00605700" w:rsidP="008F0E94">
            <w:pPr>
              <w:pStyle w:val="Table-main"/>
            </w:pPr>
            <w:r w:rsidRPr="007F27DB">
              <w:t xml:space="preserve">[Service provider, </w:t>
            </w:r>
            <w:r w:rsidR="008F0E94">
              <w:t>such as</w:t>
            </w:r>
            <w:r w:rsidRPr="007F27DB">
              <w:t xml:space="preserve"> Medicaid Home and Community Benefit Waiver Program] </w:t>
            </w:r>
          </w:p>
        </w:tc>
        <w:tc>
          <w:tcPr>
            <w:tcW w:w="2070" w:type="dxa"/>
          </w:tcPr>
          <w:p w:rsidR="00605700" w:rsidRPr="007F27DB" w:rsidRDefault="00605700" w:rsidP="007F27DB">
            <w:pPr>
              <w:pStyle w:val="Table-main"/>
            </w:pPr>
            <w:r w:rsidRPr="007F27DB">
              <w:t xml:space="preserve">[Point person] </w:t>
            </w:r>
          </w:p>
        </w:tc>
        <w:tc>
          <w:tcPr>
            <w:tcW w:w="1710" w:type="dxa"/>
          </w:tcPr>
          <w:p w:rsidR="00605700" w:rsidRPr="007F27DB" w:rsidRDefault="00605700" w:rsidP="007F27DB">
            <w:pPr>
              <w:pStyle w:val="Table-main"/>
            </w:pPr>
            <w:r w:rsidRPr="007F27DB">
              <w:t>[XXX]</w:t>
            </w:r>
          </w:p>
        </w:tc>
        <w:tc>
          <w:tcPr>
            <w:tcW w:w="5670" w:type="dxa"/>
          </w:tcPr>
          <w:p w:rsidR="00605700" w:rsidRPr="007F27DB" w:rsidRDefault="00605700" w:rsidP="007F27DB">
            <w:pPr>
              <w:pStyle w:val="Table-main"/>
            </w:pPr>
            <w:r w:rsidRPr="007F27DB">
              <w:t xml:space="preserve">[Can mobilize services in the home for patients who would otherwise meet nursing home level of care; call 2-3 days prior to discharge to initiate screen for eligibility and initiate care planning] </w:t>
            </w:r>
          </w:p>
        </w:tc>
      </w:tr>
    </w:tbl>
    <w:p w:rsidR="00605700" w:rsidRPr="00605700" w:rsidRDefault="00605700" w:rsidP="00605700">
      <w:pPr>
        <w:widowControl w:val="0"/>
        <w:suppressAutoHyphens w:val="0"/>
        <w:autoSpaceDE/>
        <w:autoSpaceDN/>
        <w:adjustRightInd/>
        <w:spacing w:after="160" w:line="260" w:lineRule="atLeast"/>
        <w:jc w:val="both"/>
        <w:textAlignment w:val="auto"/>
        <w:rPr>
          <w:rFonts w:ascii="Verdana" w:hAnsi="Verdana" w:cs="Times New Roman"/>
          <w:color w:val="auto"/>
          <w:sz w:val="18"/>
        </w:rPr>
      </w:pPr>
    </w:p>
    <w:p w:rsidR="00605700" w:rsidRPr="00605700" w:rsidRDefault="00605700" w:rsidP="007F27DB">
      <w:pPr>
        <w:pStyle w:val="Heading3"/>
      </w:pPr>
      <w:r w:rsidRPr="00605700">
        <w:lastRenderedPageBreak/>
        <w:t>Legal Assistance</w:t>
      </w:r>
    </w:p>
    <w:tbl>
      <w:tblPr>
        <w:tblStyle w:val="TableGrid"/>
        <w:tblW w:w="12847" w:type="dxa"/>
        <w:jc w:val="center"/>
        <w:tblLayout w:type="fixed"/>
        <w:tblCellMar>
          <w:top w:w="14" w:type="dxa"/>
          <w:left w:w="115" w:type="dxa"/>
          <w:bottom w:w="14" w:type="dxa"/>
          <w:right w:w="115" w:type="dxa"/>
        </w:tblCellMar>
        <w:tblLook w:val="01E0" w:firstRow="1" w:lastRow="1" w:firstColumn="1" w:lastColumn="1" w:noHBand="0" w:noVBand="0"/>
        <w:tblCaption w:val="Volunteer and Faith-Based Services"/>
        <w:tblDescription w:val="This is an example table that can be filled out to identify organization names, contact persons, their contact information, and relevant postdischarge and/or care management services"/>
      </w:tblPr>
      <w:tblGrid>
        <w:gridCol w:w="3364"/>
        <w:gridCol w:w="2070"/>
        <w:gridCol w:w="1710"/>
        <w:gridCol w:w="5703"/>
      </w:tblGrid>
      <w:tr w:rsidR="00605700" w:rsidRPr="00605700" w:rsidTr="00277CE6">
        <w:trPr>
          <w:cantSplit/>
          <w:trHeight w:val="20"/>
          <w:tblHeader/>
          <w:jc w:val="center"/>
        </w:trPr>
        <w:tc>
          <w:tcPr>
            <w:tcW w:w="3364" w:type="dxa"/>
            <w:shd w:val="clear" w:color="auto" w:fill="6B1D74" w:themeFill="accent1"/>
            <w:vAlign w:val="bottom"/>
          </w:tcPr>
          <w:p w:rsidR="00605700" w:rsidRPr="00605700" w:rsidRDefault="00605700" w:rsidP="007F27DB">
            <w:pPr>
              <w:pStyle w:val="Table-header"/>
            </w:pPr>
            <w:r w:rsidRPr="00605700">
              <w:t>Organization Name</w:t>
            </w:r>
          </w:p>
        </w:tc>
        <w:tc>
          <w:tcPr>
            <w:tcW w:w="2070" w:type="dxa"/>
            <w:shd w:val="clear" w:color="auto" w:fill="6B1D74" w:themeFill="accent1"/>
            <w:vAlign w:val="bottom"/>
          </w:tcPr>
          <w:p w:rsidR="00605700" w:rsidRPr="00605700" w:rsidRDefault="00605700" w:rsidP="007F27DB">
            <w:pPr>
              <w:pStyle w:val="Table-header"/>
            </w:pPr>
            <w:r w:rsidRPr="00605700">
              <w:t>Contact Person</w:t>
            </w:r>
          </w:p>
        </w:tc>
        <w:tc>
          <w:tcPr>
            <w:tcW w:w="1710" w:type="dxa"/>
            <w:shd w:val="clear" w:color="auto" w:fill="6B1D74" w:themeFill="accent1"/>
            <w:vAlign w:val="bottom"/>
          </w:tcPr>
          <w:p w:rsidR="00605700" w:rsidRPr="00605700" w:rsidRDefault="00605700" w:rsidP="007F27DB">
            <w:pPr>
              <w:pStyle w:val="Table-header"/>
            </w:pPr>
            <w:r w:rsidRPr="00605700">
              <w:t>Number/Email</w:t>
            </w:r>
          </w:p>
        </w:tc>
        <w:tc>
          <w:tcPr>
            <w:tcW w:w="5703" w:type="dxa"/>
            <w:shd w:val="clear" w:color="auto" w:fill="6B1D74" w:themeFill="accent1"/>
            <w:vAlign w:val="bottom"/>
          </w:tcPr>
          <w:p w:rsidR="00605700" w:rsidRPr="00605700" w:rsidRDefault="00605700" w:rsidP="008F0E94">
            <w:pPr>
              <w:pStyle w:val="Table-header"/>
            </w:pPr>
            <w:r w:rsidRPr="00605700">
              <w:t>Relevant PostDischarge and/or</w:t>
            </w:r>
            <w:r w:rsidR="007F27DB">
              <w:t xml:space="preserve"> </w:t>
            </w:r>
            <w:r w:rsidRPr="00605700">
              <w:t>Care Management Services</w:t>
            </w:r>
          </w:p>
        </w:tc>
      </w:tr>
      <w:tr w:rsidR="00605700" w:rsidRPr="00605700" w:rsidTr="00D34ABF">
        <w:trPr>
          <w:cantSplit/>
          <w:trHeight w:val="20"/>
          <w:jc w:val="center"/>
        </w:trPr>
        <w:tc>
          <w:tcPr>
            <w:tcW w:w="3364" w:type="dxa"/>
          </w:tcPr>
          <w:p w:rsidR="00605700" w:rsidRPr="007F27DB" w:rsidRDefault="00605700" w:rsidP="008F0E94">
            <w:pPr>
              <w:pStyle w:val="Table-main"/>
            </w:pPr>
            <w:r w:rsidRPr="007F27DB">
              <w:t>[Medical</w:t>
            </w:r>
            <w:r w:rsidR="008F0E94">
              <w:t>/</w:t>
            </w:r>
            <w:r w:rsidRPr="007F27DB">
              <w:t>Legal Partnership]</w:t>
            </w:r>
          </w:p>
        </w:tc>
        <w:tc>
          <w:tcPr>
            <w:tcW w:w="2070" w:type="dxa"/>
          </w:tcPr>
          <w:p w:rsidR="00605700" w:rsidRPr="007F27DB" w:rsidRDefault="00605700" w:rsidP="007F27DB">
            <w:pPr>
              <w:pStyle w:val="Table-main"/>
            </w:pPr>
            <w:r w:rsidRPr="007F27DB">
              <w:t>[Point person]</w:t>
            </w:r>
          </w:p>
        </w:tc>
        <w:tc>
          <w:tcPr>
            <w:tcW w:w="1710" w:type="dxa"/>
          </w:tcPr>
          <w:p w:rsidR="00605700" w:rsidRPr="007F27DB" w:rsidRDefault="00605700" w:rsidP="007F27DB">
            <w:pPr>
              <w:pStyle w:val="Table-main"/>
            </w:pPr>
            <w:r w:rsidRPr="007F27DB">
              <w:t>[XXX]</w:t>
            </w:r>
          </w:p>
        </w:tc>
        <w:tc>
          <w:tcPr>
            <w:tcW w:w="5703" w:type="dxa"/>
          </w:tcPr>
          <w:p w:rsidR="00605700" w:rsidRPr="007F27DB" w:rsidRDefault="00605700" w:rsidP="007F27DB">
            <w:pPr>
              <w:pStyle w:val="Table-main"/>
            </w:pPr>
            <w:r w:rsidRPr="007F27DB">
              <w:t xml:space="preserve">[Legal advocacy to secure benefits, treatment, housing, utilities] </w:t>
            </w:r>
          </w:p>
        </w:tc>
      </w:tr>
      <w:tr w:rsidR="00605700" w:rsidRPr="00605700" w:rsidTr="00D34ABF">
        <w:trPr>
          <w:cantSplit/>
          <w:trHeight w:val="20"/>
          <w:jc w:val="center"/>
        </w:trPr>
        <w:tc>
          <w:tcPr>
            <w:tcW w:w="3364" w:type="dxa"/>
          </w:tcPr>
          <w:p w:rsidR="00605700" w:rsidRPr="007F27DB" w:rsidRDefault="00605700" w:rsidP="007F27DB">
            <w:pPr>
              <w:pStyle w:val="Table-main"/>
            </w:pPr>
            <w:r w:rsidRPr="007F27DB">
              <w:t xml:space="preserve">[Legal Service Advocates] </w:t>
            </w:r>
          </w:p>
        </w:tc>
        <w:tc>
          <w:tcPr>
            <w:tcW w:w="2070" w:type="dxa"/>
          </w:tcPr>
          <w:p w:rsidR="00605700" w:rsidRPr="007F27DB" w:rsidRDefault="00605700" w:rsidP="007F27DB">
            <w:pPr>
              <w:pStyle w:val="Table-main"/>
            </w:pPr>
            <w:r w:rsidRPr="007F27DB">
              <w:t>[Point person]</w:t>
            </w:r>
          </w:p>
        </w:tc>
        <w:tc>
          <w:tcPr>
            <w:tcW w:w="1710" w:type="dxa"/>
          </w:tcPr>
          <w:p w:rsidR="00605700" w:rsidRPr="007F27DB" w:rsidRDefault="00605700" w:rsidP="007F27DB">
            <w:pPr>
              <w:pStyle w:val="Table-main"/>
            </w:pPr>
            <w:r w:rsidRPr="007F27DB">
              <w:t>[XXX]</w:t>
            </w:r>
          </w:p>
        </w:tc>
        <w:tc>
          <w:tcPr>
            <w:tcW w:w="5703" w:type="dxa"/>
          </w:tcPr>
          <w:p w:rsidR="00605700" w:rsidRPr="007F27DB" w:rsidRDefault="00605700" w:rsidP="007F27DB">
            <w:pPr>
              <w:pStyle w:val="Table-main"/>
            </w:pPr>
            <w:r w:rsidRPr="007F27DB">
              <w:t>[description]</w:t>
            </w:r>
          </w:p>
        </w:tc>
      </w:tr>
      <w:tr w:rsidR="00605700" w:rsidRPr="00605700" w:rsidTr="00D34ABF">
        <w:trPr>
          <w:cantSplit/>
          <w:trHeight w:val="20"/>
          <w:jc w:val="center"/>
        </w:trPr>
        <w:tc>
          <w:tcPr>
            <w:tcW w:w="3364" w:type="dxa"/>
          </w:tcPr>
          <w:p w:rsidR="00605700" w:rsidRPr="007F27DB" w:rsidRDefault="00605700" w:rsidP="007F27DB">
            <w:pPr>
              <w:pStyle w:val="Table-main"/>
            </w:pPr>
            <w:r w:rsidRPr="007F27DB">
              <w:t xml:space="preserve">[Hospital legal department] </w:t>
            </w:r>
          </w:p>
        </w:tc>
        <w:tc>
          <w:tcPr>
            <w:tcW w:w="2070" w:type="dxa"/>
          </w:tcPr>
          <w:p w:rsidR="00605700" w:rsidRPr="007F27DB" w:rsidRDefault="00605700" w:rsidP="007F27DB">
            <w:pPr>
              <w:pStyle w:val="Table-main"/>
            </w:pPr>
            <w:r w:rsidRPr="007F27DB">
              <w:t xml:space="preserve">[Point person] </w:t>
            </w:r>
          </w:p>
        </w:tc>
        <w:tc>
          <w:tcPr>
            <w:tcW w:w="1710" w:type="dxa"/>
          </w:tcPr>
          <w:p w:rsidR="00605700" w:rsidRPr="007F27DB" w:rsidRDefault="00605700" w:rsidP="007F27DB">
            <w:pPr>
              <w:pStyle w:val="Table-main"/>
            </w:pPr>
            <w:r w:rsidRPr="007F27DB">
              <w:t>[XXX]</w:t>
            </w:r>
          </w:p>
        </w:tc>
        <w:tc>
          <w:tcPr>
            <w:tcW w:w="5703" w:type="dxa"/>
          </w:tcPr>
          <w:p w:rsidR="00605700" w:rsidRPr="007F27DB" w:rsidRDefault="00605700" w:rsidP="008F0E94">
            <w:pPr>
              <w:pStyle w:val="Table-main"/>
            </w:pPr>
            <w:r w:rsidRPr="007F27DB">
              <w:t xml:space="preserve">[Section 35 or </w:t>
            </w:r>
            <w:r w:rsidR="008F0E94">
              <w:t>g</w:t>
            </w:r>
            <w:r w:rsidRPr="007F27DB">
              <w:t>uardianship needs]</w:t>
            </w:r>
          </w:p>
        </w:tc>
      </w:tr>
    </w:tbl>
    <w:p w:rsidR="00605700" w:rsidRPr="00605700" w:rsidRDefault="00605700" w:rsidP="00CB2ACB"/>
    <w:p w:rsidR="00605700" w:rsidRPr="00605700" w:rsidRDefault="00605700" w:rsidP="007F27DB">
      <w:pPr>
        <w:pStyle w:val="Heading3"/>
      </w:pPr>
      <w:r w:rsidRPr="00605700">
        <w:t>Volunteer and Faith-</w:t>
      </w:r>
      <w:r w:rsidR="008F0E94">
        <w:t>B</w:t>
      </w:r>
      <w:r w:rsidRPr="00605700">
        <w:t xml:space="preserve">ased Services </w:t>
      </w:r>
    </w:p>
    <w:tbl>
      <w:tblPr>
        <w:tblStyle w:val="TableGrid"/>
        <w:tblW w:w="12847" w:type="dxa"/>
        <w:jc w:val="center"/>
        <w:tblLayout w:type="fixed"/>
        <w:tblCellMar>
          <w:top w:w="14" w:type="dxa"/>
          <w:left w:w="115" w:type="dxa"/>
          <w:bottom w:w="14" w:type="dxa"/>
          <w:right w:w="115" w:type="dxa"/>
        </w:tblCellMar>
        <w:tblLook w:val="01E0" w:firstRow="1" w:lastRow="1" w:firstColumn="1" w:lastColumn="1" w:noHBand="0" w:noVBand="0"/>
        <w:tblCaption w:val="Volunteer and Faith-Based Services"/>
        <w:tblDescription w:val="This is an example table that can be filled out to identify organization names, contact persons, their contact information, and relevant postdischarge and/or care management services"/>
      </w:tblPr>
      <w:tblGrid>
        <w:gridCol w:w="3364"/>
        <w:gridCol w:w="2070"/>
        <w:gridCol w:w="1710"/>
        <w:gridCol w:w="5703"/>
      </w:tblGrid>
      <w:tr w:rsidR="00605700" w:rsidRPr="00605700" w:rsidTr="00277CE6">
        <w:trPr>
          <w:cantSplit/>
          <w:trHeight w:val="20"/>
          <w:tblHeader/>
          <w:jc w:val="center"/>
        </w:trPr>
        <w:tc>
          <w:tcPr>
            <w:tcW w:w="3364" w:type="dxa"/>
            <w:shd w:val="clear" w:color="auto" w:fill="6B1D74" w:themeFill="accent1"/>
            <w:vAlign w:val="bottom"/>
          </w:tcPr>
          <w:p w:rsidR="00605700" w:rsidRPr="00605700" w:rsidRDefault="00605700" w:rsidP="007F27DB">
            <w:pPr>
              <w:pStyle w:val="Table-header"/>
            </w:pPr>
            <w:r w:rsidRPr="00605700">
              <w:t>Organization Name</w:t>
            </w:r>
          </w:p>
        </w:tc>
        <w:tc>
          <w:tcPr>
            <w:tcW w:w="2070" w:type="dxa"/>
            <w:shd w:val="clear" w:color="auto" w:fill="6B1D74" w:themeFill="accent1"/>
            <w:vAlign w:val="bottom"/>
          </w:tcPr>
          <w:p w:rsidR="00605700" w:rsidRPr="00605700" w:rsidRDefault="00605700" w:rsidP="007F27DB">
            <w:pPr>
              <w:pStyle w:val="Table-header"/>
            </w:pPr>
            <w:r w:rsidRPr="00605700">
              <w:t>Contact Person</w:t>
            </w:r>
          </w:p>
        </w:tc>
        <w:tc>
          <w:tcPr>
            <w:tcW w:w="1710" w:type="dxa"/>
            <w:shd w:val="clear" w:color="auto" w:fill="6B1D74" w:themeFill="accent1"/>
            <w:vAlign w:val="bottom"/>
          </w:tcPr>
          <w:p w:rsidR="00605700" w:rsidRPr="00605700" w:rsidRDefault="00605700" w:rsidP="007F27DB">
            <w:pPr>
              <w:pStyle w:val="Table-header"/>
            </w:pPr>
            <w:r w:rsidRPr="00605700">
              <w:t>Number/Email</w:t>
            </w:r>
          </w:p>
        </w:tc>
        <w:tc>
          <w:tcPr>
            <w:tcW w:w="5703" w:type="dxa"/>
            <w:shd w:val="clear" w:color="auto" w:fill="6B1D74" w:themeFill="accent1"/>
            <w:vAlign w:val="bottom"/>
          </w:tcPr>
          <w:p w:rsidR="00605700" w:rsidRPr="00605700" w:rsidRDefault="00605700" w:rsidP="008F0E94">
            <w:pPr>
              <w:pStyle w:val="Table-header"/>
            </w:pPr>
            <w:r w:rsidRPr="00605700">
              <w:t>Relevant PostDischarge and/or</w:t>
            </w:r>
            <w:r w:rsidR="007F27DB">
              <w:t xml:space="preserve"> </w:t>
            </w:r>
            <w:r w:rsidRPr="00605700">
              <w:t>Care Management Services</w:t>
            </w:r>
          </w:p>
        </w:tc>
      </w:tr>
      <w:tr w:rsidR="00605700" w:rsidRPr="00605700" w:rsidTr="00D34ABF">
        <w:trPr>
          <w:cantSplit/>
          <w:trHeight w:val="20"/>
          <w:jc w:val="center"/>
        </w:trPr>
        <w:tc>
          <w:tcPr>
            <w:tcW w:w="3364" w:type="dxa"/>
          </w:tcPr>
          <w:p w:rsidR="00605700" w:rsidRPr="007F27DB" w:rsidRDefault="00605700" w:rsidP="008F0E94">
            <w:pPr>
              <w:pStyle w:val="Table-main"/>
            </w:pPr>
            <w:r w:rsidRPr="007F27DB">
              <w:t xml:space="preserve">[Volunteer Agency, </w:t>
            </w:r>
            <w:r w:rsidR="008F0E94">
              <w:t>such as</w:t>
            </w:r>
            <w:r w:rsidRPr="007F27DB">
              <w:t xml:space="preserve"> YMCA]</w:t>
            </w:r>
          </w:p>
        </w:tc>
        <w:tc>
          <w:tcPr>
            <w:tcW w:w="2070" w:type="dxa"/>
          </w:tcPr>
          <w:p w:rsidR="00605700" w:rsidRPr="007F27DB" w:rsidRDefault="00605700" w:rsidP="007F27DB">
            <w:pPr>
              <w:pStyle w:val="Table-main"/>
            </w:pPr>
            <w:r w:rsidRPr="007F27DB">
              <w:t>[Point person]</w:t>
            </w:r>
          </w:p>
        </w:tc>
        <w:tc>
          <w:tcPr>
            <w:tcW w:w="1710" w:type="dxa"/>
          </w:tcPr>
          <w:p w:rsidR="00605700" w:rsidRPr="007F27DB" w:rsidRDefault="00605700" w:rsidP="007F27DB">
            <w:pPr>
              <w:pStyle w:val="Table-main"/>
            </w:pPr>
            <w:r w:rsidRPr="007F27DB">
              <w:t>[XXX]</w:t>
            </w:r>
          </w:p>
        </w:tc>
        <w:tc>
          <w:tcPr>
            <w:tcW w:w="5703" w:type="dxa"/>
          </w:tcPr>
          <w:p w:rsidR="00605700" w:rsidRPr="007F27DB" w:rsidRDefault="00605700" w:rsidP="009B08BA">
            <w:pPr>
              <w:pStyle w:val="Table-main"/>
            </w:pPr>
            <w:r w:rsidRPr="007F27DB">
              <w:t xml:space="preserve">[peer </w:t>
            </w:r>
            <w:r w:rsidR="009B08BA">
              <w:t>navigators, community volunteers</w:t>
            </w:r>
            <w:r w:rsidRPr="007F27DB">
              <w:t xml:space="preserve">] </w:t>
            </w:r>
          </w:p>
        </w:tc>
      </w:tr>
      <w:tr w:rsidR="00605700" w:rsidRPr="00605700" w:rsidTr="00D34ABF">
        <w:trPr>
          <w:cantSplit/>
          <w:trHeight w:val="20"/>
          <w:jc w:val="center"/>
        </w:trPr>
        <w:tc>
          <w:tcPr>
            <w:tcW w:w="3364" w:type="dxa"/>
          </w:tcPr>
          <w:p w:rsidR="00605700" w:rsidRPr="007F27DB" w:rsidRDefault="00605700" w:rsidP="008F0E94">
            <w:pPr>
              <w:pStyle w:val="Table-main"/>
            </w:pPr>
            <w:r w:rsidRPr="007F27DB">
              <w:t xml:space="preserve">[Volunteer Agency, </w:t>
            </w:r>
            <w:r w:rsidR="008F0E94">
              <w:t>such as</w:t>
            </w:r>
            <w:r w:rsidRPr="007F27DB">
              <w:t xml:space="preserve"> community nonprofit] </w:t>
            </w:r>
          </w:p>
        </w:tc>
        <w:tc>
          <w:tcPr>
            <w:tcW w:w="2070" w:type="dxa"/>
          </w:tcPr>
          <w:p w:rsidR="00605700" w:rsidRPr="007F27DB" w:rsidRDefault="00605700" w:rsidP="007F27DB">
            <w:pPr>
              <w:pStyle w:val="Table-main"/>
            </w:pPr>
            <w:r w:rsidRPr="007F27DB">
              <w:t>[Point person]</w:t>
            </w:r>
          </w:p>
        </w:tc>
        <w:tc>
          <w:tcPr>
            <w:tcW w:w="1710" w:type="dxa"/>
          </w:tcPr>
          <w:p w:rsidR="00605700" w:rsidRPr="007F27DB" w:rsidRDefault="00605700" w:rsidP="007F27DB">
            <w:pPr>
              <w:pStyle w:val="Table-main"/>
            </w:pPr>
            <w:r w:rsidRPr="007F27DB">
              <w:t>[XXX]</w:t>
            </w:r>
          </w:p>
        </w:tc>
        <w:tc>
          <w:tcPr>
            <w:tcW w:w="5703" w:type="dxa"/>
          </w:tcPr>
          <w:p w:rsidR="00605700" w:rsidRPr="007F27DB" w:rsidRDefault="00605700" w:rsidP="007F27DB">
            <w:pPr>
              <w:pStyle w:val="Table-main"/>
            </w:pPr>
            <w:r w:rsidRPr="007F27DB">
              <w:t>[community health worker navigators to provide social support and assistance in navigating social and medical services]</w:t>
            </w:r>
          </w:p>
        </w:tc>
      </w:tr>
      <w:tr w:rsidR="00605700" w:rsidRPr="00605700" w:rsidTr="00D34ABF">
        <w:trPr>
          <w:cantSplit/>
          <w:trHeight w:val="20"/>
          <w:jc w:val="center"/>
        </w:trPr>
        <w:tc>
          <w:tcPr>
            <w:tcW w:w="3364" w:type="dxa"/>
          </w:tcPr>
          <w:p w:rsidR="00605700" w:rsidRPr="007F27DB" w:rsidRDefault="00605700" w:rsidP="008F0E94">
            <w:pPr>
              <w:pStyle w:val="Table-main"/>
            </w:pPr>
            <w:r w:rsidRPr="007F27DB">
              <w:t>[Faith</w:t>
            </w:r>
            <w:r w:rsidR="008F0E94">
              <w:t>-</w:t>
            </w:r>
            <w:r w:rsidRPr="007F27DB">
              <w:t xml:space="preserve">based organization] </w:t>
            </w:r>
          </w:p>
        </w:tc>
        <w:tc>
          <w:tcPr>
            <w:tcW w:w="2070" w:type="dxa"/>
          </w:tcPr>
          <w:p w:rsidR="00605700" w:rsidRPr="007F27DB" w:rsidRDefault="00605700" w:rsidP="007F27DB">
            <w:pPr>
              <w:pStyle w:val="Table-main"/>
            </w:pPr>
            <w:r w:rsidRPr="007F27DB">
              <w:t xml:space="preserve">[Point person] </w:t>
            </w:r>
          </w:p>
        </w:tc>
        <w:tc>
          <w:tcPr>
            <w:tcW w:w="1710" w:type="dxa"/>
          </w:tcPr>
          <w:p w:rsidR="00605700" w:rsidRPr="007F27DB" w:rsidRDefault="00605700" w:rsidP="007F27DB">
            <w:pPr>
              <w:pStyle w:val="Table-main"/>
            </w:pPr>
            <w:r w:rsidRPr="007F27DB">
              <w:t>[XXX]</w:t>
            </w:r>
          </w:p>
        </w:tc>
        <w:tc>
          <w:tcPr>
            <w:tcW w:w="5703" w:type="dxa"/>
          </w:tcPr>
          <w:p w:rsidR="00605700" w:rsidRPr="007F27DB" w:rsidRDefault="00605700" w:rsidP="007F27DB">
            <w:pPr>
              <w:pStyle w:val="Table-main"/>
            </w:pPr>
            <w:r w:rsidRPr="007F27DB">
              <w:t xml:space="preserve">[volunteers to help patients make appointments, drive to appointments, run errands, care for pets during and following a hospitalization; not limited to congregation members] </w:t>
            </w:r>
          </w:p>
        </w:tc>
      </w:tr>
    </w:tbl>
    <w:p w:rsidR="007F27DB" w:rsidRPr="007F27DB" w:rsidRDefault="00605700" w:rsidP="007F27DB">
      <w:pPr>
        <w:pStyle w:val="Heading1"/>
        <w:rPr>
          <w:sz w:val="36"/>
        </w:rPr>
      </w:pPr>
      <w:r w:rsidRPr="007F27DB">
        <w:rPr>
          <w:rFonts w:ascii="Verdana" w:hAnsi="Verdana" w:cs="Times New Roman"/>
          <w:color w:val="auto"/>
          <w:sz w:val="36"/>
          <w:szCs w:val="22"/>
        </w:rPr>
        <w:br w:type="page"/>
      </w:r>
      <w:r w:rsidR="007F27DB" w:rsidRPr="00A073B8">
        <w:rPr>
          <w:sz w:val="32"/>
        </w:rPr>
        <w:lastRenderedPageBreak/>
        <w:t>Quick Community Resource Reference List for [Hospital Name]</w:t>
      </w:r>
    </w:p>
    <w:tbl>
      <w:tblPr>
        <w:tblStyle w:val="TableGrid"/>
        <w:tblW w:w="12978" w:type="dxa"/>
        <w:tblLook w:val="04A0" w:firstRow="1" w:lastRow="0" w:firstColumn="1" w:lastColumn="0" w:noHBand="0" w:noVBand="1"/>
        <w:tblCaption w:val="Quick Community Resource Reference List for [Hospital Name]"/>
        <w:tblDescription w:val="This example table has two columns: the left column offers space to list a concise group of community resources, and the right column offers space to fill in contact information, services ofered, and eligibility criteria. &#10;"/>
      </w:tblPr>
      <w:tblGrid>
        <w:gridCol w:w="4968"/>
        <w:gridCol w:w="8010"/>
      </w:tblGrid>
      <w:tr w:rsidR="007F27DB" w:rsidRPr="00DB4D5F" w:rsidTr="009630A5">
        <w:trPr>
          <w:tblHeader/>
        </w:trPr>
        <w:tc>
          <w:tcPr>
            <w:tcW w:w="4968" w:type="dxa"/>
          </w:tcPr>
          <w:p w:rsidR="007F27DB" w:rsidRPr="007F27DB" w:rsidRDefault="007F27DB" w:rsidP="007F27DB">
            <w:pPr>
              <w:pStyle w:val="Table-main"/>
              <w:rPr>
                <w:b/>
                <w:sz w:val="20"/>
              </w:rPr>
            </w:pPr>
            <w:r w:rsidRPr="007F27DB">
              <w:rPr>
                <w:b/>
                <w:sz w:val="20"/>
              </w:rPr>
              <w:t xml:space="preserve">Patient Centered Medical Home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 [</w:t>
            </w:r>
            <w:r>
              <w:t>transitional care, complex care management]</w:t>
            </w:r>
          </w:p>
          <w:p w:rsidR="007F27DB" w:rsidRPr="00DB4D5F" w:rsidRDefault="007F27DB" w:rsidP="007F27DB">
            <w:pPr>
              <w:pStyle w:val="Table-main"/>
            </w:pPr>
            <w:r w:rsidRPr="00DB4D5F">
              <w:t>Eligibility:</w:t>
            </w:r>
            <w:r>
              <w:t>[accepting new patients, will prioritize new hospital referrals]</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Behavioral Health Clinic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Substance Use Disorder Treatment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Adult Day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Pharmacy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 [e</w:t>
            </w:r>
            <w:r w:rsidR="008F0E94">
              <w:t>.</w:t>
            </w:r>
            <w:r w:rsidRPr="00DB4D5F">
              <w:t>g</w:t>
            </w:r>
            <w:r w:rsidR="008F0E94">
              <w:t>.,</w:t>
            </w:r>
            <w:r w:rsidRPr="00DB4D5F">
              <w:t xml:space="preserve"> medication therapy management, blister packs, home delivery]</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Housing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Food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Legal Advocacy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Transportation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8F0E94">
            <w:pPr>
              <w:pStyle w:val="Table-main"/>
              <w:rPr>
                <w:b/>
                <w:sz w:val="20"/>
              </w:rPr>
            </w:pPr>
            <w:r w:rsidRPr="007F27DB">
              <w:rPr>
                <w:b/>
                <w:sz w:val="20"/>
              </w:rPr>
              <w:t>Medicaid Home and Community</w:t>
            </w:r>
            <w:r w:rsidR="008F0E94">
              <w:rPr>
                <w:b/>
                <w:sz w:val="20"/>
              </w:rPr>
              <w:t>-</w:t>
            </w:r>
            <w:r w:rsidRPr="007F27DB">
              <w:rPr>
                <w:b/>
                <w:sz w:val="20"/>
              </w:rPr>
              <w:t xml:space="preserve">Based Waiver Program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Area Agency on Aging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Volunteer Navigators/Assistants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 [e</w:t>
            </w:r>
            <w:r w:rsidR="008F0E94">
              <w:t>.</w:t>
            </w:r>
            <w:r w:rsidRPr="00DB4D5F">
              <w:t>g</w:t>
            </w:r>
            <w:r w:rsidR="008F0E94">
              <w:t>.,</w:t>
            </w:r>
            <w:r w:rsidRPr="00DB4D5F">
              <w:t xml:space="preserve"> </w:t>
            </w:r>
            <w:r>
              <w:t>social support, transportation, errands</w:t>
            </w:r>
            <w:r w:rsidRPr="00DB4D5F">
              <w:t>]</w:t>
            </w:r>
          </w:p>
          <w:p w:rsidR="007F27DB" w:rsidRPr="00DB4D5F" w:rsidRDefault="007F27DB" w:rsidP="007F27DB">
            <w:pPr>
              <w:pStyle w:val="Table-main"/>
            </w:pPr>
            <w:r w:rsidRPr="00DB4D5F">
              <w:t>Eligibility:</w:t>
            </w:r>
          </w:p>
        </w:tc>
      </w:tr>
      <w:tr w:rsidR="007F27DB" w:rsidRPr="00DB4D5F" w:rsidTr="009630A5">
        <w:tc>
          <w:tcPr>
            <w:tcW w:w="4968" w:type="dxa"/>
          </w:tcPr>
          <w:p w:rsidR="007F27DB" w:rsidRPr="007F27DB" w:rsidRDefault="007F27DB" w:rsidP="007F27DB">
            <w:pPr>
              <w:pStyle w:val="Table-main"/>
              <w:rPr>
                <w:b/>
                <w:sz w:val="20"/>
              </w:rPr>
            </w:pPr>
            <w:r w:rsidRPr="007F27DB">
              <w:rPr>
                <w:b/>
                <w:sz w:val="20"/>
              </w:rPr>
              <w:t xml:space="preserve">MCO Care Management [Name] </w:t>
            </w:r>
          </w:p>
        </w:tc>
        <w:tc>
          <w:tcPr>
            <w:tcW w:w="8010" w:type="dxa"/>
          </w:tcPr>
          <w:p w:rsidR="007F27DB" w:rsidRPr="00DB4D5F" w:rsidRDefault="007F27DB" w:rsidP="007F27DB">
            <w:pPr>
              <w:pStyle w:val="Table-main"/>
            </w:pPr>
            <w:r w:rsidRPr="00DB4D5F">
              <w:t>Contact Name, Number:</w:t>
            </w:r>
          </w:p>
          <w:p w:rsidR="007F27DB" w:rsidRPr="00DB4D5F" w:rsidRDefault="007F27DB" w:rsidP="007F27DB">
            <w:pPr>
              <w:pStyle w:val="Table-main"/>
            </w:pPr>
            <w:r w:rsidRPr="00DB4D5F">
              <w:t>Service: [e</w:t>
            </w:r>
            <w:r w:rsidR="008F0E94">
              <w:t>.</w:t>
            </w:r>
            <w:r w:rsidRPr="00DB4D5F">
              <w:t>g</w:t>
            </w:r>
            <w:r w:rsidR="008F0E94">
              <w:t>.,</w:t>
            </w:r>
            <w:r w:rsidRPr="00DB4D5F">
              <w:t xml:space="preserve"> </w:t>
            </w:r>
            <w:r>
              <w:t>telephonic care management; wraparound services available</w:t>
            </w:r>
            <w:r w:rsidRPr="00DB4D5F">
              <w:t>]</w:t>
            </w:r>
          </w:p>
          <w:p w:rsidR="007F27DB" w:rsidRPr="00DB4D5F" w:rsidRDefault="007F27DB" w:rsidP="007F27DB">
            <w:pPr>
              <w:pStyle w:val="Table-main"/>
            </w:pPr>
            <w:r w:rsidRPr="00DB4D5F">
              <w:t>Eligibility:</w:t>
            </w:r>
            <w:r>
              <w:t>[members of the Managed Care Plan at high risk of readmission]</w:t>
            </w:r>
          </w:p>
        </w:tc>
      </w:tr>
    </w:tbl>
    <w:p w:rsidR="007F27DB" w:rsidRDefault="007F27DB" w:rsidP="007F27DB">
      <w:pPr>
        <w:pStyle w:val="Heading1"/>
      </w:pPr>
      <w:r w:rsidRPr="007F27DB">
        <w:rPr>
          <w:sz w:val="36"/>
        </w:rPr>
        <w:lastRenderedPageBreak/>
        <w:t>Example</w:t>
      </w:r>
      <w:r>
        <w:t xml:space="preserve"> Quick Resource Reference for Hospital ABC</w:t>
      </w:r>
    </w:p>
    <w:tbl>
      <w:tblPr>
        <w:tblStyle w:val="TableGrid"/>
        <w:tblW w:w="0" w:type="auto"/>
        <w:tblLook w:val="04A0" w:firstRow="1" w:lastRow="0" w:firstColumn="1" w:lastColumn="0" w:noHBand="0" w:noVBand="1"/>
        <w:tblCaption w:val="Example Quick Resource Reference for Hospital ABC"/>
        <w:tblDescription w:val="The first column lists examples of a filled in community resource list, with an organization type and name of the organization. The second column lists a contact person, their phone number, the hours of operation, and the services provided. "/>
      </w:tblPr>
      <w:tblGrid>
        <w:gridCol w:w="2628"/>
        <w:gridCol w:w="10188"/>
      </w:tblGrid>
      <w:tr w:rsidR="007F27DB" w:rsidRPr="00F151F6" w:rsidTr="009630A5">
        <w:trPr>
          <w:tblHeader/>
        </w:trPr>
        <w:tc>
          <w:tcPr>
            <w:tcW w:w="2628" w:type="dxa"/>
          </w:tcPr>
          <w:p w:rsidR="007F27DB" w:rsidRPr="00864BC1" w:rsidRDefault="007F27DB" w:rsidP="007F27DB">
            <w:pPr>
              <w:pStyle w:val="Table-main"/>
              <w:rPr>
                <w:i/>
                <w:sz w:val="22"/>
              </w:rPr>
            </w:pPr>
            <w:r w:rsidRPr="00864BC1">
              <w:rPr>
                <w:i/>
                <w:sz w:val="22"/>
              </w:rPr>
              <w:t>Care Management</w:t>
            </w:r>
          </w:p>
          <w:p w:rsidR="007F27DB" w:rsidRPr="00864BC1" w:rsidRDefault="007F27DB" w:rsidP="006D5E56">
            <w:pPr>
              <w:pStyle w:val="Table-main"/>
              <w:rPr>
                <w:b/>
                <w:sz w:val="22"/>
              </w:rPr>
            </w:pPr>
            <w:r w:rsidRPr="00864BC1">
              <w:rPr>
                <w:b/>
                <w:sz w:val="22"/>
              </w:rPr>
              <w:t>Readmissions Community Care, Inc.</w:t>
            </w:r>
          </w:p>
        </w:tc>
        <w:tc>
          <w:tcPr>
            <w:tcW w:w="10188" w:type="dxa"/>
          </w:tcPr>
          <w:p w:rsidR="007F27DB" w:rsidRPr="00864BC1" w:rsidRDefault="007F27DB" w:rsidP="007F27DB">
            <w:pPr>
              <w:pStyle w:val="Table-main"/>
              <w:rPr>
                <w:sz w:val="22"/>
              </w:rPr>
            </w:pPr>
            <w:r w:rsidRPr="00864BC1">
              <w:rPr>
                <w:b/>
                <w:sz w:val="22"/>
              </w:rPr>
              <w:t>Contact:</w:t>
            </w:r>
            <w:r w:rsidRPr="00864BC1">
              <w:rPr>
                <w:sz w:val="22"/>
              </w:rPr>
              <w:t xml:space="preserve"> Mary, Director (555) 555-5555</w:t>
            </w:r>
          </w:p>
          <w:p w:rsidR="007F27DB" w:rsidRPr="00864BC1" w:rsidRDefault="007F27DB" w:rsidP="008F0E94">
            <w:pPr>
              <w:pStyle w:val="Table-main"/>
              <w:rPr>
                <w:sz w:val="22"/>
              </w:rPr>
            </w:pPr>
            <w:r w:rsidRPr="00864BC1">
              <w:rPr>
                <w:b/>
                <w:sz w:val="22"/>
              </w:rPr>
              <w:t>Services:</w:t>
            </w:r>
            <w:r w:rsidRPr="00864BC1">
              <w:rPr>
                <w:sz w:val="22"/>
              </w:rPr>
              <w:t xml:space="preserve"> Community agency-provided care management, focusing on basic social services; referrals to short</w:t>
            </w:r>
            <w:r w:rsidR="008F0E94">
              <w:rPr>
                <w:sz w:val="22"/>
              </w:rPr>
              <w:t>-</w:t>
            </w:r>
            <w:r w:rsidRPr="00864BC1">
              <w:rPr>
                <w:sz w:val="22"/>
              </w:rPr>
              <w:t>term or ongoing care management based on their funders’ approved criteria. They are working with us to align definitions.</w:t>
            </w:r>
          </w:p>
        </w:tc>
      </w:tr>
      <w:tr w:rsidR="007F27DB" w:rsidRPr="00F151F6" w:rsidTr="009630A5">
        <w:tc>
          <w:tcPr>
            <w:tcW w:w="2628" w:type="dxa"/>
          </w:tcPr>
          <w:p w:rsidR="007F27DB" w:rsidRPr="00864BC1" w:rsidRDefault="007F27DB" w:rsidP="007F27DB">
            <w:pPr>
              <w:pStyle w:val="Table-main"/>
              <w:rPr>
                <w:i/>
                <w:sz w:val="22"/>
              </w:rPr>
            </w:pPr>
            <w:r w:rsidRPr="00864BC1">
              <w:rPr>
                <w:i/>
                <w:sz w:val="22"/>
              </w:rPr>
              <w:t>Behavioral Health</w:t>
            </w:r>
          </w:p>
          <w:p w:rsidR="007F27DB" w:rsidRPr="00864BC1" w:rsidRDefault="007F27DB" w:rsidP="006D5E56">
            <w:pPr>
              <w:pStyle w:val="Table-main"/>
              <w:rPr>
                <w:b/>
                <w:sz w:val="22"/>
              </w:rPr>
            </w:pPr>
            <w:r w:rsidRPr="00864BC1">
              <w:rPr>
                <w:b/>
                <w:sz w:val="22"/>
              </w:rPr>
              <w:t>Psychiatric Assessment Center</w:t>
            </w:r>
          </w:p>
        </w:tc>
        <w:tc>
          <w:tcPr>
            <w:tcW w:w="10188" w:type="dxa"/>
          </w:tcPr>
          <w:p w:rsidR="007F27DB" w:rsidRPr="00864BC1" w:rsidRDefault="007F27DB" w:rsidP="007F27DB">
            <w:pPr>
              <w:pStyle w:val="Table-main"/>
              <w:rPr>
                <w:sz w:val="22"/>
              </w:rPr>
            </w:pPr>
            <w:r w:rsidRPr="00864BC1">
              <w:rPr>
                <w:b/>
                <w:sz w:val="22"/>
              </w:rPr>
              <w:t xml:space="preserve">Contact: </w:t>
            </w:r>
            <w:r w:rsidRPr="00864BC1">
              <w:rPr>
                <w:sz w:val="22"/>
              </w:rPr>
              <w:t>Penelope, Program Director (555) 555-</w:t>
            </w:r>
            <w:r w:rsidR="000451BC">
              <w:rPr>
                <w:sz w:val="22"/>
              </w:rPr>
              <w:t>1234</w:t>
            </w:r>
          </w:p>
          <w:p w:rsidR="007F27DB" w:rsidRPr="00864BC1" w:rsidRDefault="007F27DB" w:rsidP="007F27DB">
            <w:pPr>
              <w:pStyle w:val="Table-main"/>
              <w:rPr>
                <w:sz w:val="22"/>
              </w:rPr>
            </w:pPr>
            <w:r w:rsidRPr="00864BC1">
              <w:rPr>
                <w:b/>
                <w:sz w:val="22"/>
              </w:rPr>
              <w:t>Hours:</w:t>
            </w:r>
            <w:r w:rsidRPr="00864BC1">
              <w:rPr>
                <w:sz w:val="22"/>
              </w:rPr>
              <w:t xml:space="preserve"> 24/7  </w:t>
            </w:r>
          </w:p>
          <w:p w:rsidR="007F27DB" w:rsidRPr="00864BC1" w:rsidRDefault="007F27DB" w:rsidP="007F27DB">
            <w:pPr>
              <w:pStyle w:val="Table-main"/>
              <w:rPr>
                <w:sz w:val="22"/>
              </w:rPr>
            </w:pPr>
            <w:r w:rsidRPr="00864BC1">
              <w:rPr>
                <w:b/>
                <w:sz w:val="22"/>
              </w:rPr>
              <w:t>Services:</w:t>
            </w:r>
            <w:r w:rsidRPr="00864BC1">
              <w:rPr>
                <w:sz w:val="22"/>
              </w:rPr>
              <w:t xml:space="preserve"> Urgent outpatient (&lt;24hr) mental health treatment services to Readmissions County residents suffering from acute or serious mental disorders or an emotional crisis. All individuals determined to require urgent mental health care are initially assessed and treated at the Center, then linked to other mental health programs as needed.</w:t>
            </w:r>
          </w:p>
        </w:tc>
      </w:tr>
      <w:tr w:rsidR="007F27DB" w:rsidRPr="00F151F6" w:rsidTr="009630A5">
        <w:tc>
          <w:tcPr>
            <w:tcW w:w="2628" w:type="dxa"/>
          </w:tcPr>
          <w:p w:rsidR="007F27DB" w:rsidRPr="00864BC1" w:rsidRDefault="007F27DB" w:rsidP="007F27DB">
            <w:pPr>
              <w:pStyle w:val="Table-main"/>
              <w:rPr>
                <w:i/>
                <w:sz w:val="22"/>
              </w:rPr>
            </w:pPr>
            <w:r w:rsidRPr="00864BC1">
              <w:rPr>
                <w:i/>
                <w:sz w:val="22"/>
              </w:rPr>
              <w:t>Behavioral Health</w:t>
            </w:r>
          </w:p>
          <w:p w:rsidR="007F27DB" w:rsidRPr="00864BC1" w:rsidRDefault="007F27DB" w:rsidP="006D5E56">
            <w:pPr>
              <w:pStyle w:val="Table-main"/>
              <w:rPr>
                <w:b/>
                <w:sz w:val="22"/>
              </w:rPr>
            </w:pPr>
            <w:r w:rsidRPr="00864BC1">
              <w:rPr>
                <w:b/>
                <w:sz w:val="22"/>
              </w:rPr>
              <w:t>Mental Health Services of Readmissions County</w:t>
            </w:r>
          </w:p>
        </w:tc>
        <w:tc>
          <w:tcPr>
            <w:tcW w:w="10188" w:type="dxa"/>
          </w:tcPr>
          <w:p w:rsidR="007F27DB" w:rsidRPr="00864BC1" w:rsidRDefault="007F27DB" w:rsidP="007F27DB">
            <w:pPr>
              <w:pStyle w:val="Table-main"/>
              <w:rPr>
                <w:sz w:val="22"/>
              </w:rPr>
            </w:pPr>
            <w:r w:rsidRPr="00864BC1">
              <w:rPr>
                <w:b/>
                <w:sz w:val="22"/>
              </w:rPr>
              <w:t xml:space="preserve">Contact: </w:t>
            </w:r>
            <w:r w:rsidRPr="00864BC1">
              <w:rPr>
                <w:sz w:val="22"/>
              </w:rPr>
              <w:t>Pat, Director (555) 555-</w:t>
            </w:r>
            <w:r w:rsidR="000451BC">
              <w:rPr>
                <w:sz w:val="22"/>
              </w:rPr>
              <w:t>5678</w:t>
            </w:r>
          </w:p>
          <w:p w:rsidR="007F27DB" w:rsidRPr="00864BC1" w:rsidRDefault="007F27DB" w:rsidP="007F27DB">
            <w:pPr>
              <w:pStyle w:val="Table-main"/>
              <w:rPr>
                <w:sz w:val="22"/>
              </w:rPr>
            </w:pPr>
            <w:r w:rsidRPr="00864BC1">
              <w:rPr>
                <w:b/>
                <w:sz w:val="22"/>
              </w:rPr>
              <w:t>Hours:</w:t>
            </w:r>
            <w:r w:rsidRPr="00864BC1">
              <w:rPr>
                <w:sz w:val="22"/>
              </w:rPr>
              <w:t xml:space="preserve"> 9am-5pm, Mon-Fri  </w:t>
            </w:r>
          </w:p>
          <w:p w:rsidR="007F27DB" w:rsidRPr="00864BC1" w:rsidRDefault="007F27DB" w:rsidP="008F0E94">
            <w:pPr>
              <w:pStyle w:val="Table-main"/>
              <w:rPr>
                <w:sz w:val="22"/>
              </w:rPr>
            </w:pPr>
            <w:r w:rsidRPr="00864BC1">
              <w:rPr>
                <w:b/>
                <w:sz w:val="22"/>
              </w:rPr>
              <w:t>Services:</w:t>
            </w:r>
            <w:r w:rsidRPr="00864BC1">
              <w:rPr>
                <w:sz w:val="22"/>
              </w:rPr>
              <w:t xml:space="preserve"> Full range of mental health services, primarily intensive case management services, psychiatric medication evaluation</w:t>
            </w:r>
            <w:r w:rsidR="008F0E94">
              <w:rPr>
                <w:sz w:val="22"/>
              </w:rPr>
              <w:t>,</w:t>
            </w:r>
            <w:r w:rsidRPr="00864BC1">
              <w:rPr>
                <w:sz w:val="22"/>
              </w:rPr>
              <w:t xml:space="preserve"> and </w:t>
            </w:r>
            <w:proofErr w:type="spellStart"/>
            <w:r w:rsidRPr="00864BC1">
              <w:rPr>
                <w:sz w:val="22"/>
              </w:rPr>
              <w:t>followup</w:t>
            </w:r>
            <w:proofErr w:type="spellEnd"/>
            <w:r w:rsidRPr="00864BC1">
              <w:rPr>
                <w:sz w:val="22"/>
              </w:rPr>
              <w:t xml:space="preserve"> to 30 seriously mentally ill homeless individuals. Services can include providing funding for housing, emergency housing, and one-time rental subsidies.</w:t>
            </w:r>
          </w:p>
        </w:tc>
      </w:tr>
      <w:tr w:rsidR="007F27DB" w:rsidRPr="00F151F6" w:rsidTr="009630A5">
        <w:tc>
          <w:tcPr>
            <w:tcW w:w="2628" w:type="dxa"/>
          </w:tcPr>
          <w:p w:rsidR="007F27DB" w:rsidRPr="00864BC1" w:rsidRDefault="007F27DB" w:rsidP="007F27DB">
            <w:pPr>
              <w:pStyle w:val="Table-main"/>
              <w:rPr>
                <w:i/>
                <w:sz w:val="22"/>
              </w:rPr>
            </w:pPr>
            <w:r w:rsidRPr="00864BC1">
              <w:rPr>
                <w:i/>
                <w:sz w:val="22"/>
              </w:rPr>
              <w:t>Substance Use Disorder Treatment</w:t>
            </w:r>
          </w:p>
          <w:p w:rsidR="007F27DB" w:rsidRPr="00864BC1" w:rsidRDefault="007F27DB" w:rsidP="006D5E56">
            <w:pPr>
              <w:pStyle w:val="Table-main"/>
              <w:rPr>
                <w:b/>
                <w:sz w:val="22"/>
              </w:rPr>
            </w:pPr>
            <w:r w:rsidRPr="00864BC1">
              <w:rPr>
                <w:b/>
                <w:sz w:val="22"/>
              </w:rPr>
              <w:t>Courage Recovery Center</w:t>
            </w:r>
          </w:p>
        </w:tc>
        <w:tc>
          <w:tcPr>
            <w:tcW w:w="10188" w:type="dxa"/>
          </w:tcPr>
          <w:p w:rsidR="007F27DB" w:rsidRPr="00864BC1" w:rsidRDefault="007F27DB" w:rsidP="000451BC">
            <w:pPr>
              <w:pStyle w:val="Table-main"/>
              <w:rPr>
                <w:sz w:val="22"/>
              </w:rPr>
            </w:pPr>
            <w:r w:rsidRPr="00864BC1">
              <w:rPr>
                <w:b/>
                <w:sz w:val="22"/>
              </w:rPr>
              <w:t>Contact</w:t>
            </w:r>
            <w:r w:rsidRPr="00864BC1">
              <w:rPr>
                <w:sz w:val="22"/>
              </w:rPr>
              <w:t>: Bob, Director (555) 555-</w:t>
            </w:r>
            <w:r w:rsidR="000451BC">
              <w:rPr>
                <w:sz w:val="22"/>
              </w:rPr>
              <w:t>4321</w:t>
            </w:r>
            <w:r w:rsidRPr="00864BC1">
              <w:rPr>
                <w:sz w:val="22"/>
              </w:rPr>
              <w:t xml:space="preserve"> </w:t>
            </w:r>
            <w:r w:rsidRPr="00864BC1">
              <w:rPr>
                <w:sz w:val="22"/>
              </w:rPr>
              <w:br/>
            </w:r>
            <w:r w:rsidRPr="00864BC1">
              <w:rPr>
                <w:b/>
                <w:sz w:val="22"/>
              </w:rPr>
              <w:t>Services:</w:t>
            </w:r>
            <w:r w:rsidRPr="00864BC1">
              <w:rPr>
                <w:sz w:val="22"/>
              </w:rPr>
              <w:t xml:space="preserve"> Comprehensive substance abuse treatment and other health care services at its clinics or through community linkages. Outpatient methadone maintenance, HIV testing and counseling, group therapy, opiate detoxification, primary medical care, counseling, pregnancy services.</w:t>
            </w:r>
          </w:p>
        </w:tc>
      </w:tr>
      <w:tr w:rsidR="007F27DB" w:rsidRPr="00F151F6" w:rsidTr="009630A5">
        <w:tc>
          <w:tcPr>
            <w:tcW w:w="2628" w:type="dxa"/>
          </w:tcPr>
          <w:p w:rsidR="007F27DB" w:rsidRPr="00864BC1" w:rsidRDefault="007F27DB" w:rsidP="007F27DB">
            <w:pPr>
              <w:pStyle w:val="Table-main"/>
              <w:rPr>
                <w:i/>
                <w:sz w:val="22"/>
              </w:rPr>
            </w:pPr>
            <w:r w:rsidRPr="00864BC1">
              <w:rPr>
                <w:i/>
                <w:sz w:val="22"/>
              </w:rPr>
              <w:t>Substance Use Disorder Treatment</w:t>
            </w:r>
          </w:p>
          <w:p w:rsidR="007F27DB" w:rsidRPr="00864BC1" w:rsidRDefault="007F27DB" w:rsidP="006D5E56">
            <w:pPr>
              <w:pStyle w:val="Table-main"/>
              <w:rPr>
                <w:b/>
                <w:sz w:val="22"/>
              </w:rPr>
            </w:pPr>
            <w:r w:rsidRPr="00864BC1">
              <w:rPr>
                <w:b/>
                <w:sz w:val="22"/>
              </w:rPr>
              <w:t>Readmissions County Cares</w:t>
            </w:r>
          </w:p>
        </w:tc>
        <w:tc>
          <w:tcPr>
            <w:tcW w:w="10188" w:type="dxa"/>
          </w:tcPr>
          <w:p w:rsidR="007F27DB" w:rsidRPr="00864BC1" w:rsidRDefault="007F27DB" w:rsidP="000451BC">
            <w:pPr>
              <w:pStyle w:val="Table-main"/>
              <w:rPr>
                <w:sz w:val="22"/>
              </w:rPr>
            </w:pPr>
            <w:r w:rsidRPr="00864BC1">
              <w:rPr>
                <w:b/>
                <w:sz w:val="22"/>
              </w:rPr>
              <w:t>Contact</w:t>
            </w:r>
            <w:r w:rsidRPr="00864BC1">
              <w:rPr>
                <w:sz w:val="22"/>
              </w:rPr>
              <w:t>: Chelsea, Director (555) 555-</w:t>
            </w:r>
            <w:r w:rsidR="000451BC">
              <w:rPr>
                <w:sz w:val="22"/>
              </w:rPr>
              <w:t>6666</w:t>
            </w:r>
            <w:r w:rsidRPr="00864BC1">
              <w:rPr>
                <w:sz w:val="22"/>
              </w:rPr>
              <w:t xml:space="preserve"> </w:t>
            </w:r>
            <w:r w:rsidRPr="00864BC1">
              <w:rPr>
                <w:sz w:val="22"/>
              </w:rPr>
              <w:br/>
            </w:r>
            <w:r w:rsidRPr="00864BC1">
              <w:rPr>
                <w:b/>
                <w:sz w:val="22"/>
              </w:rPr>
              <w:t>Services:</w:t>
            </w:r>
            <w:r w:rsidRPr="00864BC1">
              <w:rPr>
                <w:sz w:val="22"/>
              </w:rPr>
              <w:t xml:space="preserve"> First-time screening for alcohol or tobacco use, short outpatient counseling including focus on motivation, intensive outpatient treatment, residential (live-in) care, medically managed detoxification, marriage and family counseling, self-help groups, drug substitution therapies, and newer medicines to reduce craving.</w:t>
            </w:r>
          </w:p>
        </w:tc>
      </w:tr>
      <w:tr w:rsidR="007F27DB" w:rsidRPr="00F151F6" w:rsidTr="009630A5">
        <w:tc>
          <w:tcPr>
            <w:tcW w:w="2628" w:type="dxa"/>
          </w:tcPr>
          <w:p w:rsidR="007F27DB" w:rsidRPr="00864BC1" w:rsidRDefault="007F27DB" w:rsidP="007F27DB">
            <w:pPr>
              <w:pStyle w:val="Table-main"/>
              <w:rPr>
                <w:i/>
                <w:sz w:val="22"/>
              </w:rPr>
            </w:pPr>
            <w:r w:rsidRPr="00864BC1">
              <w:rPr>
                <w:i/>
                <w:sz w:val="22"/>
              </w:rPr>
              <w:t>Substance Use Disorder Treatment</w:t>
            </w:r>
          </w:p>
          <w:p w:rsidR="007F27DB" w:rsidRPr="00864BC1" w:rsidRDefault="007F27DB" w:rsidP="006D5E56">
            <w:pPr>
              <w:pStyle w:val="Table-main"/>
              <w:rPr>
                <w:b/>
                <w:sz w:val="22"/>
              </w:rPr>
            </w:pPr>
            <w:proofErr w:type="spellStart"/>
            <w:r w:rsidRPr="00864BC1">
              <w:rPr>
                <w:b/>
                <w:sz w:val="22"/>
              </w:rPr>
              <w:t>MedReadmissions</w:t>
            </w:r>
            <w:proofErr w:type="spellEnd"/>
            <w:r w:rsidRPr="00864BC1">
              <w:rPr>
                <w:b/>
                <w:sz w:val="22"/>
              </w:rPr>
              <w:t xml:space="preserve"> Treatment Centers</w:t>
            </w:r>
          </w:p>
        </w:tc>
        <w:tc>
          <w:tcPr>
            <w:tcW w:w="10188" w:type="dxa"/>
          </w:tcPr>
          <w:p w:rsidR="007F27DB" w:rsidRPr="00864BC1" w:rsidRDefault="007F27DB" w:rsidP="007F27DB">
            <w:pPr>
              <w:pStyle w:val="Table-main"/>
              <w:rPr>
                <w:sz w:val="22"/>
              </w:rPr>
            </w:pPr>
            <w:r w:rsidRPr="00864BC1">
              <w:rPr>
                <w:b/>
                <w:sz w:val="22"/>
              </w:rPr>
              <w:t xml:space="preserve">Contact: </w:t>
            </w:r>
            <w:r w:rsidRPr="00864BC1">
              <w:rPr>
                <w:sz w:val="22"/>
              </w:rPr>
              <w:t>Terry, Program Director</w:t>
            </w:r>
            <w:r w:rsidRPr="00864BC1">
              <w:rPr>
                <w:b/>
                <w:sz w:val="22"/>
              </w:rPr>
              <w:t xml:space="preserve"> </w:t>
            </w:r>
            <w:r w:rsidRPr="00864BC1">
              <w:rPr>
                <w:sz w:val="22"/>
              </w:rPr>
              <w:t>(555) 555-</w:t>
            </w:r>
            <w:r w:rsidR="000451BC">
              <w:rPr>
                <w:sz w:val="22"/>
              </w:rPr>
              <w:t>7777</w:t>
            </w:r>
            <w:r w:rsidRPr="00864BC1">
              <w:rPr>
                <w:sz w:val="22"/>
              </w:rPr>
              <w:t xml:space="preserve"> </w:t>
            </w:r>
          </w:p>
          <w:p w:rsidR="007F27DB" w:rsidRPr="00864BC1" w:rsidRDefault="007F27DB" w:rsidP="008F0E94">
            <w:pPr>
              <w:pStyle w:val="Table-main"/>
              <w:rPr>
                <w:sz w:val="22"/>
              </w:rPr>
            </w:pPr>
            <w:r w:rsidRPr="00864BC1">
              <w:rPr>
                <w:b/>
                <w:sz w:val="22"/>
              </w:rPr>
              <w:t>Services:</w:t>
            </w:r>
            <w:r w:rsidRPr="00864BC1">
              <w:rPr>
                <w:sz w:val="22"/>
              </w:rPr>
              <w:t xml:space="preserve"> Outpatient addiction treatment services for individuals dependent on opioids/narcotics. Provides supervised medication</w:t>
            </w:r>
            <w:r w:rsidR="008F0E94">
              <w:rPr>
                <w:sz w:val="22"/>
              </w:rPr>
              <w:t>-</w:t>
            </w:r>
            <w:r w:rsidRPr="00864BC1">
              <w:rPr>
                <w:sz w:val="22"/>
              </w:rPr>
              <w:t xml:space="preserve">assisted treatment with the use of methadone. Treatment team includes a Medical Director, Program Director, Clinical Supervisor, nurses, and trained counselors who work with each patient to create an individualized treatment plan based on their specific needs. Also offers case management services and referrals to community resources. </w:t>
            </w:r>
          </w:p>
        </w:tc>
      </w:tr>
    </w:tbl>
    <w:p w:rsidR="007F27DB" w:rsidRDefault="007F27DB">
      <w:r>
        <w:br w:type="page"/>
      </w:r>
    </w:p>
    <w:tbl>
      <w:tblPr>
        <w:tblStyle w:val="TableGrid"/>
        <w:tblW w:w="0" w:type="auto"/>
        <w:tblLook w:val="04A0" w:firstRow="1" w:lastRow="0" w:firstColumn="1" w:lastColumn="0" w:noHBand="0" w:noVBand="1"/>
        <w:tblCaption w:val="Example Quick Resource Guide for Hospital ABC"/>
        <w:tblDescription w:val="The first column lists examples of a filled in community resource list, with an organization type and name of the organization. The second column lists a contact person, their phone number, the hours of operation, and the services provided. "/>
      </w:tblPr>
      <w:tblGrid>
        <w:gridCol w:w="2628"/>
        <w:gridCol w:w="10188"/>
      </w:tblGrid>
      <w:tr w:rsidR="007F27DB" w:rsidRPr="00F151F6" w:rsidTr="00BF1782">
        <w:trPr>
          <w:tblHeader/>
        </w:trPr>
        <w:tc>
          <w:tcPr>
            <w:tcW w:w="2628" w:type="dxa"/>
          </w:tcPr>
          <w:p w:rsidR="007F27DB" w:rsidRPr="00864BC1" w:rsidRDefault="007F27DB" w:rsidP="007F27DB">
            <w:pPr>
              <w:pStyle w:val="Table-main"/>
              <w:rPr>
                <w:i/>
                <w:sz w:val="22"/>
              </w:rPr>
            </w:pPr>
            <w:r w:rsidRPr="00864BC1">
              <w:rPr>
                <w:i/>
                <w:sz w:val="22"/>
              </w:rPr>
              <w:lastRenderedPageBreak/>
              <w:t xml:space="preserve">Homeless Services </w:t>
            </w:r>
          </w:p>
          <w:p w:rsidR="007F27DB" w:rsidRPr="00864BC1" w:rsidRDefault="007F27DB" w:rsidP="007F27DB">
            <w:pPr>
              <w:pStyle w:val="Table-main"/>
              <w:rPr>
                <w:b/>
                <w:sz w:val="22"/>
              </w:rPr>
            </w:pPr>
            <w:r w:rsidRPr="00864BC1">
              <w:rPr>
                <w:b/>
                <w:sz w:val="22"/>
              </w:rPr>
              <w:t>Multi-Service Drop in Center</w:t>
            </w:r>
          </w:p>
        </w:tc>
        <w:tc>
          <w:tcPr>
            <w:tcW w:w="10188" w:type="dxa"/>
          </w:tcPr>
          <w:p w:rsidR="007F27DB" w:rsidRPr="00864BC1" w:rsidRDefault="007F27DB" w:rsidP="007F27DB">
            <w:pPr>
              <w:pStyle w:val="Table-main"/>
              <w:rPr>
                <w:sz w:val="22"/>
              </w:rPr>
            </w:pPr>
            <w:r w:rsidRPr="00864BC1">
              <w:rPr>
                <w:b/>
                <w:sz w:val="22"/>
              </w:rPr>
              <w:t>Contact:</w:t>
            </w:r>
            <w:r w:rsidRPr="00864BC1">
              <w:rPr>
                <w:sz w:val="22"/>
              </w:rPr>
              <w:t xml:space="preserve"> Jennifer, Manager (555) 555-</w:t>
            </w:r>
            <w:r w:rsidR="000451BC">
              <w:rPr>
                <w:sz w:val="22"/>
              </w:rPr>
              <w:t>8888</w:t>
            </w:r>
            <w:r w:rsidRPr="00864BC1">
              <w:rPr>
                <w:sz w:val="22"/>
              </w:rPr>
              <w:t xml:space="preserve"> </w:t>
            </w:r>
          </w:p>
          <w:p w:rsidR="007F27DB" w:rsidRPr="00864BC1" w:rsidRDefault="007F27DB" w:rsidP="007F27DB">
            <w:pPr>
              <w:pStyle w:val="Table-main"/>
              <w:rPr>
                <w:sz w:val="22"/>
              </w:rPr>
            </w:pPr>
            <w:r w:rsidRPr="00864BC1">
              <w:rPr>
                <w:b/>
                <w:sz w:val="22"/>
              </w:rPr>
              <w:t>Hours:</w:t>
            </w:r>
            <w:r w:rsidRPr="00864BC1">
              <w:rPr>
                <w:sz w:val="22"/>
              </w:rPr>
              <w:t xml:space="preserve"> 10am - 2pm, Mon-Fri</w:t>
            </w:r>
          </w:p>
          <w:p w:rsidR="007F27DB" w:rsidRPr="00864BC1" w:rsidRDefault="007F27DB" w:rsidP="007F27DB">
            <w:pPr>
              <w:pStyle w:val="Table-main"/>
              <w:rPr>
                <w:sz w:val="22"/>
              </w:rPr>
            </w:pPr>
            <w:r w:rsidRPr="00864BC1">
              <w:rPr>
                <w:b/>
                <w:sz w:val="22"/>
              </w:rPr>
              <w:t xml:space="preserve">Services: </w:t>
            </w:r>
            <w:r w:rsidRPr="00864BC1">
              <w:rPr>
                <w:sz w:val="22"/>
              </w:rPr>
              <w:t>Offers access to snacks and water; hot showers and laundry facilities; assistance for acquiring identification, benefits, and/or employment.</w:t>
            </w:r>
          </w:p>
        </w:tc>
      </w:tr>
      <w:tr w:rsidR="007F27DB" w:rsidRPr="00F151F6" w:rsidTr="00BF1782">
        <w:trPr>
          <w:trHeight w:val="60"/>
        </w:trPr>
        <w:tc>
          <w:tcPr>
            <w:tcW w:w="2628" w:type="dxa"/>
          </w:tcPr>
          <w:p w:rsidR="007F27DB" w:rsidRPr="00864BC1" w:rsidRDefault="007F27DB" w:rsidP="007F27DB">
            <w:pPr>
              <w:pStyle w:val="Table-main"/>
              <w:rPr>
                <w:i/>
                <w:sz w:val="22"/>
              </w:rPr>
            </w:pPr>
            <w:r w:rsidRPr="00864BC1">
              <w:rPr>
                <w:i/>
                <w:sz w:val="22"/>
              </w:rPr>
              <w:t xml:space="preserve">Homeless Services </w:t>
            </w:r>
          </w:p>
          <w:p w:rsidR="007F27DB" w:rsidRPr="00864BC1" w:rsidRDefault="007F27DB" w:rsidP="007F27DB">
            <w:pPr>
              <w:pStyle w:val="Table-main"/>
              <w:rPr>
                <w:b/>
                <w:sz w:val="22"/>
              </w:rPr>
            </w:pPr>
            <w:r w:rsidRPr="00864BC1">
              <w:rPr>
                <w:b/>
                <w:sz w:val="22"/>
              </w:rPr>
              <w:t xml:space="preserve">Hope House </w:t>
            </w:r>
          </w:p>
        </w:tc>
        <w:tc>
          <w:tcPr>
            <w:tcW w:w="10188" w:type="dxa"/>
          </w:tcPr>
          <w:p w:rsidR="007F27DB" w:rsidRPr="00864BC1" w:rsidRDefault="007F27DB" w:rsidP="007F27DB">
            <w:pPr>
              <w:pStyle w:val="Table-main"/>
              <w:rPr>
                <w:sz w:val="22"/>
              </w:rPr>
            </w:pPr>
            <w:r w:rsidRPr="00864BC1">
              <w:rPr>
                <w:b/>
                <w:sz w:val="22"/>
              </w:rPr>
              <w:t>Contact:</w:t>
            </w:r>
            <w:r w:rsidRPr="00864BC1">
              <w:rPr>
                <w:sz w:val="22"/>
              </w:rPr>
              <w:t xml:space="preserve"> Marcos, Program Director (555) 555-</w:t>
            </w:r>
            <w:r w:rsidR="000451BC">
              <w:rPr>
                <w:sz w:val="22"/>
              </w:rPr>
              <w:t>1111</w:t>
            </w:r>
            <w:r w:rsidRPr="00864BC1">
              <w:rPr>
                <w:sz w:val="22"/>
              </w:rPr>
              <w:t xml:space="preserve"> </w:t>
            </w:r>
            <w:r w:rsidRPr="00864BC1">
              <w:rPr>
                <w:sz w:val="22"/>
              </w:rPr>
              <w:br/>
            </w:r>
            <w:r w:rsidRPr="00864BC1">
              <w:rPr>
                <w:b/>
                <w:sz w:val="22"/>
              </w:rPr>
              <w:t>Hours:</w:t>
            </w:r>
            <w:r w:rsidRPr="00864BC1">
              <w:rPr>
                <w:sz w:val="22"/>
              </w:rPr>
              <w:t xml:space="preserve"> 7:30am – 6pm Mon – Fri, 7:30am – 1pm Sat-Sun. </w:t>
            </w:r>
          </w:p>
          <w:p w:rsidR="007F27DB" w:rsidRPr="00864BC1" w:rsidRDefault="007F27DB" w:rsidP="007F27DB">
            <w:pPr>
              <w:pStyle w:val="Table-main"/>
              <w:rPr>
                <w:sz w:val="22"/>
              </w:rPr>
            </w:pPr>
            <w:r w:rsidRPr="00864BC1">
              <w:rPr>
                <w:b/>
                <w:sz w:val="22"/>
              </w:rPr>
              <w:t>Services:</w:t>
            </w:r>
            <w:r w:rsidRPr="00864BC1">
              <w:rPr>
                <w:sz w:val="22"/>
              </w:rPr>
              <w:t xml:space="preserve"> Daytime showers, laundry services, free medical and dental clinics and day shelter. Has a client services manager and case manager on staff who provide referrals for housing, mental health, and substance abuse treatment.</w:t>
            </w:r>
          </w:p>
        </w:tc>
      </w:tr>
      <w:tr w:rsidR="007F27DB" w:rsidRPr="00F151F6" w:rsidTr="00BF1782">
        <w:tc>
          <w:tcPr>
            <w:tcW w:w="2628" w:type="dxa"/>
          </w:tcPr>
          <w:p w:rsidR="007F27DB" w:rsidRPr="00864BC1" w:rsidRDefault="007F27DB" w:rsidP="007F27DB">
            <w:pPr>
              <w:pStyle w:val="Table-main"/>
              <w:rPr>
                <w:i/>
                <w:sz w:val="22"/>
              </w:rPr>
            </w:pPr>
            <w:r w:rsidRPr="00864BC1">
              <w:rPr>
                <w:i/>
                <w:sz w:val="22"/>
              </w:rPr>
              <w:t xml:space="preserve">Housing Services </w:t>
            </w:r>
          </w:p>
          <w:p w:rsidR="007F27DB" w:rsidRPr="00864BC1" w:rsidRDefault="007F27DB" w:rsidP="006D5E56">
            <w:pPr>
              <w:pStyle w:val="Table-main"/>
              <w:rPr>
                <w:b/>
                <w:sz w:val="22"/>
              </w:rPr>
            </w:pPr>
            <w:r w:rsidRPr="00864BC1">
              <w:rPr>
                <w:b/>
                <w:sz w:val="22"/>
              </w:rPr>
              <w:t>Community Housing Resource Center</w:t>
            </w:r>
          </w:p>
        </w:tc>
        <w:tc>
          <w:tcPr>
            <w:tcW w:w="10188" w:type="dxa"/>
          </w:tcPr>
          <w:p w:rsidR="007F27DB" w:rsidRPr="00864BC1" w:rsidRDefault="007F27DB" w:rsidP="007F27DB">
            <w:pPr>
              <w:pStyle w:val="Table-main"/>
              <w:rPr>
                <w:sz w:val="22"/>
              </w:rPr>
            </w:pPr>
            <w:r w:rsidRPr="00864BC1">
              <w:rPr>
                <w:b/>
                <w:sz w:val="22"/>
              </w:rPr>
              <w:t xml:space="preserve">Contact: </w:t>
            </w:r>
            <w:r w:rsidRPr="00864BC1">
              <w:rPr>
                <w:sz w:val="22"/>
              </w:rPr>
              <w:t>Nick, Manager (555) 555-</w:t>
            </w:r>
            <w:r w:rsidR="000451BC">
              <w:rPr>
                <w:sz w:val="22"/>
              </w:rPr>
              <w:t>2222</w:t>
            </w:r>
          </w:p>
          <w:p w:rsidR="007F27DB" w:rsidRPr="00864BC1" w:rsidRDefault="007F27DB" w:rsidP="007F27DB">
            <w:pPr>
              <w:pStyle w:val="Table-main"/>
              <w:rPr>
                <w:sz w:val="22"/>
              </w:rPr>
            </w:pPr>
            <w:r w:rsidRPr="00864BC1">
              <w:rPr>
                <w:b/>
                <w:sz w:val="22"/>
              </w:rPr>
              <w:t>Hours:</w:t>
            </w:r>
            <w:r w:rsidRPr="00864BC1">
              <w:rPr>
                <w:sz w:val="22"/>
              </w:rPr>
              <w:t xml:space="preserve"> 12-5pm Mon, 10am-3pm Tues-Thurs (appointments required) </w:t>
            </w:r>
          </w:p>
          <w:p w:rsidR="007F27DB" w:rsidRPr="00864BC1" w:rsidRDefault="007F27DB" w:rsidP="007F27DB">
            <w:pPr>
              <w:pStyle w:val="Table-main"/>
              <w:rPr>
                <w:sz w:val="22"/>
              </w:rPr>
            </w:pPr>
            <w:r w:rsidRPr="00864BC1">
              <w:rPr>
                <w:b/>
                <w:sz w:val="22"/>
              </w:rPr>
              <w:t>Services:</w:t>
            </w:r>
            <w:r w:rsidRPr="00864BC1">
              <w:rPr>
                <w:sz w:val="22"/>
              </w:rPr>
              <w:t xml:space="preserve"> Partial payment assistance for rent/mortgage (must provide copy of current least agreement); new housing (first month’s rent only, deposits must be paid); utilities (must provide past due notice; deposits and late fees are not paid). </w:t>
            </w:r>
          </w:p>
          <w:p w:rsidR="007F27DB" w:rsidRPr="00864BC1" w:rsidRDefault="007F27DB" w:rsidP="008F0E94">
            <w:pPr>
              <w:pStyle w:val="Table-main"/>
              <w:rPr>
                <w:sz w:val="22"/>
              </w:rPr>
            </w:pPr>
            <w:r w:rsidRPr="00864BC1">
              <w:rPr>
                <w:b/>
                <w:sz w:val="22"/>
              </w:rPr>
              <w:t>Eligibility:</w:t>
            </w:r>
            <w:r w:rsidRPr="00864BC1">
              <w:rPr>
                <w:sz w:val="22"/>
              </w:rPr>
              <w:t xml:space="preserve"> Must have an appointment, show proof of Readmissions County residency, proof of income and </w:t>
            </w:r>
            <w:r w:rsidR="008F0E94">
              <w:rPr>
                <w:sz w:val="22"/>
              </w:rPr>
              <w:t>S</w:t>
            </w:r>
            <w:r w:rsidRPr="00864BC1">
              <w:rPr>
                <w:sz w:val="22"/>
              </w:rPr>
              <w:t xml:space="preserve">ocial </w:t>
            </w:r>
            <w:r w:rsidR="008F0E94">
              <w:rPr>
                <w:sz w:val="22"/>
              </w:rPr>
              <w:t>S</w:t>
            </w:r>
            <w:r w:rsidRPr="00864BC1">
              <w:rPr>
                <w:sz w:val="22"/>
              </w:rPr>
              <w:t>ecurity cards for all family members, and confirm changes in situation that require assistance.</w:t>
            </w:r>
          </w:p>
        </w:tc>
      </w:tr>
      <w:tr w:rsidR="007F27DB" w:rsidRPr="00F151F6" w:rsidTr="00BF1782">
        <w:tc>
          <w:tcPr>
            <w:tcW w:w="2628" w:type="dxa"/>
          </w:tcPr>
          <w:p w:rsidR="007F27DB" w:rsidRPr="00864BC1" w:rsidRDefault="007F27DB" w:rsidP="007F27DB">
            <w:pPr>
              <w:pStyle w:val="Table-main"/>
              <w:rPr>
                <w:i/>
                <w:sz w:val="22"/>
              </w:rPr>
            </w:pPr>
            <w:r w:rsidRPr="00864BC1">
              <w:rPr>
                <w:i/>
                <w:sz w:val="22"/>
              </w:rPr>
              <w:t>Housing Services – Mentally Ill</w:t>
            </w:r>
          </w:p>
          <w:p w:rsidR="007F27DB" w:rsidRPr="00864BC1" w:rsidRDefault="007F27DB" w:rsidP="006D5E56">
            <w:pPr>
              <w:pStyle w:val="Table-main"/>
              <w:rPr>
                <w:b/>
                <w:sz w:val="22"/>
              </w:rPr>
            </w:pPr>
            <w:r w:rsidRPr="00864BC1">
              <w:rPr>
                <w:b/>
                <w:sz w:val="22"/>
              </w:rPr>
              <w:t>Pine Haven Transitional Housing</w:t>
            </w:r>
          </w:p>
        </w:tc>
        <w:tc>
          <w:tcPr>
            <w:tcW w:w="10188" w:type="dxa"/>
          </w:tcPr>
          <w:p w:rsidR="007F27DB" w:rsidRPr="00864BC1" w:rsidRDefault="007F27DB" w:rsidP="007F27DB">
            <w:pPr>
              <w:pStyle w:val="Table-main"/>
              <w:rPr>
                <w:sz w:val="22"/>
              </w:rPr>
            </w:pPr>
            <w:r w:rsidRPr="00864BC1">
              <w:rPr>
                <w:b/>
                <w:sz w:val="22"/>
              </w:rPr>
              <w:t>Contact:</w:t>
            </w:r>
            <w:r w:rsidRPr="00864BC1">
              <w:rPr>
                <w:sz w:val="22"/>
              </w:rPr>
              <w:t xml:space="preserve"> John, Director (555) 555-</w:t>
            </w:r>
            <w:r w:rsidR="000451BC">
              <w:rPr>
                <w:sz w:val="22"/>
              </w:rPr>
              <w:t>3333</w:t>
            </w:r>
          </w:p>
          <w:p w:rsidR="007F27DB" w:rsidRPr="00864BC1" w:rsidRDefault="007F27DB" w:rsidP="008F0E94">
            <w:pPr>
              <w:pStyle w:val="Table-main"/>
              <w:rPr>
                <w:sz w:val="22"/>
              </w:rPr>
            </w:pPr>
            <w:r w:rsidRPr="00864BC1">
              <w:rPr>
                <w:b/>
                <w:sz w:val="22"/>
              </w:rPr>
              <w:t>Office Hours:</w:t>
            </w:r>
            <w:r w:rsidRPr="00864BC1">
              <w:rPr>
                <w:sz w:val="22"/>
              </w:rPr>
              <w:t xml:space="preserve"> 8am – 4pm, Mon-Fri; staff hours 24/7</w:t>
            </w:r>
            <w:r w:rsidRPr="00864BC1">
              <w:rPr>
                <w:sz w:val="22"/>
              </w:rPr>
              <w:br/>
            </w:r>
            <w:r w:rsidRPr="00864BC1">
              <w:rPr>
                <w:b/>
                <w:sz w:val="22"/>
              </w:rPr>
              <w:t>Services:</w:t>
            </w:r>
            <w:r w:rsidRPr="00864BC1">
              <w:rPr>
                <w:sz w:val="22"/>
              </w:rPr>
              <w:t xml:space="preserve"> Temporary housing for adults (18+) with diagnosed mental illness during their transition from the hospital to another care provider, for 3-10 days, until another form of housing is ready to receive the individual (e.</w:t>
            </w:r>
            <w:r w:rsidR="008F0E94">
              <w:rPr>
                <w:sz w:val="22"/>
              </w:rPr>
              <w:t>g.,</w:t>
            </w:r>
            <w:r w:rsidRPr="00864BC1">
              <w:rPr>
                <w:sz w:val="22"/>
              </w:rPr>
              <w:t xml:space="preserve"> assisted living facility). Staff available 24/7, case manager onsite. Medication assistance available.</w:t>
            </w:r>
          </w:p>
        </w:tc>
      </w:tr>
      <w:tr w:rsidR="007F27DB" w:rsidRPr="00F151F6" w:rsidTr="00BF1782">
        <w:tc>
          <w:tcPr>
            <w:tcW w:w="2628" w:type="dxa"/>
          </w:tcPr>
          <w:p w:rsidR="007F27DB" w:rsidRPr="00864BC1" w:rsidRDefault="007F27DB" w:rsidP="007F27DB">
            <w:pPr>
              <w:pStyle w:val="Table-main"/>
              <w:rPr>
                <w:i/>
                <w:sz w:val="22"/>
              </w:rPr>
            </w:pPr>
            <w:r w:rsidRPr="00864BC1">
              <w:rPr>
                <w:i/>
                <w:sz w:val="22"/>
              </w:rPr>
              <w:t xml:space="preserve">Food Services </w:t>
            </w:r>
          </w:p>
          <w:p w:rsidR="007F27DB" w:rsidRPr="00864BC1" w:rsidRDefault="007F27DB" w:rsidP="006D5E56">
            <w:pPr>
              <w:pStyle w:val="Table-main"/>
              <w:rPr>
                <w:b/>
                <w:sz w:val="22"/>
              </w:rPr>
            </w:pPr>
            <w:r w:rsidRPr="00864BC1">
              <w:rPr>
                <w:b/>
                <w:sz w:val="22"/>
              </w:rPr>
              <w:t>Readmissions Valley Food Bank</w:t>
            </w:r>
          </w:p>
        </w:tc>
        <w:tc>
          <w:tcPr>
            <w:tcW w:w="10188" w:type="dxa"/>
          </w:tcPr>
          <w:p w:rsidR="007F27DB" w:rsidRPr="00864BC1" w:rsidRDefault="007F27DB" w:rsidP="007F27DB">
            <w:pPr>
              <w:pStyle w:val="Table-main"/>
              <w:rPr>
                <w:sz w:val="22"/>
              </w:rPr>
            </w:pPr>
            <w:r w:rsidRPr="00864BC1">
              <w:rPr>
                <w:b/>
                <w:sz w:val="22"/>
              </w:rPr>
              <w:t xml:space="preserve">Contact: </w:t>
            </w:r>
            <w:r w:rsidRPr="00864BC1">
              <w:rPr>
                <w:sz w:val="22"/>
              </w:rPr>
              <w:t>Angel, Manager (555) 555-</w:t>
            </w:r>
            <w:r w:rsidR="000451BC">
              <w:rPr>
                <w:sz w:val="22"/>
              </w:rPr>
              <w:t>4444</w:t>
            </w:r>
          </w:p>
          <w:p w:rsidR="007F27DB" w:rsidRPr="00864BC1" w:rsidRDefault="007F27DB" w:rsidP="007F27DB">
            <w:pPr>
              <w:pStyle w:val="Table-main"/>
              <w:rPr>
                <w:sz w:val="22"/>
              </w:rPr>
            </w:pPr>
            <w:r w:rsidRPr="00864BC1">
              <w:rPr>
                <w:b/>
                <w:sz w:val="22"/>
              </w:rPr>
              <w:t>Hours:</w:t>
            </w:r>
            <w:r w:rsidRPr="00864BC1">
              <w:rPr>
                <w:sz w:val="22"/>
              </w:rPr>
              <w:t xml:space="preserve"> 10-4 Mon-Wed, 12-3 Thurs-Fri </w:t>
            </w:r>
          </w:p>
          <w:p w:rsidR="007F27DB" w:rsidRPr="00864BC1" w:rsidRDefault="007F27DB" w:rsidP="007F27DB">
            <w:pPr>
              <w:pStyle w:val="Table-main"/>
              <w:rPr>
                <w:sz w:val="22"/>
              </w:rPr>
            </w:pPr>
            <w:r w:rsidRPr="00864BC1">
              <w:rPr>
                <w:b/>
                <w:sz w:val="22"/>
              </w:rPr>
              <w:t>Services:</w:t>
            </w:r>
            <w:r w:rsidRPr="00864BC1">
              <w:rPr>
                <w:sz w:val="22"/>
              </w:rPr>
              <w:t xml:space="preserve"> Food pantry available for </w:t>
            </w:r>
            <w:proofErr w:type="gramStart"/>
            <w:r w:rsidRPr="00864BC1">
              <w:rPr>
                <w:sz w:val="22"/>
              </w:rPr>
              <w:t>those</w:t>
            </w:r>
            <w:proofErr w:type="gramEnd"/>
            <w:r w:rsidRPr="00864BC1">
              <w:rPr>
                <w:sz w:val="22"/>
              </w:rPr>
              <w:t xml:space="preserve"> requiring emergency food assistance. Clients may be eligible once every 30 days with proper documentation. Encouraged to apply for </w:t>
            </w:r>
            <w:r w:rsidR="008F0E94">
              <w:rPr>
                <w:sz w:val="22"/>
              </w:rPr>
              <w:t>SNAP assistance</w:t>
            </w:r>
            <w:r w:rsidRPr="00864BC1">
              <w:rPr>
                <w:sz w:val="22"/>
              </w:rPr>
              <w:t xml:space="preserve">. </w:t>
            </w:r>
          </w:p>
          <w:p w:rsidR="007F27DB" w:rsidRPr="00864BC1" w:rsidRDefault="007F27DB" w:rsidP="007F27DB">
            <w:pPr>
              <w:pStyle w:val="Table-main"/>
              <w:rPr>
                <w:sz w:val="22"/>
              </w:rPr>
            </w:pPr>
            <w:r w:rsidRPr="00864BC1">
              <w:rPr>
                <w:b/>
                <w:sz w:val="22"/>
              </w:rPr>
              <w:t>Eligibility:</w:t>
            </w:r>
            <w:r w:rsidRPr="00864BC1">
              <w:rPr>
                <w:sz w:val="22"/>
              </w:rPr>
              <w:t xml:space="preserve"> Show proof of Readmissions County residency.</w:t>
            </w:r>
          </w:p>
        </w:tc>
      </w:tr>
      <w:tr w:rsidR="007F27DB" w:rsidRPr="00F151F6" w:rsidTr="00BF1782">
        <w:tc>
          <w:tcPr>
            <w:tcW w:w="2628" w:type="dxa"/>
          </w:tcPr>
          <w:p w:rsidR="007F27DB" w:rsidRPr="00864BC1" w:rsidRDefault="007F27DB" w:rsidP="007F27DB">
            <w:pPr>
              <w:pStyle w:val="Table-main"/>
              <w:rPr>
                <w:i/>
                <w:sz w:val="22"/>
              </w:rPr>
            </w:pPr>
            <w:r w:rsidRPr="00864BC1">
              <w:rPr>
                <w:i/>
                <w:sz w:val="22"/>
              </w:rPr>
              <w:t>Transportation Assistance</w:t>
            </w:r>
          </w:p>
          <w:p w:rsidR="007F27DB" w:rsidRPr="00864BC1" w:rsidRDefault="007F27DB" w:rsidP="006D5E56">
            <w:pPr>
              <w:pStyle w:val="Table-main"/>
              <w:rPr>
                <w:b/>
                <w:sz w:val="22"/>
              </w:rPr>
            </w:pPr>
            <w:r w:rsidRPr="00864BC1">
              <w:rPr>
                <w:b/>
                <w:sz w:val="22"/>
              </w:rPr>
              <w:t>Readmissions Express Transit</w:t>
            </w:r>
          </w:p>
        </w:tc>
        <w:tc>
          <w:tcPr>
            <w:tcW w:w="10188" w:type="dxa"/>
          </w:tcPr>
          <w:p w:rsidR="007F27DB" w:rsidRPr="00864BC1" w:rsidRDefault="007F27DB" w:rsidP="007F27DB">
            <w:pPr>
              <w:pStyle w:val="Table-main"/>
              <w:rPr>
                <w:sz w:val="22"/>
              </w:rPr>
            </w:pPr>
            <w:r w:rsidRPr="00864BC1">
              <w:rPr>
                <w:b/>
                <w:sz w:val="22"/>
              </w:rPr>
              <w:t>Contact:</w:t>
            </w:r>
            <w:r w:rsidRPr="00864BC1">
              <w:rPr>
                <w:sz w:val="22"/>
              </w:rPr>
              <w:t xml:space="preserve"> Greg, Transportation Manager (555) 555-</w:t>
            </w:r>
            <w:r w:rsidR="00907FD6">
              <w:rPr>
                <w:sz w:val="22"/>
              </w:rPr>
              <w:t>1</w:t>
            </w:r>
            <w:r w:rsidR="000451BC">
              <w:rPr>
                <w:sz w:val="22"/>
              </w:rPr>
              <w:t>0</w:t>
            </w:r>
            <w:r w:rsidR="00907FD6">
              <w:rPr>
                <w:sz w:val="22"/>
              </w:rPr>
              <w:t>1</w:t>
            </w:r>
            <w:r w:rsidR="000451BC">
              <w:rPr>
                <w:sz w:val="22"/>
              </w:rPr>
              <w:t>0</w:t>
            </w:r>
            <w:r w:rsidRPr="00864BC1">
              <w:rPr>
                <w:sz w:val="22"/>
              </w:rPr>
              <w:t xml:space="preserve"> x555 </w:t>
            </w:r>
          </w:p>
          <w:p w:rsidR="007F27DB" w:rsidRPr="00864BC1" w:rsidRDefault="007F27DB" w:rsidP="007F27DB">
            <w:pPr>
              <w:pStyle w:val="Table-main"/>
              <w:rPr>
                <w:sz w:val="22"/>
              </w:rPr>
            </w:pPr>
            <w:r w:rsidRPr="00864BC1">
              <w:rPr>
                <w:b/>
                <w:sz w:val="22"/>
              </w:rPr>
              <w:t>Service Hours:</w:t>
            </w:r>
            <w:r w:rsidRPr="00864BC1">
              <w:rPr>
                <w:sz w:val="22"/>
              </w:rPr>
              <w:t xml:space="preserve"> Planned service routes at 6am, 12pm, and 6pm, Mon-Fri.</w:t>
            </w:r>
          </w:p>
          <w:p w:rsidR="007F27DB" w:rsidRPr="00864BC1" w:rsidRDefault="007F27DB" w:rsidP="008F0E94">
            <w:pPr>
              <w:pStyle w:val="Table-main"/>
              <w:rPr>
                <w:sz w:val="22"/>
              </w:rPr>
            </w:pPr>
            <w:r w:rsidRPr="00864BC1">
              <w:rPr>
                <w:b/>
                <w:sz w:val="22"/>
              </w:rPr>
              <w:t>Services:</w:t>
            </w:r>
            <w:r w:rsidRPr="00864BC1">
              <w:rPr>
                <w:sz w:val="22"/>
              </w:rPr>
              <w:t xml:space="preserve"> Buses travel a predetermined route and schedule Mon-Fri from several designated stops that span Readmissions County. $1 fare each way. No preregistration/qualification required. </w:t>
            </w:r>
          </w:p>
        </w:tc>
      </w:tr>
      <w:tr w:rsidR="007F27DB" w:rsidRPr="00F151F6" w:rsidTr="00BF1782">
        <w:tc>
          <w:tcPr>
            <w:tcW w:w="2628" w:type="dxa"/>
          </w:tcPr>
          <w:p w:rsidR="007F27DB" w:rsidRPr="00864BC1" w:rsidRDefault="007F27DB" w:rsidP="007F27DB">
            <w:pPr>
              <w:pStyle w:val="Table-main"/>
              <w:rPr>
                <w:i/>
                <w:sz w:val="22"/>
              </w:rPr>
            </w:pPr>
            <w:r w:rsidRPr="00864BC1">
              <w:rPr>
                <w:i/>
                <w:sz w:val="22"/>
              </w:rPr>
              <w:t>Transportation Assistance</w:t>
            </w:r>
          </w:p>
          <w:p w:rsidR="007F27DB" w:rsidRPr="00864BC1" w:rsidRDefault="007F27DB" w:rsidP="006D5E56">
            <w:pPr>
              <w:pStyle w:val="Table-main"/>
              <w:rPr>
                <w:b/>
                <w:sz w:val="22"/>
              </w:rPr>
            </w:pPr>
            <w:r w:rsidRPr="00864BC1">
              <w:rPr>
                <w:b/>
                <w:sz w:val="22"/>
              </w:rPr>
              <w:t>South Readmissions County Transit</w:t>
            </w:r>
          </w:p>
        </w:tc>
        <w:tc>
          <w:tcPr>
            <w:tcW w:w="10188" w:type="dxa"/>
          </w:tcPr>
          <w:p w:rsidR="007F27DB" w:rsidRPr="00864BC1" w:rsidRDefault="007F27DB" w:rsidP="007F27DB">
            <w:pPr>
              <w:pStyle w:val="Table-main"/>
              <w:rPr>
                <w:sz w:val="22"/>
              </w:rPr>
            </w:pPr>
            <w:r w:rsidRPr="00864BC1">
              <w:rPr>
                <w:b/>
                <w:sz w:val="22"/>
              </w:rPr>
              <w:t>Contact:</w:t>
            </w:r>
            <w:r w:rsidRPr="00864BC1">
              <w:rPr>
                <w:sz w:val="22"/>
              </w:rPr>
              <w:t xml:space="preserve"> Rhonda, Manager (555) 555-55</w:t>
            </w:r>
            <w:r w:rsidR="000451BC">
              <w:rPr>
                <w:sz w:val="22"/>
              </w:rPr>
              <w:t>66</w:t>
            </w:r>
            <w:r w:rsidRPr="00864BC1">
              <w:rPr>
                <w:sz w:val="22"/>
              </w:rPr>
              <w:t xml:space="preserve"> </w:t>
            </w:r>
          </w:p>
          <w:p w:rsidR="007F27DB" w:rsidRPr="00864BC1" w:rsidRDefault="007F27DB" w:rsidP="007F27DB">
            <w:pPr>
              <w:pStyle w:val="Table-main"/>
              <w:rPr>
                <w:sz w:val="22"/>
              </w:rPr>
            </w:pPr>
            <w:r w:rsidRPr="00864BC1">
              <w:rPr>
                <w:b/>
                <w:sz w:val="22"/>
              </w:rPr>
              <w:t>Service Hours:</w:t>
            </w:r>
            <w:r w:rsidRPr="00864BC1">
              <w:rPr>
                <w:sz w:val="22"/>
              </w:rPr>
              <w:t xml:space="preserve"> 7am – 5:30pm </w:t>
            </w:r>
          </w:p>
          <w:p w:rsidR="007F27DB" w:rsidRPr="00864BC1" w:rsidRDefault="007F27DB" w:rsidP="007F27DB">
            <w:pPr>
              <w:pStyle w:val="Table-main"/>
              <w:rPr>
                <w:sz w:val="22"/>
              </w:rPr>
            </w:pPr>
            <w:r w:rsidRPr="00864BC1">
              <w:rPr>
                <w:b/>
                <w:sz w:val="22"/>
              </w:rPr>
              <w:t>Services:</w:t>
            </w:r>
            <w:r w:rsidRPr="00864BC1">
              <w:rPr>
                <w:sz w:val="22"/>
              </w:rPr>
              <w:t xml:space="preserve"> Prearranged transit services coordinated by Senior Center volunteers with volunteer drivers who are willing to transport residents living in rural unincorporated communities of Readmissions County.  </w:t>
            </w:r>
          </w:p>
        </w:tc>
      </w:tr>
    </w:tbl>
    <w:p w:rsidR="00605700" w:rsidRPr="00864BC1" w:rsidRDefault="00605700" w:rsidP="00CB2ACB">
      <w:pPr>
        <w:rPr>
          <w:sz w:val="2"/>
          <w:szCs w:val="2"/>
        </w:rPr>
      </w:pPr>
    </w:p>
    <w:sectPr w:rsidR="00605700" w:rsidRPr="00864BC1" w:rsidSect="008F0E94">
      <w:headerReference w:type="default" r:id="rId12"/>
      <w:pgSz w:w="15840" w:h="12240" w:orient="landscape"/>
      <w:pgMar w:top="1440" w:right="180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F3" w:rsidRDefault="00C274F3" w:rsidP="00C71B88">
      <w:r>
        <w:separator/>
      </w:r>
    </w:p>
  </w:endnote>
  <w:endnote w:type="continuationSeparator" w:id="0">
    <w:p w:rsidR="00C274F3" w:rsidRDefault="00C274F3"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TisaSansOT">
    <w:panose1 w:val="00000000000000000000"/>
    <w:charset w:val="00"/>
    <w:family w:val="swiss"/>
    <w:notTrueType/>
    <w:pitch w:val="variable"/>
    <w:sig w:usb0="800000E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71897"/>
      <w:docPartObj>
        <w:docPartGallery w:val="Page Numbers (Bottom of Page)"/>
        <w:docPartUnique/>
      </w:docPartObj>
    </w:sdtPr>
    <w:sdtEndPr>
      <w:rPr>
        <w:rFonts w:asciiTheme="minorHAnsi" w:hAnsiTheme="minorHAnsi" w:cs="Times New Roman"/>
        <w:noProof/>
        <w:sz w:val="24"/>
        <w:szCs w:val="24"/>
      </w:rPr>
    </w:sdtEndPr>
    <w:sdtContent>
      <w:p w:rsidR="001E525A" w:rsidRPr="00675C77" w:rsidRDefault="001E525A" w:rsidP="001E525A">
        <w:pPr>
          <w:pStyle w:val="Footer"/>
          <w:spacing w:after="0"/>
          <w:jc w:val="center"/>
          <w:rPr>
            <w:rFonts w:asciiTheme="minorHAnsi" w:hAnsiTheme="minorHAnsi" w:cs="Times New Roman"/>
            <w:sz w:val="24"/>
            <w:szCs w:val="24"/>
          </w:rPr>
        </w:pPr>
        <w:r w:rsidRPr="00675C77">
          <w:rPr>
            <w:rFonts w:asciiTheme="minorHAnsi" w:hAnsiTheme="minorHAnsi" w:cs="Times New Roman"/>
            <w:sz w:val="24"/>
            <w:szCs w:val="24"/>
          </w:rPr>
          <w:fldChar w:fldCharType="begin"/>
        </w:r>
        <w:r w:rsidRPr="00675C77">
          <w:rPr>
            <w:rFonts w:asciiTheme="minorHAnsi" w:hAnsiTheme="minorHAnsi" w:cs="Times New Roman"/>
            <w:sz w:val="24"/>
            <w:szCs w:val="24"/>
          </w:rPr>
          <w:instrText xml:space="preserve"> PAGE   \* MERGEFORMAT </w:instrText>
        </w:r>
        <w:r w:rsidRPr="00675C77">
          <w:rPr>
            <w:rFonts w:asciiTheme="minorHAnsi" w:hAnsiTheme="minorHAnsi" w:cs="Times New Roman"/>
            <w:sz w:val="24"/>
            <w:szCs w:val="24"/>
          </w:rPr>
          <w:fldChar w:fldCharType="separate"/>
        </w:r>
        <w:r w:rsidR="00856C11" w:rsidRPr="00856C11">
          <w:rPr>
            <w:rFonts w:asciiTheme="minorHAnsi" w:hAnsiTheme="minorHAnsi" w:cs="Times New Roman"/>
            <w:noProof/>
            <w:szCs w:val="24"/>
          </w:rPr>
          <w:t>1</w:t>
        </w:r>
        <w:r w:rsidRPr="00675C77">
          <w:rPr>
            <w:rFonts w:asciiTheme="minorHAnsi" w:hAnsiTheme="minorHAnsi"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F3" w:rsidRDefault="00C274F3" w:rsidP="00C71B88">
      <w:r>
        <w:separator/>
      </w:r>
    </w:p>
  </w:footnote>
  <w:footnote w:type="continuationSeparator" w:id="0">
    <w:p w:rsidR="00C274F3" w:rsidRDefault="00C274F3" w:rsidP="00C7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2A" w:rsidRDefault="00F577A3" w:rsidP="00655D0C">
    <w:pPr>
      <w:pStyle w:val="Header"/>
      <w:jc w:val="center"/>
    </w:pPr>
    <w:r>
      <w:rPr>
        <w:noProof/>
      </w:rPr>
      <w:drawing>
        <wp:inline distT="0" distB="0" distL="0" distR="0" wp14:anchorId="4F663EA5" wp14:editId="207E1104">
          <wp:extent cx="5966489" cy="604299"/>
          <wp:effectExtent l="0" t="0" r="0" b="5715"/>
          <wp:docPr id="6" name="Picture 6" descr="Purple Aspire logo with title: Designing and Delivering Whole-Person Transitional Care: The Hospital Guide to Reducing Medicaid Readmissions" title="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5515" cy="604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81" w:rsidRDefault="00353181" w:rsidP="00655D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36D5B8"/>
    <w:lvl w:ilvl="0">
      <w:start w:val="1"/>
      <w:numFmt w:val="decimal"/>
      <w:lvlText w:val="%1."/>
      <w:lvlJc w:val="left"/>
      <w:pPr>
        <w:tabs>
          <w:tab w:val="num" w:pos="1800"/>
        </w:tabs>
        <w:ind w:left="1800" w:hanging="360"/>
      </w:pPr>
    </w:lvl>
  </w:abstractNum>
  <w:abstractNum w:abstractNumId="1">
    <w:nsid w:val="FFFFFF7D"/>
    <w:multiLevelType w:val="singleLevel"/>
    <w:tmpl w:val="1382CB9C"/>
    <w:lvl w:ilvl="0">
      <w:start w:val="1"/>
      <w:numFmt w:val="decimal"/>
      <w:lvlText w:val="%1."/>
      <w:lvlJc w:val="left"/>
      <w:pPr>
        <w:tabs>
          <w:tab w:val="num" w:pos="1440"/>
        </w:tabs>
        <w:ind w:left="1440" w:hanging="360"/>
      </w:pPr>
    </w:lvl>
  </w:abstractNum>
  <w:abstractNum w:abstractNumId="2">
    <w:nsid w:val="FFFFFF7E"/>
    <w:multiLevelType w:val="singleLevel"/>
    <w:tmpl w:val="6AA244DC"/>
    <w:lvl w:ilvl="0">
      <w:start w:val="1"/>
      <w:numFmt w:val="decimal"/>
      <w:lvlText w:val="%1."/>
      <w:lvlJc w:val="left"/>
      <w:pPr>
        <w:tabs>
          <w:tab w:val="num" w:pos="1080"/>
        </w:tabs>
        <w:ind w:left="1080" w:hanging="360"/>
      </w:pPr>
    </w:lvl>
  </w:abstractNum>
  <w:abstractNum w:abstractNumId="3">
    <w:nsid w:val="FFFFFF7F"/>
    <w:multiLevelType w:val="singleLevel"/>
    <w:tmpl w:val="41D84B9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E2220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742E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BADB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14EE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F9A1296"/>
    <w:lvl w:ilvl="0">
      <w:start w:val="1"/>
      <w:numFmt w:val="decimal"/>
      <w:lvlText w:val="%1."/>
      <w:lvlJc w:val="left"/>
      <w:pPr>
        <w:tabs>
          <w:tab w:val="num" w:pos="360"/>
        </w:tabs>
        <w:ind w:left="360" w:hanging="360"/>
      </w:pPr>
    </w:lvl>
  </w:abstractNum>
  <w:abstractNum w:abstractNumId="9">
    <w:nsid w:val="FFFFFF89"/>
    <w:multiLevelType w:val="singleLevel"/>
    <w:tmpl w:val="1D5A5150"/>
    <w:lvl w:ilvl="0">
      <w:start w:val="1"/>
      <w:numFmt w:val="bullet"/>
      <w:lvlText w:val=""/>
      <w:lvlJc w:val="left"/>
      <w:pPr>
        <w:tabs>
          <w:tab w:val="num" w:pos="360"/>
        </w:tabs>
        <w:ind w:left="360" w:hanging="360"/>
      </w:pPr>
      <w:rPr>
        <w:rFonts w:ascii="Symbol" w:hAnsi="Symbol" w:hint="default"/>
      </w:rPr>
    </w:lvl>
  </w:abstractNum>
  <w:abstractNum w:abstractNumId="10">
    <w:nsid w:val="22610D12"/>
    <w:multiLevelType w:val="hybridMultilevel"/>
    <w:tmpl w:val="F186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02538"/>
    <w:rsid w:val="0003149A"/>
    <w:rsid w:val="000451BC"/>
    <w:rsid w:val="000B5185"/>
    <w:rsid w:val="000C254D"/>
    <w:rsid w:val="000E5D6D"/>
    <w:rsid w:val="00125C1F"/>
    <w:rsid w:val="001C0585"/>
    <w:rsid w:val="001E525A"/>
    <w:rsid w:val="001E591B"/>
    <w:rsid w:val="0022363D"/>
    <w:rsid w:val="00277CE6"/>
    <w:rsid w:val="002F345D"/>
    <w:rsid w:val="00300559"/>
    <w:rsid w:val="00317CCC"/>
    <w:rsid w:val="00353181"/>
    <w:rsid w:val="0037401A"/>
    <w:rsid w:val="003B122A"/>
    <w:rsid w:val="00430560"/>
    <w:rsid w:val="004A6E34"/>
    <w:rsid w:val="004F4819"/>
    <w:rsid w:val="00505AE5"/>
    <w:rsid w:val="00526C79"/>
    <w:rsid w:val="00534170"/>
    <w:rsid w:val="00573051"/>
    <w:rsid w:val="0059408A"/>
    <w:rsid w:val="005C54B3"/>
    <w:rsid w:val="00605700"/>
    <w:rsid w:val="006362A1"/>
    <w:rsid w:val="00653809"/>
    <w:rsid w:val="00655D0C"/>
    <w:rsid w:val="006753D2"/>
    <w:rsid w:val="00675C77"/>
    <w:rsid w:val="00681410"/>
    <w:rsid w:val="006D0EED"/>
    <w:rsid w:val="006D5E56"/>
    <w:rsid w:val="00760774"/>
    <w:rsid w:val="00763346"/>
    <w:rsid w:val="0077205F"/>
    <w:rsid w:val="00772E19"/>
    <w:rsid w:val="00773DF4"/>
    <w:rsid w:val="007E5370"/>
    <w:rsid w:val="007F27DB"/>
    <w:rsid w:val="00856C11"/>
    <w:rsid w:val="00864BC1"/>
    <w:rsid w:val="008E1FE4"/>
    <w:rsid w:val="008F0E94"/>
    <w:rsid w:val="00907FD6"/>
    <w:rsid w:val="00917549"/>
    <w:rsid w:val="009630A5"/>
    <w:rsid w:val="00964A1D"/>
    <w:rsid w:val="0098099B"/>
    <w:rsid w:val="009B08BA"/>
    <w:rsid w:val="00A073B8"/>
    <w:rsid w:val="00AA41E5"/>
    <w:rsid w:val="00AA69F9"/>
    <w:rsid w:val="00B226AD"/>
    <w:rsid w:val="00B471EF"/>
    <w:rsid w:val="00B5331B"/>
    <w:rsid w:val="00B87A92"/>
    <w:rsid w:val="00BF1782"/>
    <w:rsid w:val="00C274F3"/>
    <w:rsid w:val="00C34FFC"/>
    <w:rsid w:val="00C71B88"/>
    <w:rsid w:val="00C9583B"/>
    <w:rsid w:val="00CB2ACB"/>
    <w:rsid w:val="00CC3093"/>
    <w:rsid w:val="00D34ABF"/>
    <w:rsid w:val="00D837F5"/>
    <w:rsid w:val="00D940C6"/>
    <w:rsid w:val="00DB71CF"/>
    <w:rsid w:val="00E1573A"/>
    <w:rsid w:val="00E24E14"/>
    <w:rsid w:val="00E90104"/>
    <w:rsid w:val="00EB77AF"/>
    <w:rsid w:val="00EE24C2"/>
    <w:rsid w:val="00F53918"/>
    <w:rsid w:val="00F5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F4"/>
    <w:pPr>
      <w:suppressAutoHyphens/>
      <w:autoSpaceDE w:val="0"/>
      <w:autoSpaceDN w:val="0"/>
      <w:adjustRightInd w:val="0"/>
      <w:spacing w:after="240"/>
      <w:textAlignment w:val="center"/>
    </w:pPr>
    <w:rPr>
      <w:rFonts w:ascii="Times New Roman" w:hAnsi="Times New Roman" w:cs="TisaOT"/>
      <w:color w:val="000000"/>
      <w:sz w:val="22"/>
      <w:szCs w:val="22"/>
    </w:rPr>
  </w:style>
  <w:style w:type="paragraph" w:styleId="Heading1">
    <w:name w:val="heading 1"/>
    <w:basedOn w:val="H1"/>
    <w:next w:val="Normal"/>
    <w:link w:val="Heading1Char"/>
    <w:uiPriority w:val="9"/>
    <w:qFormat/>
    <w:rsid w:val="00773DF4"/>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1E525A"/>
    <w:pPr>
      <w:spacing w:after="12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773DF4"/>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1E525A"/>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1E525A"/>
    <w:rPr>
      <w:color w:val="auto"/>
      <w:sz w:val="20"/>
    </w:rPr>
  </w:style>
  <w:style w:type="character" w:customStyle="1" w:styleId="SummarytextChar">
    <w:name w:val="Summary text Char"/>
    <w:basedOn w:val="DefaultParagraphFont"/>
    <w:link w:val="Summarytext"/>
    <w:rsid w:val="001E525A"/>
    <w:rPr>
      <w:rFonts w:ascii="Times New Roman" w:hAnsi="Times New Roman" w:cs="TisaOT"/>
      <w:szCs w:val="22"/>
    </w:rPr>
  </w:style>
  <w:style w:type="paragraph" w:customStyle="1" w:styleId="TableTitle">
    <w:name w:val="TableTitle"/>
    <w:basedOn w:val="Normal"/>
    <w:qFormat/>
    <w:rsid w:val="00002538"/>
    <w:pPr>
      <w:widowControl w:val="0"/>
      <w:suppressAutoHyphens w:val="0"/>
      <w:autoSpaceDE/>
      <w:autoSpaceDN/>
      <w:adjustRightInd/>
      <w:spacing w:after="60"/>
      <w:textAlignment w:val="auto"/>
    </w:pPr>
    <w:rPr>
      <w:rFonts w:ascii="Verdana" w:eastAsia="Corbel" w:hAnsi="Verdana" w:cs="Corbel"/>
      <w:b/>
      <w:color w:val="auto"/>
      <w:sz w:val="18"/>
      <w:szCs w:val="20"/>
    </w:rPr>
  </w:style>
  <w:style w:type="table" w:styleId="TableGrid">
    <w:name w:val="Table Grid"/>
    <w:basedOn w:val="TableNormal"/>
    <w:uiPriority w:val="59"/>
    <w:rsid w:val="0000253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Normal"/>
    <w:qFormat/>
    <w:rsid w:val="00002538"/>
    <w:pPr>
      <w:widowControl w:val="0"/>
      <w:suppressAutoHyphens w:val="0"/>
      <w:autoSpaceDE/>
      <w:autoSpaceDN/>
      <w:adjustRightInd/>
      <w:spacing w:after="0" w:line="260" w:lineRule="atLeast"/>
      <w:jc w:val="center"/>
      <w:textAlignment w:val="auto"/>
    </w:pPr>
    <w:rPr>
      <w:rFonts w:ascii="Verdana" w:eastAsia="Corbel" w:hAnsi="Verdana" w:cs="Corbel"/>
      <w:b/>
      <w:bCs/>
      <w:color w:val="FFFFFF" w:themeColor="background1"/>
      <w:sz w:val="18"/>
    </w:rPr>
  </w:style>
  <w:style w:type="paragraph" w:customStyle="1" w:styleId="TableText">
    <w:name w:val="TableText"/>
    <w:basedOn w:val="Normal"/>
    <w:qFormat/>
    <w:rsid w:val="00002538"/>
    <w:pPr>
      <w:widowControl w:val="0"/>
      <w:suppressAutoHyphens w:val="0"/>
      <w:autoSpaceDE/>
      <w:autoSpaceDN/>
      <w:adjustRightInd/>
      <w:spacing w:after="0"/>
      <w:textAlignment w:val="auto"/>
    </w:pPr>
    <w:rPr>
      <w:rFonts w:ascii="Verdana" w:eastAsia="Corbel" w:hAnsi="Verdana" w:cs="Corbel"/>
      <w:bCs/>
      <w:color w:val="auto"/>
      <w:sz w:val="18"/>
      <w:szCs w:val="20"/>
    </w:rPr>
  </w:style>
  <w:style w:type="character" w:customStyle="1" w:styleId="Hyperlink1">
    <w:name w:val="Hyperlink1"/>
    <w:basedOn w:val="DefaultParagraphFont"/>
    <w:uiPriority w:val="99"/>
    <w:unhideWhenUsed/>
    <w:rsid w:val="00605700"/>
    <w:rPr>
      <w:color w:val="0000FF"/>
      <w:u w:val="single"/>
    </w:rPr>
  </w:style>
  <w:style w:type="character" w:styleId="Hyperlink">
    <w:name w:val="Hyperlink"/>
    <w:basedOn w:val="DefaultParagraphFont"/>
    <w:uiPriority w:val="99"/>
    <w:semiHidden/>
    <w:unhideWhenUsed/>
    <w:rsid w:val="00605700"/>
    <w:rPr>
      <w:color w:val="6B1D74" w:themeColor="hyperlink"/>
      <w:u w:val="single"/>
    </w:rPr>
  </w:style>
  <w:style w:type="character" w:styleId="CommentReference">
    <w:name w:val="annotation reference"/>
    <w:basedOn w:val="DefaultParagraphFont"/>
    <w:uiPriority w:val="99"/>
    <w:semiHidden/>
    <w:unhideWhenUsed/>
    <w:rsid w:val="00505AE5"/>
    <w:rPr>
      <w:sz w:val="16"/>
      <w:szCs w:val="16"/>
    </w:rPr>
  </w:style>
  <w:style w:type="paragraph" w:styleId="CommentText">
    <w:name w:val="annotation text"/>
    <w:basedOn w:val="Normal"/>
    <w:link w:val="CommentTextChar"/>
    <w:uiPriority w:val="99"/>
    <w:semiHidden/>
    <w:unhideWhenUsed/>
    <w:rsid w:val="00505AE5"/>
    <w:rPr>
      <w:sz w:val="20"/>
      <w:szCs w:val="20"/>
    </w:rPr>
  </w:style>
  <w:style w:type="character" w:customStyle="1" w:styleId="CommentTextChar">
    <w:name w:val="Comment Text Char"/>
    <w:basedOn w:val="DefaultParagraphFont"/>
    <w:link w:val="CommentText"/>
    <w:uiPriority w:val="99"/>
    <w:semiHidden/>
    <w:rsid w:val="00505AE5"/>
    <w:rPr>
      <w:rFonts w:ascii="Cambria" w:hAnsi="Cambria" w:cs="TisaOT"/>
      <w:color w:val="000000"/>
    </w:rPr>
  </w:style>
  <w:style w:type="paragraph" w:styleId="CommentSubject">
    <w:name w:val="annotation subject"/>
    <w:basedOn w:val="CommentText"/>
    <w:next w:val="CommentText"/>
    <w:link w:val="CommentSubjectChar"/>
    <w:uiPriority w:val="99"/>
    <w:semiHidden/>
    <w:unhideWhenUsed/>
    <w:rsid w:val="00505AE5"/>
    <w:rPr>
      <w:b/>
      <w:bCs/>
    </w:rPr>
  </w:style>
  <w:style w:type="character" w:customStyle="1" w:styleId="CommentSubjectChar">
    <w:name w:val="Comment Subject Char"/>
    <w:basedOn w:val="CommentTextChar"/>
    <w:link w:val="CommentSubject"/>
    <w:uiPriority w:val="99"/>
    <w:semiHidden/>
    <w:rsid w:val="00505AE5"/>
    <w:rPr>
      <w:rFonts w:ascii="Cambria" w:hAnsi="Cambria" w:cs="TisaOT"/>
      <w:b/>
      <w:bCs/>
      <w:color w:val="000000"/>
    </w:rPr>
  </w:style>
  <w:style w:type="paragraph" w:styleId="ListNumber2">
    <w:name w:val="List Number 2"/>
    <w:basedOn w:val="Normal"/>
    <w:uiPriority w:val="99"/>
    <w:unhideWhenUsed/>
    <w:rsid w:val="00773DF4"/>
    <w:pPr>
      <w:numPr>
        <w:numId w:val="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F4"/>
    <w:pPr>
      <w:suppressAutoHyphens/>
      <w:autoSpaceDE w:val="0"/>
      <w:autoSpaceDN w:val="0"/>
      <w:adjustRightInd w:val="0"/>
      <w:spacing w:after="240"/>
      <w:textAlignment w:val="center"/>
    </w:pPr>
    <w:rPr>
      <w:rFonts w:ascii="Times New Roman" w:hAnsi="Times New Roman" w:cs="TisaOT"/>
      <w:color w:val="000000"/>
      <w:sz w:val="22"/>
      <w:szCs w:val="22"/>
    </w:rPr>
  </w:style>
  <w:style w:type="paragraph" w:styleId="Heading1">
    <w:name w:val="heading 1"/>
    <w:basedOn w:val="H1"/>
    <w:next w:val="Normal"/>
    <w:link w:val="Heading1Char"/>
    <w:uiPriority w:val="9"/>
    <w:qFormat/>
    <w:rsid w:val="00773DF4"/>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1E525A"/>
    <w:pPr>
      <w:spacing w:after="12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773DF4"/>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1E525A"/>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1E525A"/>
    <w:rPr>
      <w:color w:val="auto"/>
      <w:sz w:val="20"/>
    </w:rPr>
  </w:style>
  <w:style w:type="character" w:customStyle="1" w:styleId="SummarytextChar">
    <w:name w:val="Summary text Char"/>
    <w:basedOn w:val="DefaultParagraphFont"/>
    <w:link w:val="Summarytext"/>
    <w:rsid w:val="001E525A"/>
    <w:rPr>
      <w:rFonts w:ascii="Times New Roman" w:hAnsi="Times New Roman" w:cs="TisaOT"/>
      <w:szCs w:val="22"/>
    </w:rPr>
  </w:style>
  <w:style w:type="paragraph" w:customStyle="1" w:styleId="TableTitle">
    <w:name w:val="TableTitle"/>
    <w:basedOn w:val="Normal"/>
    <w:qFormat/>
    <w:rsid w:val="00002538"/>
    <w:pPr>
      <w:widowControl w:val="0"/>
      <w:suppressAutoHyphens w:val="0"/>
      <w:autoSpaceDE/>
      <w:autoSpaceDN/>
      <w:adjustRightInd/>
      <w:spacing w:after="60"/>
      <w:textAlignment w:val="auto"/>
    </w:pPr>
    <w:rPr>
      <w:rFonts w:ascii="Verdana" w:eastAsia="Corbel" w:hAnsi="Verdana" w:cs="Corbel"/>
      <w:b/>
      <w:color w:val="auto"/>
      <w:sz w:val="18"/>
      <w:szCs w:val="20"/>
    </w:rPr>
  </w:style>
  <w:style w:type="table" w:styleId="TableGrid">
    <w:name w:val="Table Grid"/>
    <w:basedOn w:val="TableNormal"/>
    <w:uiPriority w:val="59"/>
    <w:rsid w:val="0000253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Normal"/>
    <w:qFormat/>
    <w:rsid w:val="00002538"/>
    <w:pPr>
      <w:widowControl w:val="0"/>
      <w:suppressAutoHyphens w:val="0"/>
      <w:autoSpaceDE/>
      <w:autoSpaceDN/>
      <w:adjustRightInd/>
      <w:spacing w:after="0" w:line="260" w:lineRule="atLeast"/>
      <w:jc w:val="center"/>
      <w:textAlignment w:val="auto"/>
    </w:pPr>
    <w:rPr>
      <w:rFonts w:ascii="Verdana" w:eastAsia="Corbel" w:hAnsi="Verdana" w:cs="Corbel"/>
      <w:b/>
      <w:bCs/>
      <w:color w:val="FFFFFF" w:themeColor="background1"/>
      <w:sz w:val="18"/>
    </w:rPr>
  </w:style>
  <w:style w:type="paragraph" w:customStyle="1" w:styleId="TableText">
    <w:name w:val="TableText"/>
    <w:basedOn w:val="Normal"/>
    <w:qFormat/>
    <w:rsid w:val="00002538"/>
    <w:pPr>
      <w:widowControl w:val="0"/>
      <w:suppressAutoHyphens w:val="0"/>
      <w:autoSpaceDE/>
      <w:autoSpaceDN/>
      <w:adjustRightInd/>
      <w:spacing w:after="0"/>
      <w:textAlignment w:val="auto"/>
    </w:pPr>
    <w:rPr>
      <w:rFonts w:ascii="Verdana" w:eastAsia="Corbel" w:hAnsi="Verdana" w:cs="Corbel"/>
      <w:bCs/>
      <w:color w:val="auto"/>
      <w:sz w:val="18"/>
      <w:szCs w:val="20"/>
    </w:rPr>
  </w:style>
  <w:style w:type="character" w:customStyle="1" w:styleId="Hyperlink1">
    <w:name w:val="Hyperlink1"/>
    <w:basedOn w:val="DefaultParagraphFont"/>
    <w:uiPriority w:val="99"/>
    <w:unhideWhenUsed/>
    <w:rsid w:val="00605700"/>
    <w:rPr>
      <w:color w:val="0000FF"/>
      <w:u w:val="single"/>
    </w:rPr>
  </w:style>
  <w:style w:type="character" w:styleId="Hyperlink">
    <w:name w:val="Hyperlink"/>
    <w:basedOn w:val="DefaultParagraphFont"/>
    <w:uiPriority w:val="99"/>
    <w:semiHidden/>
    <w:unhideWhenUsed/>
    <w:rsid w:val="00605700"/>
    <w:rPr>
      <w:color w:val="6B1D74" w:themeColor="hyperlink"/>
      <w:u w:val="single"/>
    </w:rPr>
  </w:style>
  <w:style w:type="character" w:styleId="CommentReference">
    <w:name w:val="annotation reference"/>
    <w:basedOn w:val="DefaultParagraphFont"/>
    <w:uiPriority w:val="99"/>
    <w:semiHidden/>
    <w:unhideWhenUsed/>
    <w:rsid w:val="00505AE5"/>
    <w:rPr>
      <w:sz w:val="16"/>
      <w:szCs w:val="16"/>
    </w:rPr>
  </w:style>
  <w:style w:type="paragraph" w:styleId="CommentText">
    <w:name w:val="annotation text"/>
    <w:basedOn w:val="Normal"/>
    <w:link w:val="CommentTextChar"/>
    <w:uiPriority w:val="99"/>
    <w:semiHidden/>
    <w:unhideWhenUsed/>
    <w:rsid w:val="00505AE5"/>
    <w:rPr>
      <w:sz w:val="20"/>
      <w:szCs w:val="20"/>
    </w:rPr>
  </w:style>
  <w:style w:type="character" w:customStyle="1" w:styleId="CommentTextChar">
    <w:name w:val="Comment Text Char"/>
    <w:basedOn w:val="DefaultParagraphFont"/>
    <w:link w:val="CommentText"/>
    <w:uiPriority w:val="99"/>
    <w:semiHidden/>
    <w:rsid w:val="00505AE5"/>
    <w:rPr>
      <w:rFonts w:ascii="Cambria" w:hAnsi="Cambria" w:cs="TisaOT"/>
      <w:color w:val="000000"/>
    </w:rPr>
  </w:style>
  <w:style w:type="paragraph" w:styleId="CommentSubject">
    <w:name w:val="annotation subject"/>
    <w:basedOn w:val="CommentText"/>
    <w:next w:val="CommentText"/>
    <w:link w:val="CommentSubjectChar"/>
    <w:uiPriority w:val="99"/>
    <w:semiHidden/>
    <w:unhideWhenUsed/>
    <w:rsid w:val="00505AE5"/>
    <w:rPr>
      <w:b/>
      <w:bCs/>
    </w:rPr>
  </w:style>
  <w:style w:type="character" w:customStyle="1" w:styleId="CommentSubjectChar">
    <w:name w:val="Comment Subject Char"/>
    <w:basedOn w:val="CommentTextChar"/>
    <w:link w:val="CommentSubject"/>
    <w:uiPriority w:val="99"/>
    <w:semiHidden/>
    <w:rsid w:val="00505AE5"/>
    <w:rPr>
      <w:rFonts w:ascii="Cambria" w:hAnsi="Cambria" w:cs="TisaOT"/>
      <w:b/>
      <w:bCs/>
      <w:color w:val="000000"/>
    </w:rPr>
  </w:style>
  <w:style w:type="paragraph" w:styleId="ListNumber2">
    <w:name w:val="List Number 2"/>
    <w:basedOn w:val="Normal"/>
    <w:uiPriority w:val="99"/>
    <w:unhideWhenUsed/>
    <w:rsid w:val="00773DF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CF49-EAFA-4821-AE56-1DC8A667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Tool 11: Community Resource Guide</vt:lpstr>
    </vt:vector>
  </TitlesOfParts>
  <Company>John Snow Inc.</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11: Community Resource Guide</dc:title>
  <dc:subject>AHRQ Medicaid Readmissions Guide</dc:subject>
  <dc:creator>Agency for Healthcare Research and Quality</dc:creator>
  <cp:keywords>ASPIRE, Tools, Medicaid Readmissions, Community Resource</cp:keywords>
  <cp:lastModifiedBy>JSI</cp:lastModifiedBy>
  <cp:revision>2</cp:revision>
  <dcterms:created xsi:type="dcterms:W3CDTF">2016-09-12T13:26:00Z</dcterms:created>
  <dcterms:modified xsi:type="dcterms:W3CDTF">2016-09-12T13:26:00Z</dcterms:modified>
</cp:coreProperties>
</file>