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3BDA3" w14:textId="77777777" w:rsidR="00137BB5" w:rsidRDefault="00137BB5" w:rsidP="00137BB5">
      <w:pPr>
        <w:pStyle w:val="Heading1"/>
      </w:pPr>
      <w:r w:rsidRPr="0064661B">
        <w:t>Getting Ready for Change Self-Assessment</w:t>
      </w:r>
    </w:p>
    <w:p w14:paraId="3F43BDA5" w14:textId="3FA13D58" w:rsidR="00137BB5" w:rsidRDefault="00137BB5" w:rsidP="00137BB5">
      <w:r w:rsidRPr="0063588A">
        <w:rPr>
          <w:b/>
        </w:rPr>
        <w:t>What is</w:t>
      </w:r>
      <w:r w:rsidR="00F7638C">
        <w:rPr>
          <w:b/>
        </w:rPr>
        <w:t xml:space="preserve"> the purpose of</w:t>
      </w:r>
      <w:r w:rsidRPr="0063588A">
        <w:rPr>
          <w:b/>
        </w:rPr>
        <w:t xml:space="preserve"> this tool?</w:t>
      </w:r>
      <w:r w:rsidR="006B34CD">
        <w:rPr>
          <w:b/>
        </w:rPr>
        <w:t xml:space="preserve"> </w:t>
      </w:r>
      <w:r w:rsidRPr="0063588A">
        <w:t xml:space="preserve">This tool can be used </w:t>
      </w:r>
      <w:r>
        <w:t>to assess your hospital’s</w:t>
      </w:r>
      <w:r w:rsidRPr="0063588A">
        <w:t xml:space="preserve"> organizational infrastructure and </w:t>
      </w:r>
      <w:r>
        <w:t>its</w:t>
      </w:r>
      <w:r w:rsidRPr="0063588A">
        <w:t xml:space="preserve"> readiness to support </w:t>
      </w:r>
      <w:r>
        <w:t>effective</w:t>
      </w:r>
      <w:r w:rsidRPr="0063588A">
        <w:t xml:space="preserve"> implementation efforts.</w:t>
      </w:r>
      <w:r w:rsidR="006B34CD">
        <w:t xml:space="preserve"> </w:t>
      </w:r>
      <w:r w:rsidRPr="0063588A">
        <w:t xml:space="preserve">Using this checklist, you can highlight capabilities that should be in place within your </w:t>
      </w:r>
      <w:r>
        <w:t>hospital</w:t>
      </w:r>
      <w:r w:rsidRPr="0063588A">
        <w:t xml:space="preserve"> before implementing improvement efforts related to the AHRQ Quality Indicators (</w:t>
      </w:r>
      <w:r w:rsidR="00DE4418">
        <w:t>PSIs, IQIs, and</w:t>
      </w:r>
      <w:r w:rsidR="00D4423C">
        <w:t>/or</w:t>
      </w:r>
      <w:r w:rsidR="00DE4418">
        <w:t xml:space="preserve"> </w:t>
      </w:r>
      <w:r>
        <w:t>PD</w:t>
      </w:r>
      <w:r w:rsidRPr="0063588A">
        <w:t>Is).</w:t>
      </w:r>
      <w:r w:rsidR="006B34CD">
        <w:t xml:space="preserve"> </w:t>
      </w:r>
      <w:r w:rsidRPr="0063588A">
        <w:t>The</w:t>
      </w:r>
      <w:r>
        <w:t>se</w:t>
      </w:r>
      <w:r w:rsidRPr="0063588A">
        <w:t xml:space="preserve"> capabilities are organized in</w:t>
      </w:r>
      <w:r>
        <w:t>to</w:t>
      </w:r>
      <w:r w:rsidRPr="0063588A">
        <w:t xml:space="preserve"> two </w:t>
      </w:r>
      <w:r>
        <w:t>evidence-based domains</w:t>
      </w:r>
      <w:r w:rsidRPr="0063588A">
        <w:t>:</w:t>
      </w:r>
      <w:r w:rsidR="006B34CD">
        <w:t xml:space="preserve"> </w:t>
      </w:r>
    </w:p>
    <w:p w14:paraId="3F43BDA6" w14:textId="77777777" w:rsidR="00137BB5" w:rsidRDefault="00137BB5" w:rsidP="00137BB5">
      <w:pPr>
        <w:pStyle w:val="ListNumber2"/>
      </w:pPr>
      <w:r w:rsidRPr="00E755F6">
        <w:rPr>
          <w:b/>
        </w:rPr>
        <w:t>Infrastructure for Change Management</w:t>
      </w:r>
      <w:r>
        <w:rPr>
          <w:b/>
        </w:rPr>
        <w:t xml:space="preserve">, </w:t>
      </w:r>
      <w:r w:rsidRPr="0063588A">
        <w:t>to evaluate how ready your organizational infrastructure is to support quality improvement in general.</w:t>
      </w:r>
    </w:p>
    <w:p w14:paraId="3F43BDA7" w14:textId="1DA084C6" w:rsidR="00137BB5" w:rsidRDefault="00137BB5" w:rsidP="00137BB5">
      <w:pPr>
        <w:pStyle w:val="ListNumber2"/>
        <w:rPr>
          <w:rFonts w:eastAsia="Times New Roman"/>
        </w:rPr>
      </w:pPr>
      <w:r w:rsidRPr="00E755F6">
        <w:rPr>
          <w:rFonts w:eastAsia="Times New Roman"/>
          <w:b/>
        </w:rPr>
        <w:t xml:space="preserve">Readiness </w:t>
      </w:r>
      <w:proofErr w:type="gramStart"/>
      <w:r>
        <w:rPr>
          <w:rFonts w:eastAsia="Times New Roman"/>
          <w:b/>
        </w:rPr>
        <w:t>T</w:t>
      </w:r>
      <w:r w:rsidRPr="00E755F6">
        <w:rPr>
          <w:rFonts w:eastAsia="Times New Roman"/>
          <w:b/>
        </w:rPr>
        <w:t>o</w:t>
      </w:r>
      <w:proofErr w:type="gramEnd"/>
      <w:r w:rsidRPr="00E755F6">
        <w:rPr>
          <w:rFonts w:eastAsia="Times New Roman"/>
          <w:b/>
        </w:rPr>
        <w:t xml:space="preserve"> Work</w:t>
      </w:r>
      <w:r>
        <w:rPr>
          <w:rFonts w:eastAsia="Times New Roman"/>
          <w:b/>
        </w:rPr>
        <w:t xml:space="preserve"> on the AHRQ Quality Indicators, </w:t>
      </w:r>
      <w:r w:rsidRPr="0063588A">
        <w:t xml:space="preserve">to evaluate your organization’s readiness to improve its performance specifically on the AHRQ </w:t>
      </w:r>
      <w:r w:rsidR="00DE4418">
        <w:t>Q</w:t>
      </w:r>
      <w:r>
        <w:t>Is.</w:t>
      </w:r>
    </w:p>
    <w:p w14:paraId="3F43BDA8" w14:textId="546517B0" w:rsidR="00137BB5" w:rsidRDefault="00137BB5" w:rsidP="00137BB5">
      <w:r>
        <w:t>Both domains are important</w:t>
      </w:r>
      <w:r w:rsidRPr="0063588A">
        <w:t xml:space="preserve"> to effectively implement change.</w:t>
      </w:r>
      <w:r w:rsidR="006B34CD">
        <w:t xml:space="preserve"> </w:t>
      </w:r>
      <w:r>
        <w:t xml:space="preserve">Within each domain, we identify related </w:t>
      </w:r>
      <w:r w:rsidRPr="0063588A">
        <w:t xml:space="preserve">dimensions </w:t>
      </w:r>
      <w:r>
        <w:t>that you should</w:t>
      </w:r>
      <w:r w:rsidRPr="0063588A">
        <w:t xml:space="preserve"> consider in assess</w:t>
      </w:r>
      <w:r>
        <w:t>ing</w:t>
      </w:r>
      <w:r w:rsidRPr="0063588A">
        <w:t xml:space="preserve"> your </w:t>
      </w:r>
      <w:r>
        <w:t>hospital</w:t>
      </w:r>
      <w:r w:rsidRPr="0063588A">
        <w:t>’s status.</w:t>
      </w:r>
      <w:r w:rsidR="00863FC8">
        <w:t xml:space="preserve"> Feel free to shorten or modify the checklist to best suit the needs of your hospital.</w:t>
      </w:r>
    </w:p>
    <w:p w14:paraId="3F43BDA9" w14:textId="651AB2F0" w:rsidR="00137BB5" w:rsidRPr="00C430FB" w:rsidRDefault="00137BB5" w:rsidP="00137BB5">
      <w:r w:rsidRPr="00567D17">
        <w:rPr>
          <w:b/>
        </w:rPr>
        <w:t>Who are the target audiences?</w:t>
      </w:r>
      <w:r>
        <w:t xml:space="preserve"> </w:t>
      </w:r>
      <w:proofErr w:type="gramStart"/>
      <w:r w:rsidR="00C430FB" w:rsidRPr="00C430FB">
        <w:t>Senior executive</w:t>
      </w:r>
      <w:r w:rsidR="00C430FB">
        <w:t>s and</w:t>
      </w:r>
      <w:r w:rsidR="00C430FB" w:rsidRPr="00C430FB">
        <w:t xml:space="preserve"> trusted mid-level managers.</w:t>
      </w:r>
      <w:proofErr w:type="gramEnd"/>
      <w:r w:rsidR="00C430FB" w:rsidRPr="00C430FB">
        <w:t xml:space="preserve"> It can be useful to have several senior executives review this tool independently. This includes, at a minimum, the chief medical officer, chief quality officer, nursing leadership, and members of your hospital’s quality committee.</w:t>
      </w:r>
      <w:r w:rsidR="006B34CD">
        <w:t xml:space="preserve"> </w:t>
      </w:r>
      <w:r w:rsidR="00C430FB" w:rsidRPr="00C430FB">
        <w:t>It may also help to have feedback on these items from trusted mid-level managers, since they may bring alternative viewpoints and may have better knowledge of operational issues.</w:t>
      </w:r>
    </w:p>
    <w:p w14:paraId="3F43BDAA" w14:textId="40D22EED" w:rsidR="00137BB5" w:rsidRDefault="00137BB5" w:rsidP="00137BB5">
      <w:r>
        <w:rPr>
          <w:b/>
        </w:rPr>
        <w:t>How can it help you?</w:t>
      </w:r>
      <w:r w:rsidR="006B34CD">
        <w:rPr>
          <w:b/>
        </w:rPr>
        <w:t xml:space="preserve"> </w:t>
      </w:r>
      <w:r>
        <w:t>One</w:t>
      </w:r>
      <w:r w:rsidRPr="0063588A">
        <w:t xml:space="preserve"> of the first steps </w:t>
      </w:r>
      <w:r>
        <w:t>in</w:t>
      </w:r>
      <w:r w:rsidRPr="0063588A">
        <w:t xml:space="preserve"> successful change</w:t>
      </w:r>
      <w:r>
        <w:t xml:space="preserve"> is to determine how ready the hospital is to undertake meaningful changes in the way it operates</w:t>
      </w:r>
      <w:r w:rsidRPr="0063588A">
        <w:t>.</w:t>
      </w:r>
      <w:r w:rsidR="006B34CD">
        <w:t xml:space="preserve"> </w:t>
      </w:r>
      <w:r>
        <w:t>I</w:t>
      </w:r>
      <w:r w:rsidRPr="0063588A">
        <w:t xml:space="preserve">dentifying </w:t>
      </w:r>
      <w:r>
        <w:t xml:space="preserve">and addressing </w:t>
      </w:r>
      <w:r w:rsidRPr="0063588A">
        <w:t xml:space="preserve">barriers </w:t>
      </w:r>
      <w:r>
        <w:t>to change will improve</w:t>
      </w:r>
      <w:r w:rsidRPr="0063588A">
        <w:t xml:space="preserve"> your </w:t>
      </w:r>
      <w:r>
        <w:t xml:space="preserve">hospital’s success in </w:t>
      </w:r>
      <w:r w:rsidRPr="0063588A">
        <w:t>implement</w:t>
      </w:r>
      <w:r>
        <w:t xml:space="preserve">ing successful </w:t>
      </w:r>
      <w:r w:rsidRPr="0063588A">
        <w:t>performance improvements.</w:t>
      </w:r>
    </w:p>
    <w:p w14:paraId="3F43BDAC" w14:textId="6A53231F" w:rsidR="00137BB5" w:rsidRDefault="00137BB5" w:rsidP="00654DEA">
      <w:pPr>
        <w:rPr>
          <w:rFonts w:ascii="Arial" w:eastAsia="Times New Roman" w:hAnsi="Arial" w:cs="Arial"/>
          <w:sz w:val="20"/>
          <w:szCs w:val="20"/>
        </w:rPr>
      </w:pPr>
      <w:r w:rsidRPr="0051706C">
        <w:rPr>
          <w:b/>
        </w:rPr>
        <w:t>How does this tool relate to others?</w:t>
      </w:r>
      <w:r w:rsidR="006B34CD">
        <w:t xml:space="preserve"> </w:t>
      </w:r>
      <w:r w:rsidRPr="0051706C">
        <w:t xml:space="preserve">This tool helps you assess how prepared the hospital organization is to implement improvement initiatives for the AHRQ </w:t>
      </w:r>
      <w:r w:rsidR="00C85143">
        <w:t>Q</w:t>
      </w:r>
      <w:r w:rsidRPr="0051706C">
        <w:t xml:space="preserve">Is, which </w:t>
      </w:r>
      <w:r>
        <w:t>is a factor to</w:t>
      </w:r>
      <w:r w:rsidRPr="0051706C">
        <w:t xml:space="preserve"> </w:t>
      </w:r>
      <w:r>
        <w:t xml:space="preserve">consider in the </w:t>
      </w:r>
      <w:r w:rsidRPr="00AB3420">
        <w:rPr>
          <w:i/>
        </w:rPr>
        <w:t>Gap Analysis</w:t>
      </w:r>
      <w:r>
        <w:t xml:space="preserve"> (Tool D.5).</w:t>
      </w:r>
      <w:r w:rsidR="006B34CD">
        <w:t xml:space="preserve"> </w:t>
      </w:r>
      <w:r>
        <w:t xml:space="preserve">It also can </w:t>
      </w:r>
      <w:r w:rsidRPr="0051706C">
        <w:t>guide your choice of other tools to address areas that you find need strengthening.</w:t>
      </w:r>
      <w:r w:rsidR="006B34CD">
        <w:t xml:space="preserve"> </w:t>
      </w:r>
      <w:r w:rsidRPr="0051706C">
        <w:t xml:space="preserve">Examples include </w:t>
      </w:r>
      <w:r w:rsidRPr="0051706C">
        <w:rPr>
          <w:i/>
        </w:rPr>
        <w:t>Applying the AHRQ Quality Indicators to Hospital Data</w:t>
      </w:r>
      <w:r w:rsidRPr="0051706C">
        <w:t xml:space="preserve"> (Tool</w:t>
      </w:r>
      <w:r>
        <w:t>s</w:t>
      </w:r>
      <w:r w:rsidRPr="0051706C">
        <w:t xml:space="preserve"> B.1</w:t>
      </w:r>
      <w:r>
        <w:t xml:space="preserve">, B.2, </w:t>
      </w:r>
      <w:proofErr w:type="gramStart"/>
      <w:r>
        <w:t>B3</w:t>
      </w:r>
      <w:proofErr w:type="gramEnd"/>
      <w:r w:rsidRPr="0051706C">
        <w:t xml:space="preserve">) and the </w:t>
      </w:r>
      <w:r w:rsidRPr="0051706C">
        <w:rPr>
          <w:i/>
        </w:rPr>
        <w:t>Prioritization Matrix</w:t>
      </w:r>
      <w:r w:rsidRPr="0051706C">
        <w:t xml:space="preserve"> that is used to identify priorities for improvement actions (Tool C.1).</w:t>
      </w:r>
      <w:r>
        <w:t xml:space="preserve"> While not part of this toolkit, AHRQ’s Hospital Survey on Patient Safety Culture may help </w:t>
      </w:r>
      <w:r w:rsidR="00407698">
        <w:t>you</w:t>
      </w:r>
      <w:r>
        <w:t xml:space="preserve"> assess your hospital’s readiness for change (see </w:t>
      </w:r>
      <w:hyperlink r:id="rId13" w:history="1">
        <w:r w:rsidR="00407698" w:rsidRPr="002E0ED8">
          <w:rPr>
            <w:rStyle w:val="Hyperlink"/>
          </w:rPr>
          <w:t>http://www.ahrq.gov/professionals/quality-patient-safety/patientsafetyculture/hospital/</w:t>
        </w:r>
      </w:hyperlink>
      <w:r>
        <w:t>).</w:t>
      </w:r>
    </w:p>
    <w:p w14:paraId="3F43BDAE" w14:textId="77777777" w:rsidR="00137BB5" w:rsidRPr="00D64A9D" w:rsidRDefault="00137BB5" w:rsidP="00137BB5">
      <w:pPr>
        <w:spacing w:after="60"/>
        <w:rPr>
          <w:b/>
        </w:rPr>
      </w:pPr>
      <w:r w:rsidRPr="00D64A9D">
        <w:rPr>
          <w:b/>
        </w:rPr>
        <w:t>What should each person do?</w:t>
      </w:r>
    </w:p>
    <w:p w14:paraId="3F43BDAF" w14:textId="0EB2BA6F" w:rsidR="00137BB5" w:rsidRDefault="00137BB5" w:rsidP="00137BB5">
      <w:pPr>
        <w:pStyle w:val="ListBullet2"/>
      </w:pPr>
      <w:r>
        <w:t>For each key concept, each individual should rate the extent to which the statement characterizes your hospital:</w:t>
      </w:r>
      <w:r w:rsidR="006B34CD">
        <w:t xml:space="preserve"> </w:t>
      </w:r>
      <w:r>
        <w:t>Not at all, to some extent, or to a great extent.</w:t>
      </w:r>
    </w:p>
    <w:p w14:paraId="3F43BDB0" w14:textId="6569BEF6" w:rsidR="00137BB5" w:rsidRDefault="00137BB5" w:rsidP="00137BB5">
      <w:pPr>
        <w:pStyle w:val="ListBullet2"/>
      </w:pPr>
      <w:r>
        <w:t xml:space="preserve">Complete both section 1 (Infrastructure for Change Management) and section 2 (Readiness </w:t>
      </w:r>
      <w:proofErr w:type="gramStart"/>
      <w:r>
        <w:t>To</w:t>
      </w:r>
      <w:proofErr w:type="gramEnd"/>
      <w:r>
        <w:t xml:space="preserve"> Work on the AHRQ Quality Indicators).</w:t>
      </w:r>
    </w:p>
    <w:p w14:paraId="3F43BDB1" w14:textId="77777777" w:rsidR="00137BB5" w:rsidRDefault="00137BB5" w:rsidP="00137BB5">
      <w:pPr>
        <w:pStyle w:val="ListBullet2"/>
      </w:pPr>
      <w:r>
        <w:t>Note any particular concerns in each area to facilitate later discussion.</w:t>
      </w:r>
    </w:p>
    <w:p w14:paraId="3F43BDB2" w14:textId="35CCCA2A" w:rsidR="00137BB5" w:rsidRDefault="00137BB5" w:rsidP="00137BB5">
      <w:pPr>
        <w:spacing w:after="60"/>
      </w:pPr>
      <w:r>
        <w:rPr>
          <w:b/>
        </w:rPr>
        <w:t>How do we r</w:t>
      </w:r>
      <w:r w:rsidRPr="00D64A9D">
        <w:rPr>
          <w:b/>
        </w:rPr>
        <w:t>eview the results together</w:t>
      </w:r>
      <w:r>
        <w:rPr>
          <w:b/>
        </w:rPr>
        <w:t xml:space="preserve">? </w:t>
      </w:r>
      <w:r w:rsidRPr="00493476">
        <w:t xml:space="preserve">Once </w:t>
      </w:r>
      <w:r>
        <w:t>the individual reviews of the checklist are finished, schedule a meeting of the hospital’s key leaders.</w:t>
      </w:r>
      <w:r w:rsidR="006B34CD">
        <w:t xml:space="preserve"> </w:t>
      </w:r>
      <w:r>
        <w:t xml:space="preserve">The discussion at this meeting should </w:t>
      </w:r>
      <w:r>
        <w:lastRenderedPageBreak/>
        <w:t>focus on areas where your infrastructure needs strengthening or where there is a lack of consensus.</w:t>
      </w:r>
      <w:r w:rsidR="006B34CD">
        <w:t xml:space="preserve"> </w:t>
      </w:r>
    </w:p>
    <w:p w14:paraId="3F43BDB3" w14:textId="698748C2" w:rsidR="00137BB5" w:rsidRDefault="00137BB5" w:rsidP="00137BB5">
      <w:pPr>
        <w:pStyle w:val="ListBullet2"/>
      </w:pPr>
      <w:r>
        <w:t>For section 1, Infrastructure for Change Management, discuss the greatest vulnerabilities for your hospital, those that are most likely to cause quality improvement efforts to fail.</w:t>
      </w:r>
      <w:r w:rsidR="006B34CD">
        <w:t xml:space="preserve"> </w:t>
      </w:r>
      <w:r>
        <w:t>Based on this discussion, identify an action plan with specific steps, individuals responsible for each step, and a timeline for revisiting progress.</w:t>
      </w:r>
    </w:p>
    <w:p w14:paraId="3F43BDB4" w14:textId="36841E91" w:rsidR="00137BB5" w:rsidRDefault="00137BB5" w:rsidP="00137BB5">
      <w:pPr>
        <w:pStyle w:val="ListBullet2"/>
      </w:pPr>
      <w:r w:rsidRPr="00FF7A23">
        <w:t xml:space="preserve">If your hospital does not use the AHRQ </w:t>
      </w:r>
      <w:r w:rsidR="00156EF2">
        <w:t>Q</w:t>
      </w:r>
      <w:r>
        <w:t>Is</w:t>
      </w:r>
      <w:r w:rsidRPr="00FF7A23">
        <w:t>, consider your experience with other quality metrics when reviewing section 2.</w:t>
      </w:r>
    </w:p>
    <w:p w14:paraId="743F9038" w14:textId="3FEB3E30" w:rsidR="005A18FB" w:rsidRPr="005A18FB" w:rsidRDefault="00407698" w:rsidP="005A18FB">
      <w:pPr>
        <w:rPr>
          <w:b/>
        </w:rPr>
      </w:pPr>
      <w:r>
        <w:rPr>
          <w:b/>
        </w:rPr>
        <w:t>R</w:t>
      </w:r>
      <w:r w:rsidR="005A18FB" w:rsidRPr="00407698">
        <w:rPr>
          <w:b/>
        </w:rPr>
        <w:t xml:space="preserve">eferences </w:t>
      </w:r>
      <w:r>
        <w:rPr>
          <w:b/>
        </w:rPr>
        <w:t>U</w:t>
      </w:r>
      <w:r w:rsidR="005A18FB" w:rsidRPr="005A18FB">
        <w:rPr>
          <w:b/>
        </w:rPr>
        <w:t xml:space="preserve">sed </w:t>
      </w:r>
      <w:r>
        <w:rPr>
          <w:b/>
        </w:rPr>
        <w:t>T</w:t>
      </w:r>
      <w:r w:rsidR="005A18FB" w:rsidRPr="005A18FB">
        <w:rPr>
          <w:b/>
        </w:rPr>
        <w:t xml:space="preserve">o </w:t>
      </w:r>
      <w:r>
        <w:rPr>
          <w:b/>
        </w:rPr>
        <w:t>I</w:t>
      </w:r>
      <w:r w:rsidR="005A18FB" w:rsidRPr="005A18FB">
        <w:rPr>
          <w:b/>
        </w:rPr>
        <w:t xml:space="preserve">nform </w:t>
      </w:r>
      <w:r>
        <w:rPr>
          <w:b/>
        </w:rPr>
        <w:t>S</w:t>
      </w:r>
      <w:r w:rsidR="005A18FB" w:rsidRPr="005A18FB">
        <w:rPr>
          <w:b/>
        </w:rPr>
        <w:t xml:space="preserve">urvey </w:t>
      </w:r>
      <w:r>
        <w:rPr>
          <w:b/>
        </w:rPr>
        <w:t>D</w:t>
      </w:r>
      <w:r w:rsidR="005A18FB" w:rsidRPr="005A18FB">
        <w:rPr>
          <w:b/>
        </w:rPr>
        <w:t>esign</w:t>
      </w:r>
    </w:p>
    <w:p w14:paraId="458CB42C" w14:textId="77777777" w:rsidR="005A18FB" w:rsidRPr="006B34CD" w:rsidRDefault="005A18FB" w:rsidP="005A18FB">
      <w:pPr>
        <w:pStyle w:val="reference"/>
      </w:pPr>
      <w:r w:rsidRPr="006B34CD">
        <w:t>Keroack M A, Youngberg BJ, Cerese JL., et al. (2007). Organizational factors associated with high performance in quality and safety in academic medical centers. Acad Med 2007</w:t>
      </w:r>
      <w:proofErr w:type="gramStart"/>
      <w:r w:rsidRPr="006B34CD">
        <w:t>;82</w:t>
      </w:r>
      <w:proofErr w:type="gramEnd"/>
      <w:r w:rsidRPr="006B34CD">
        <w:t>(12):1178-86.</w:t>
      </w:r>
    </w:p>
    <w:p w14:paraId="41E8DF90" w14:textId="77777777" w:rsidR="005A18FB" w:rsidRPr="006B34CD" w:rsidRDefault="005A18FB" w:rsidP="005A18FB">
      <w:pPr>
        <w:pStyle w:val="reference"/>
      </w:pPr>
      <w:r w:rsidRPr="006B34CD">
        <w:t>Taylor SL, Ridgely MS, Greenberg MD, et al.</w:t>
      </w:r>
      <w:r>
        <w:t xml:space="preserve"> </w:t>
      </w:r>
      <w:r w:rsidRPr="006B34CD">
        <w:t>Experiences of Agency for Healthcare Research and Quality-funded projects that implemented practices for safer patient care.</w:t>
      </w:r>
      <w:r>
        <w:t xml:space="preserve"> </w:t>
      </w:r>
      <w:r w:rsidRPr="006B34CD">
        <w:t>Health Serv Res 2009</w:t>
      </w:r>
      <w:proofErr w:type="gramStart"/>
      <w:r w:rsidRPr="006B34CD">
        <w:t>;44:2</w:t>
      </w:r>
      <w:proofErr w:type="gramEnd"/>
      <w:r w:rsidRPr="006B34CD">
        <w:t xml:space="preserve"> (Pt 2):665-83. Available at: </w:t>
      </w:r>
      <w:hyperlink r:id="rId14" w:history="1">
        <w:r w:rsidRPr="0001318F">
          <w:rPr>
            <w:rStyle w:val="Hyperlink"/>
          </w:rPr>
          <w:t>http://www.ncbi.nlm.nih.gov/pmc/articles/PMC2677034/</w:t>
        </w:r>
      </w:hyperlink>
      <w:r w:rsidRPr="006B34CD">
        <w:t>. Accessed June 27, 2014.</w:t>
      </w:r>
    </w:p>
    <w:p w14:paraId="3F43BDB5" w14:textId="77777777" w:rsidR="00137BB5" w:rsidRDefault="00137BB5" w:rsidP="00137BB5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F43BDB6" w14:textId="77777777" w:rsidR="00137BB5" w:rsidRDefault="00137BB5" w:rsidP="00137BB5">
      <w:pPr>
        <w:spacing w:after="0"/>
        <w:ind w:left="360"/>
        <w:rPr>
          <w:rFonts w:ascii="Arial" w:hAnsi="Arial" w:cs="Arial"/>
          <w:sz w:val="20"/>
          <w:szCs w:val="20"/>
        </w:rPr>
        <w:sectPr w:rsidR="00137BB5" w:rsidSect="00C0399F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3F43BDB7" w14:textId="27DD6087" w:rsidR="00137BB5" w:rsidRPr="00FB33A7" w:rsidRDefault="00137BB5" w:rsidP="00137BB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FB33A7">
        <w:rPr>
          <w:rFonts w:ascii="Arial" w:hAnsi="Arial" w:cs="Arial"/>
          <w:b/>
          <w:sz w:val="28"/>
          <w:szCs w:val="28"/>
          <w:u w:val="single"/>
        </w:rPr>
        <w:lastRenderedPageBreak/>
        <w:t>Section 1.</w:t>
      </w:r>
      <w:proofErr w:type="gramEnd"/>
      <w:r w:rsidR="006B34C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B33A7">
        <w:rPr>
          <w:rFonts w:ascii="Arial" w:hAnsi="Arial" w:cs="Arial"/>
          <w:b/>
          <w:sz w:val="28"/>
          <w:szCs w:val="28"/>
          <w:u w:val="single"/>
        </w:rPr>
        <w:t>Infrastructure for Change Management</w:t>
      </w:r>
    </w:p>
    <w:p w14:paraId="5B6A0F8B" w14:textId="24CFC513" w:rsidR="006D3AC9" w:rsidRDefault="00137BB5" w:rsidP="00137B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section will help you </w:t>
      </w:r>
      <w:r w:rsidRPr="0063588A">
        <w:rPr>
          <w:rFonts w:ascii="Arial" w:hAnsi="Arial" w:cs="Arial"/>
          <w:sz w:val="20"/>
          <w:szCs w:val="20"/>
        </w:rPr>
        <w:t xml:space="preserve">evaluate how ready your </w:t>
      </w:r>
      <w:r>
        <w:rPr>
          <w:rFonts w:ascii="Arial" w:hAnsi="Arial" w:cs="Arial"/>
          <w:sz w:val="20"/>
          <w:szCs w:val="20"/>
        </w:rPr>
        <w:t>hospital</w:t>
      </w:r>
      <w:r w:rsidRPr="0063588A">
        <w:rPr>
          <w:rFonts w:ascii="Arial" w:hAnsi="Arial" w:cs="Arial"/>
          <w:sz w:val="20"/>
          <w:szCs w:val="20"/>
        </w:rPr>
        <w:t xml:space="preserve"> is to suppor</w:t>
      </w:r>
      <w:r>
        <w:rPr>
          <w:rFonts w:ascii="Arial" w:hAnsi="Arial" w:cs="Arial"/>
          <w:sz w:val="20"/>
          <w:szCs w:val="20"/>
        </w:rPr>
        <w:t>t quality improvement actions.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35"/>
        <w:gridCol w:w="864"/>
        <w:gridCol w:w="944"/>
        <w:gridCol w:w="933"/>
      </w:tblGrid>
      <w:tr w:rsidR="00137BB5" w:rsidRPr="00992E6D" w14:paraId="3F43BDBD" w14:textId="77777777" w:rsidTr="006D3AC9">
        <w:trPr>
          <w:tblHeader/>
          <w:jc w:val="center"/>
        </w:trPr>
        <w:tc>
          <w:tcPr>
            <w:tcW w:w="7091" w:type="dxa"/>
            <w:tcBorders>
              <w:bottom w:val="single" w:sz="8" w:space="0" w:color="auto"/>
            </w:tcBorders>
            <w:vAlign w:val="bottom"/>
          </w:tcPr>
          <w:p w14:paraId="3F43BDB9" w14:textId="77777777" w:rsidR="00137BB5" w:rsidRPr="00992E6D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what extent does each statement characterize your hospital?</w:t>
            </w:r>
          </w:p>
        </w:tc>
        <w:tc>
          <w:tcPr>
            <w:tcW w:w="881" w:type="dxa"/>
            <w:tcBorders>
              <w:bottom w:val="single" w:sz="8" w:space="0" w:color="auto"/>
            </w:tcBorders>
            <w:vAlign w:val="bottom"/>
          </w:tcPr>
          <w:p w14:paraId="3F43BDBA" w14:textId="77777777" w:rsidR="00137BB5" w:rsidRPr="00992E6D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Not at all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bottom"/>
          </w:tcPr>
          <w:p w14:paraId="3F43BDBB" w14:textId="77777777" w:rsidR="00137BB5" w:rsidRPr="00992E6D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3F43BDBC" w14:textId="77777777" w:rsidR="00137BB5" w:rsidRPr="00992E6D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a great extent</w:t>
            </w:r>
          </w:p>
        </w:tc>
      </w:tr>
      <w:tr w:rsidR="00137BB5" w:rsidRPr="001906BF" w14:paraId="3F43BDC2" w14:textId="77777777" w:rsidTr="006D3AC9">
        <w:trPr>
          <w:jc w:val="center"/>
        </w:trPr>
        <w:tc>
          <w:tcPr>
            <w:tcW w:w="7091" w:type="dxa"/>
            <w:tcBorders>
              <w:top w:val="single" w:sz="8" w:space="0" w:color="auto"/>
            </w:tcBorders>
          </w:tcPr>
          <w:p w14:paraId="3F43BDBE" w14:textId="396E6FB5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1a.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and safety as priorities</w:t>
            </w:r>
          </w:p>
        </w:tc>
        <w:tc>
          <w:tcPr>
            <w:tcW w:w="881" w:type="dxa"/>
            <w:tcBorders>
              <w:top w:val="single" w:sz="8" w:space="0" w:color="auto"/>
            </w:tcBorders>
          </w:tcPr>
          <w:p w14:paraId="3F43BDB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3F43BDC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</w:tcPr>
          <w:p w14:paraId="3F43BDC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DC7" w14:textId="77777777" w:rsidTr="006D3AC9">
        <w:trPr>
          <w:jc w:val="center"/>
        </w:trPr>
        <w:tc>
          <w:tcPr>
            <w:tcW w:w="7091" w:type="dxa"/>
          </w:tcPr>
          <w:p w14:paraId="3F43BDC3" w14:textId="77777777" w:rsidR="00137BB5" w:rsidRPr="001906BF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 shared sense of purpose that quality and safety are our highest priorities.</w:t>
            </w:r>
          </w:p>
        </w:tc>
        <w:tc>
          <w:tcPr>
            <w:tcW w:w="881" w:type="dxa"/>
          </w:tcPr>
          <w:p w14:paraId="3F43BDC4" w14:textId="7D656566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C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C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CC" w14:textId="77777777" w:rsidTr="006D3AC9">
        <w:trPr>
          <w:jc w:val="center"/>
        </w:trPr>
        <w:tc>
          <w:tcPr>
            <w:tcW w:w="7091" w:type="dxa"/>
          </w:tcPr>
          <w:p w14:paraId="3F43BDC8" w14:textId="77777777" w:rsidR="00137BB5" w:rsidRPr="00A45DB3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and patient safety are included in our hospital’s main goals or pillars of performance.</w:t>
            </w:r>
          </w:p>
        </w:tc>
        <w:tc>
          <w:tcPr>
            <w:tcW w:w="881" w:type="dxa"/>
          </w:tcPr>
          <w:p w14:paraId="3F43BDC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C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C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D1" w14:textId="77777777" w:rsidTr="006D3AC9">
        <w:trPr>
          <w:jc w:val="center"/>
        </w:trPr>
        <w:tc>
          <w:tcPr>
            <w:tcW w:w="7091" w:type="dxa"/>
          </w:tcPr>
          <w:p w14:paraId="3F43BDCD" w14:textId="77777777" w:rsidR="00137BB5" w:rsidRPr="001906BF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The governing board is actively involved reviewing our hospital’s performance on quality and patient safety measures.</w:t>
            </w:r>
          </w:p>
        </w:tc>
        <w:tc>
          <w:tcPr>
            <w:tcW w:w="881" w:type="dxa"/>
          </w:tcPr>
          <w:p w14:paraId="3F43BDC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C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D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D6" w14:textId="77777777" w:rsidTr="006D3AC9">
        <w:trPr>
          <w:jc w:val="center"/>
        </w:trPr>
        <w:tc>
          <w:tcPr>
            <w:tcW w:w="7091" w:type="dxa"/>
          </w:tcPr>
          <w:p w14:paraId="3F43BDD2" w14:textId="77777777" w:rsidR="00137BB5" w:rsidRPr="001906BF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We have open communication among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providers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, staff, patients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and caregivers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about quality and patient safety.</w:t>
            </w:r>
          </w:p>
        </w:tc>
        <w:tc>
          <w:tcPr>
            <w:tcW w:w="881" w:type="dxa"/>
          </w:tcPr>
          <w:p w14:paraId="3F43BDD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D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D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DB" w14:textId="77777777" w:rsidTr="006D3AC9">
        <w:trPr>
          <w:jc w:val="center"/>
        </w:trPr>
        <w:tc>
          <w:tcPr>
            <w:tcW w:w="7091" w:type="dxa"/>
          </w:tcPr>
          <w:p w14:paraId="3F43BDD7" w14:textId="77777777" w:rsidR="00137BB5" w:rsidRPr="00A45DB3" w:rsidRDefault="00137BB5" w:rsidP="006D3AC9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ur hospital’s organizational structure places a high priority on quality and patient safety.</w:t>
            </w:r>
          </w:p>
        </w:tc>
        <w:tc>
          <w:tcPr>
            <w:tcW w:w="881" w:type="dxa"/>
          </w:tcPr>
          <w:p w14:paraId="3F43BDD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D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D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DE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DDC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DDD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DE3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DDF" w14:textId="5960E83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1b.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Management processes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DE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DE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DE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DE8" w14:textId="77777777" w:rsidTr="006D3AC9">
        <w:trPr>
          <w:jc w:val="center"/>
        </w:trPr>
        <w:tc>
          <w:tcPr>
            <w:tcW w:w="7091" w:type="dxa"/>
          </w:tcPr>
          <w:p w14:paraId="3F43BDE4" w14:textId="77777777" w:rsidR="00137BB5" w:rsidRPr="001906BF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management processes emphasize meeting quality performance standards and provide the resources we need for supporting quality improvement.</w:t>
            </w:r>
          </w:p>
        </w:tc>
        <w:tc>
          <w:tcPr>
            <w:tcW w:w="881" w:type="dxa"/>
          </w:tcPr>
          <w:p w14:paraId="3F43BDE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E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E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ED" w14:textId="77777777" w:rsidTr="006D3AC9">
        <w:trPr>
          <w:jc w:val="center"/>
        </w:trPr>
        <w:tc>
          <w:tcPr>
            <w:tcW w:w="7091" w:type="dxa"/>
          </w:tcPr>
          <w:p w14:paraId="3F43BDE9" w14:textId="77777777" w:rsidR="00137BB5" w:rsidRPr="001906BF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an anonymous, nonpunitive way of reporting events and errors.</w:t>
            </w:r>
          </w:p>
        </w:tc>
        <w:tc>
          <w:tcPr>
            <w:tcW w:w="881" w:type="dxa"/>
          </w:tcPr>
          <w:p w14:paraId="3F43BDE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E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E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F2" w14:textId="77777777" w:rsidTr="006D3AC9">
        <w:trPr>
          <w:jc w:val="center"/>
        </w:trPr>
        <w:tc>
          <w:tcPr>
            <w:tcW w:w="7091" w:type="dxa"/>
          </w:tcPr>
          <w:p w14:paraId="3F43BDEE" w14:textId="77777777" w:rsidR="00137BB5" w:rsidRPr="004F27E9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leadership responds actively when patient safety issues are identified.</w:t>
            </w:r>
          </w:p>
        </w:tc>
        <w:tc>
          <w:tcPr>
            <w:tcW w:w="881" w:type="dxa"/>
          </w:tcPr>
          <w:p w14:paraId="3F43BDE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F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F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F7" w14:textId="77777777" w:rsidTr="006D3AC9">
        <w:trPr>
          <w:jc w:val="center"/>
        </w:trPr>
        <w:tc>
          <w:tcPr>
            <w:tcW w:w="7091" w:type="dxa"/>
          </w:tcPr>
          <w:p w14:paraId="3F43BDF3" w14:textId="77777777" w:rsidR="00137BB5" w:rsidRPr="001906BF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document patient safety standards in protocols and guidelines that are clear and easy to understand.</w:t>
            </w:r>
          </w:p>
        </w:tc>
        <w:tc>
          <w:tcPr>
            <w:tcW w:w="881" w:type="dxa"/>
          </w:tcPr>
          <w:p w14:paraId="3F43BDF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F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F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DFC" w14:textId="77777777" w:rsidTr="006D3AC9">
        <w:trPr>
          <w:jc w:val="center"/>
        </w:trPr>
        <w:tc>
          <w:tcPr>
            <w:tcW w:w="7091" w:type="dxa"/>
          </w:tcPr>
          <w:p w14:paraId="3F43BDF8" w14:textId="77777777" w:rsidR="00137BB5" w:rsidRPr="001906BF" w:rsidRDefault="00137BB5" w:rsidP="00137BB5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disseminate the protocols and guidelines widely within the hospital.</w:t>
            </w:r>
          </w:p>
        </w:tc>
        <w:tc>
          <w:tcPr>
            <w:tcW w:w="881" w:type="dxa"/>
          </w:tcPr>
          <w:p w14:paraId="3F43BDF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F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DF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01" w14:textId="77777777" w:rsidTr="006D3AC9">
        <w:trPr>
          <w:jc w:val="center"/>
        </w:trPr>
        <w:tc>
          <w:tcPr>
            <w:tcW w:w="7091" w:type="dxa"/>
          </w:tcPr>
          <w:p w14:paraId="3F43BDFD" w14:textId="77777777" w:rsidR="00137BB5" w:rsidRPr="00A45DB3" w:rsidRDefault="00137BB5" w:rsidP="006D3AC9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ur hospital’s management processes are designed to place a high priority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on quality and patient safety. </w:t>
            </w:r>
          </w:p>
        </w:tc>
        <w:tc>
          <w:tcPr>
            <w:tcW w:w="881" w:type="dxa"/>
          </w:tcPr>
          <w:p w14:paraId="3F43BDF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DF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0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04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E02" w14:textId="77777777" w:rsidR="00137BB5" w:rsidRPr="001906BF" w:rsidRDefault="00137BB5" w:rsidP="006D3AC9">
            <w:pPr>
              <w:spacing w:after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03" w14:textId="77777777" w:rsidR="00137BB5" w:rsidRPr="001906BF" w:rsidRDefault="00137BB5" w:rsidP="006D3AC9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E09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E05" w14:textId="66442E70" w:rsidR="00137BB5" w:rsidRPr="001906BF" w:rsidRDefault="00137BB5" w:rsidP="006D3AC9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1c.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Senior leadership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E0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E0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E0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E0E" w14:textId="77777777" w:rsidTr="006D3AC9">
        <w:trPr>
          <w:jc w:val="center"/>
        </w:trPr>
        <w:tc>
          <w:tcPr>
            <w:tcW w:w="7091" w:type="dxa"/>
          </w:tcPr>
          <w:p w14:paraId="3F43BE0A" w14:textId="77777777" w:rsidR="00137BB5" w:rsidRPr="001906BF" w:rsidRDefault="00137BB5" w:rsidP="00137BB5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Everyday events are connected to our larger purpose through stories and rituals.</w:t>
            </w:r>
          </w:p>
        </w:tc>
        <w:tc>
          <w:tcPr>
            <w:tcW w:w="881" w:type="dxa"/>
          </w:tcPr>
          <w:p w14:paraId="3F43BE0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0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0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13" w14:textId="77777777" w:rsidTr="006D3AC9">
        <w:trPr>
          <w:jc w:val="center"/>
        </w:trPr>
        <w:tc>
          <w:tcPr>
            <w:tcW w:w="7091" w:type="dxa"/>
          </w:tcPr>
          <w:p w14:paraId="3F43BE0F" w14:textId="77777777" w:rsidR="00137BB5" w:rsidRPr="001906BF" w:rsidRDefault="00137BB5" w:rsidP="00137BB5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governance structures and practices minimize conflict between our hospital’s multiple missions and priorities.</w:t>
            </w:r>
          </w:p>
        </w:tc>
        <w:tc>
          <w:tcPr>
            <w:tcW w:w="881" w:type="dxa"/>
          </w:tcPr>
          <w:p w14:paraId="3F43BE1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1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1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18" w14:textId="77777777" w:rsidTr="006D3AC9">
        <w:trPr>
          <w:jc w:val="center"/>
        </w:trPr>
        <w:tc>
          <w:tcPr>
            <w:tcW w:w="7091" w:type="dxa"/>
          </w:tcPr>
          <w:p w14:paraId="3F43BE14" w14:textId="77777777" w:rsidR="00137BB5" w:rsidRPr="001906BF" w:rsidRDefault="00137BB5" w:rsidP="00137BB5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is led as an alliance between the executive leadership team and the clinical department chairs.</w:t>
            </w:r>
          </w:p>
        </w:tc>
        <w:tc>
          <w:tcPr>
            <w:tcW w:w="881" w:type="dxa"/>
          </w:tcPr>
          <w:p w14:paraId="3F43BE1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1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1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1D" w14:textId="77777777" w:rsidTr="006D3AC9">
        <w:trPr>
          <w:jc w:val="center"/>
        </w:trPr>
        <w:tc>
          <w:tcPr>
            <w:tcW w:w="7091" w:type="dxa"/>
          </w:tcPr>
          <w:p w14:paraId="3F43BE19" w14:textId="77777777" w:rsidR="00137BB5" w:rsidRPr="001906BF" w:rsidRDefault="00137BB5" w:rsidP="006D3AC9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s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enior leaders within our hospital are passionate about service,</w:t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quality, and safety and have an authentic, hands-on style.</w:t>
            </w:r>
          </w:p>
        </w:tc>
        <w:tc>
          <w:tcPr>
            <w:tcW w:w="881" w:type="dxa"/>
          </w:tcPr>
          <w:p w14:paraId="3F43BE1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1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1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20" w14:textId="77777777" w:rsidTr="006D3AC9">
        <w:trPr>
          <w:jc w:val="center"/>
        </w:trPr>
        <w:tc>
          <w:tcPr>
            <w:tcW w:w="9864" w:type="dxa"/>
            <w:gridSpan w:val="4"/>
          </w:tcPr>
          <w:p w14:paraId="3F43BE1E" w14:textId="77777777" w:rsidR="00137BB5" w:rsidRPr="001906BF" w:rsidRDefault="00137BB5" w:rsidP="006D3AC9">
            <w:pPr>
              <w:spacing w:after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1F" w14:textId="77777777" w:rsidR="00137BB5" w:rsidRPr="001906BF" w:rsidRDefault="00137BB5" w:rsidP="006D3AC9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E25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E21" w14:textId="52181A8E" w:rsidR="00137BB5" w:rsidRDefault="00137BB5" w:rsidP="006D3AC9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22EC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1d.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B22EC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Training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E2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E2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E2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E2A" w14:textId="77777777" w:rsidTr="006D3AC9">
        <w:trPr>
          <w:jc w:val="center"/>
        </w:trPr>
        <w:tc>
          <w:tcPr>
            <w:tcW w:w="7091" w:type="dxa"/>
          </w:tcPr>
          <w:p w14:paraId="3F43BE26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W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provide ongoing training for staff that helps them build skills to improve quality and patient safety.</w:t>
            </w:r>
          </w:p>
        </w:tc>
        <w:tc>
          <w:tcPr>
            <w:tcW w:w="881" w:type="dxa"/>
          </w:tcPr>
          <w:p w14:paraId="3F43BE2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2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2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2D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E2B" w14:textId="77777777" w:rsidR="00137BB5" w:rsidRDefault="00137BB5" w:rsidP="006D3AC9">
            <w:pPr>
              <w:spacing w:after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2C" w14:textId="77777777" w:rsidR="00137BB5" w:rsidRPr="001906BF" w:rsidRDefault="00137BB5" w:rsidP="006D3AC9">
            <w:pPr>
              <w:spacing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F43BE2E" w14:textId="77777777" w:rsidR="00137BB5" w:rsidRDefault="00137BB5" w:rsidP="00137BB5">
      <w: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34"/>
        <w:gridCol w:w="864"/>
        <w:gridCol w:w="945"/>
        <w:gridCol w:w="933"/>
      </w:tblGrid>
      <w:tr w:rsidR="00137BB5" w:rsidRPr="00992E6D" w14:paraId="3F43BE33" w14:textId="77777777" w:rsidTr="006D3AC9">
        <w:trPr>
          <w:tblHeader/>
          <w:jc w:val="center"/>
        </w:trPr>
        <w:tc>
          <w:tcPr>
            <w:tcW w:w="7091" w:type="dxa"/>
            <w:tcBorders>
              <w:bottom w:val="single" w:sz="8" w:space="0" w:color="auto"/>
            </w:tcBorders>
            <w:vAlign w:val="bottom"/>
          </w:tcPr>
          <w:p w14:paraId="3F43BE2F" w14:textId="77777777" w:rsidR="00137BB5" w:rsidRPr="00992E6D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To what extent does each statement characterize your hospital?</w:t>
            </w:r>
          </w:p>
        </w:tc>
        <w:tc>
          <w:tcPr>
            <w:tcW w:w="881" w:type="dxa"/>
            <w:tcBorders>
              <w:bottom w:val="single" w:sz="8" w:space="0" w:color="auto"/>
            </w:tcBorders>
            <w:vAlign w:val="bottom"/>
          </w:tcPr>
          <w:p w14:paraId="3F43BE30" w14:textId="77777777" w:rsidR="00137BB5" w:rsidRPr="00992E6D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Not at all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bottom"/>
          </w:tcPr>
          <w:p w14:paraId="3F43BE31" w14:textId="77777777" w:rsidR="00137BB5" w:rsidRPr="00992E6D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3F43BE32" w14:textId="77777777" w:rsidR="00137BB5" w:rsidRPr="00992E6D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2E6D">
              <w:rPr>
                <w:rFonts w:ascii="Arial" w:eastAsia="Times New Roman" w:hAnsi="Arial" w:cs="Arial"/>
                <w:b/>
                <w:sz w:val="20"/>
                <w:szCs w:val="20"/>
              </w:rPr>
              <w:t>To a great extent</w:t>
            </w:r>
          </w:p>
        </w:tc>
      </w:tr>
      <w:tr w:rsidR="00137BB5" w:rsidRPr="001906BF" w14:paraId="3F43BE38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E34" w14:textId="2D599057" w:rsidR="00137BB5" w:rsidRPr="001906BF" w:rsidRDefault="00137BB5" w:rsidP="006D3AC9">
            <w:pPr>
              <w:keepLines/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1e.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Accountability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E3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E3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E3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E3D" w14:textId="77777777" w:rsidTr="006D3AC9">
        <w:trPr>
          <w:jc w:val="center"/>
        </w:trPr>
        <w:tc>
          <w:tcPr>
            <w:tcW w:w="7091" w:type="dxa"/>
          </w:tcPr>
          <w:p w14:paraId="3F43BE39" w14:textId="77777777" w:rsidR="00137BB5" w:rsidRPr="001906BF" w:rsidRDefault="00137BB5" w:rsidP="00137BB5">
            <w:pPr>
              <w:keepLines/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provides incentives or rewards (financial or nonfinancial) for high levels of patient safety.</w:t>
            </w:r>
          </w:p>
        </w:tc>
        <w:tc>
          <w:tcPr>
            <w:tcW w:w="881" w:type="dxa"/>
          </w:tcPr>
          <w:p w14:paraId="3F43BE3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3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3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42" w14:textId="77777777" w:rsidTr="006D3AC9">
        <w:trPr>
          <w:jc w:val="center"/>
        </w:trPr>
        <w:tc>
          <w:tcPr>
            <w:tcW w:w="7091" w:type="dxa"/>
          </w:tcPr>
          <w:p w14:paraId="3F43BE3E" w14:textId="77777777" w:rsidR="00137BB5" w:rsidRPr="001906BF" w:rsidRDefault="00137BB5" w:rsidP="00137BB5">
            <w:pPr>
              <w:keepLines/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Our medical </w:t>
            </w:r>
            <w:proofErr w:type="gramStart"/>
            <w:r w:rsidRPr="001906BF">
              <w:rPr>
                <w:rFonts w:ascii="Arial" w:eastAsia="Times New Roman" w:hAnsi="Arial" w:cs="Arial"/>
                <w:sz w:val="20"/>
                <w:szCs w:val="20"/>
              </w:rPr>
              <w:t>leaders (such as department chairs or medical directors) accepts</w:t>
            </w:r>
            <w:proofErr w:type="gramEnd"/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responsibility for quality and safety within their departments.</w:t>
            </w:r>
          </w:p>
        </w:tc>
        <w:tc>
          <w:tcPr>
            <w:tcW w:w="881" w:type="dxa"/>
          </w:tcPr>
          <w:p w14:paraId="3F43BE3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4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4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47" w14:textId="77777777" w:rsidTr="006D3AC9">
        <w:trPr>
          <w:jc w:val="center"/>
        </w:trPr>
        <w:tc>
          <w:tcPr>
            <w:tcW w:w="7091" w:type="dxa"/>
          </w:tcPr>
          <w:p w14:paraId="3F43BE43" w14:textId="77777777" w:rsidR="00137BB5" w:rsidRPr="00280B09" w:rsidRDefault="00137BB5" w:rsidP="00137BB5">
            <w:pPr>
              <w:keepLines/>
              <w:numPr>
                <w:ilvl w:val="0"/>
                <w:numId w:val="4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accountability, innovation, and redundant processes to ensure quality at the unit level.</w:t>
            </w:r>
          </w:p>
        </w:tc>
        <w:tc>
          <w:tcPr>
            <w:tcW w:w="881" w:type="dxa"/>
          </w:tcPr>
          <w:p w14:paraId="3F43BE4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4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4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4C" w14:textId="77777777" w:rsidTr="006D3AC9">
        <w:trPr>
          <w:jc w:val="center"/>
        </w:trPr>
        <w:tc>
          <w:tcPr>
            <w:tcW w:w="7091" w:type="dxa"/>
          </w:tcPr>
          <w:p w14:paraId="3F43BE48" w14:textId="77777777" w:rsidR="00137BB5" w:rsidRPr="001906BF" w:rsidRDefault="00137BB5" w:rsidP="00137BB5">
            <w:pPr>
              <w:keepLines/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has a policy of transparency, and information is shared at all levels (from top to bottom and vice versa)</w:t>
            </w:r>
          </w:p>
        </w:tc>
        <w:tc>
          <w:tcPr>
            <w:tcW w:w="881" w:type="dxa"/>
          </w:tcPr>
          <w:p w14:paraId="3F43BE4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4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4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51" w14:textId="77777777" w:rsidTr="006D3AC9">
        <w:trPr>
          <w:jc w:val="center"/>
        </w:trPr>
        <w:tc>
          <w:tcPr>
            <w:tcW w:w="7091" w:type="dxa"/>
          </w:tcPr>
          <w:p w14:paraId="3F43BE4D" w14:textId="77777777" w:rsidR="00137BB5" w:rsidRPr="001906BF" w:rsidRDefault="00137BB5" w:rsidP="006D3AC9">
            <w:pPr>
              <w:keepLines/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ur hospital holds senior leaders accountable for service, quality,</w:t>
            </w: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and safety (e.g., CEO, COO, CMO, CNO, CFO, CQO,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CIO</w:t>
            </w:r>
            <w:proofErr w:type="gramEnd"/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).</w:t>
            </w:r>
          </w:p>
        </w:tc>
        <w:tc>
          <w:tcPr>
            <w:tcW w:w="881" w:type="dxa"/>
          </w:tcPr>
          <w:p w14:paraId="3F43BE4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4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5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54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E52" w14:textId="77777777" w:rsidR="00137BB5" w:rsidRPr="00093216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53" w14:textId="77777777" w:rsidR="00137BB5" w:rsidRPr="001906BF" w:rsidRDefault="00137BB5" w:rsidP="006D3AC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E59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E55" w14:textId="742A587C" w:rsidR="00137BB5" w:rsidRPr="001906BF" w:rsidRDefault="00137BB5" w:rsidP="006D3AC9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1f.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Data systems 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E5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E5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E5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E5E" w14:textId="77777777" w:rsidTr="006D3AC9">
        <w:trPr>
          <w:jc w:val="center"/>
        </w:trPr>
        <w:tc>
          <w:tcPr>
            <w:tcW w:w="7091" w:type="dxa"/>
          </w:tcPr>
          <w:p w14:paraId="3F43BE5A" w14:textId="451E4AD8" w:rsidR="00137BB5" w:rsidRPr="001906BF" w:rsidRDefault="00137BB5" w:rsidP="006D3AC9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have effective data systems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: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they are functional and allow us to obtain data when we need them.</w:t>
            </w:r>
          </w:p>
        </w:tc>
        <w:tc>
          <w:tcPr>
            <w:tcW w:w="881" w:type="dxa"/>
          </w:tcPr>
          <w:p w14:paraId="3F43BE5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5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5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61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E5F" w14:textId="77777777" w:rsidR="00137BB5" w:rsidRPr="00093216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60" w14:textId="77777777" w:rsidR="00137BB5" w:rsidRPr="001906BF" w:rsidRDefault="00137BB5" w:rsidP="006D3AC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E66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E62" w14:textId="0A8D5FDD" w:rsidR="00137BB5" w:rsidRPr="001906BF" w:rsidRDefault="00137BB5" w:rsidP="006D3AC9">
            <w:p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1g.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Results focused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E6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E6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E6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E6B" w14:textId="77777777" w:rsidTr="006D3AC9">
        <w:trPr>
          <w:jc w:val="center"/>
        </w:trPr>
        <w:tc>
          <w:tcPr>
            <w:tcW w:w="7091" w:type="dxa"/>
          </w:tcPr>
          <w:p w14:paraId="3F43BE67" w14:textId="77777777" w:rsidR="00137BB5" w:rsidRPr="0051706C" w:rsidRDefault="00137BB5" w:rsidP="00137BB5">
            <w:pPr>
              <w:numPr>
                <w:ilvl w:val="0"/>
                <w:numId w:val="4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1706C">
              <w:rPr>
                <w:rFonts w:ascii="Arial" w:eastAsia="Times New Roman" w:hAnsi="Arial" w:cs="Arial"/>
                <w:sz w:val="20"/>
                <w:szCs w:val="20"/>
              </w:rPr>
              <w:t>We continuously strive to improve and we benchmark our performance against external standards as a measure of success.</w:t>
            </w:r>
          </w:p>
        </w:tc>
        <w:tc>
          <w:tcPr>
            <w:tcW w:w="881" w:type="dxa"/>
          </w:tcPr>
          <w:p w14:paraId="3F43BE6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6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6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70" w14:textId="77777777" w:rsidTr="006D3AC9">
        <w:trPr>
          <w:jc w:val="center"/>
        </w:trPr>
        <w:tc>
          <w:tcPr>
            <w:tcW w:w="7091" w:type="dxa"/>
          </w:tcPr>
          <w:p w14:paraId="3F43BE6C" w14:textId="77777777" w:rsidR="00137BB5" w:rsidRPr="0051706C" w:rsidRDefault="00137BB5" w:rsidP="00137BB5">
            <w:pPr>
              <w:numPr>
                <w:ilvl w:val="0"/>
                <w:numId w:val="4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1706C">
              <w:rPr>
                <w:rFonts w:ascii="Arial" w:eastAsia="Times New Roman" w:hAnsi="Arial" w:cs="Arial"/>
                <w:sz w:val="20"/>
                <w:szCs w:val="20"/>
              </w:rPr>
              <w:t>In decisionmaking, we focus on the likely results to guide our choice of performance improvement approach, rather than always following a particular approach (such as Six Sigma).</w:t>
            </w:r>
          </w:p>
        </w:tc>
        <w:tc>
          <w:tcPr>
            <w:tcW w:w="881" w:type="dxa"/>
          </w:tcPr>
          <w:p w14:paraId="3F43BE6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6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6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75" w14:textId="77777777" w:rsidTr="006D3AC9">
        <w:trPr>
          <w:jc w:val="center"/>
        </w:trPr>
        <w:tc>
          <w:tcPr>
            <w:tcW w:w="7091" w:type="dxa"/>
          </w:tcPr>
          <w:p w14:paraId="3F43BE71" w14:textId="77777777" w:rsidR="00137BB5" w:rsidRPr="0051706C" w:rsidRDefault="00137BB5" w:rsidP="00137BB5">
            <w:pPr>
              <w:numPr>
                <w:ilvl w:val="0"/>
                <w:numId w:val="4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51706C">
              <w:rPr>
                <w:rFonts w:ascii="Arial" w:eastAsia="Times New Roman" w:hAnsi="Arial" w:cs="Arial"/>
                <w:sz w:val="20"/>
                <w:szCs w:val="20"/>
              </w:rPr>
              <w:t>We emphasize human behavior and work redesign as the keys to improvement.</w:t>
            </w:r>
          </w:p>
        </w:tc>
        <w:tc>
          <w:tcPr>
            <w:tcW w:w="881" w:type="dxa"/>
          </w:tcPr>
          <w:p w14:paraId="3F43BE7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7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7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7A" w14:textId="77777777" w:rsidTr="006D3AC9">
        <w:trPr>
          <w:jc w:val="center"/>
        </w:trPr>
        <w:tc>
          <w:tcPr>
            <w:tcW w:w="7091" w:type="dxa"/>
          </w:tcPr>
          <w:p w14:paraId="3F43BE76" w14:textId="77777777" w:rsidR="00137BB5" w:rsidRPr="001906BF" w:rsidRDefault="00137BB5" w:rsidP="00137BB5">
            <w:pPr>
              <w:numPr>
                <w:ilvl w:val="0"/>
                <w:numId w:val="4"/>
              </w:num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use technology as an accelerator and not as a substitute for work redesign.</w:t>
            </w:r>
          </w:p>
        </w:tc>
        <w:tc>
          <w:tcPr>
            <w:tcW w:w="881" w:type="dxa"/>
          </w:tcPr>
          <w:p w14:paraId="3F43BE7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7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7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7F" w14:textId="77777777" w:rsidTr="006D3AC9">
        <w:trPr>
          <w:jc w:val="center"/>
        </w:trPr>
        <w:tc>
          <w:tcPr>
            <w:tcW w:w="7091" w:type="dxa"/>
          </w:tcPr>
          <w:p w14:paraId="3F43BE7B" w14:textId="77777777" w:rsidR="00137BB5" w:rsidRPr="001906BF" w:rsidRDefault="00137BB5" w:rsidP="006D3AC9">
            <w:p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are driven to focus on results.</w:t>
            </w:r>
          </w:p>
        </w:tc>
        <w:tc>
          <w:tcPr>
            <w:tcW w:w="881" w:type="dxa"/>
          </w:tcPr>
          <w:p w14:paraId="3F43BE7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7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7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82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E80" w14:textId="77777777" w:rsidR="00137BB5" w:rsidRPr="00093216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81" w14:textId="77777777" w:rsidR="00137BB5" w:rsidRPr="001906BF" w:rsidRDefault="00137BB5" w:rsidP="006D3AC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E87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E83" w14:textId="50C6B0B6" w:rsidR="00137BB5" w:rsidRPr="001906BF" w:rsidRDefault="00137BB5" w:rsidP="006D3AC9">
            <w:p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1h.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Collaboration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E8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E8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E8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E8C" w14:textId="77777777" w:rsidTr="006D3AC9">
        <w:trPr>
          <w:jc w:val="center"/>
        </w:trPr>
        <w:tc>
          <w:tcPr>
            <w:tcW w:w="7091" w:type="dxa"/>
          </w:tcPr>
          <w:p w14:paraId="3F43BE88" w14:textId="77777777" w:rsidR="00137BB5" w:rsidRPr="001906BF" w:rsidRDefault="00137BB5" w:rsidP="00137BB5">
            <w:pPr>
              <w:numPr>
                <w:ilvl w:val="0"/>
                <w:numId w:val="4"/>
              </w:num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The relationships between administration,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providers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, nurses, and other staff are typically collaborative in our hospital.</w:t>
            </w:r>
          </w:p>
        </w:tc>
        <w:tc>
          <w:tcPr>
            <w:tcW w:w="881" w:type="dxa"/>
          </w:tcPr>
          <w:p w14:paraId="3F43BE8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8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8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91" w14:textId="77777777" w:rsidTr="006D3AC9">
        <w:trPr>
          <w:jc w:val="center"/>
        </w:trPr>
        <w:tc>
          <w:tcPr>
            <w:tcW w:w="7091" w:type="dxa"/>
          </w:tcPr>
          <w:p w14:paraId="3F43BE8D" w14:textId="77777777" w:rsidR="00137BB5" w:rsidRPr="00D22D4D" w:rsidRDefault="00137BB5" w:rsidP="00137BB5">
            <w:pPr>
              <w:numPr>
                <w:ilvl w:val="0"/>
                <w:numId w:val="4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provide frequent recognition of employee contributions at every level.</w:t>
            </w:r>
          </w:p>
        </w:tc>
        <w:tc>
          <w:tcPr>
            <w:tcW w:w="881" w:type="dxa"/>
          </w:tcPr>
          <w:p w14:paraId="3F43BE8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8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9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96" w14:textId="77777777" w:rsidTr="006D3AC9">
        <w:trPr>
          <w:jc w:val="center"/>
        </w:trPr>
        <w:tc>
          <w:tcPr>
            <w:tcW w:w="7091" w:type="dxa"/>
          </w:tcPr>
          <w:p w14:paraId="3F43BE92" w14:textId="77777777" w:rsidR="00137BB5" w:rsidRPr="001906BF" w:rsidRDefault="00137BB5" w:rsidP="00137BB5">
            <w:pPr>
              <w:numPr>
                <w:ilvl w:val="0"/>
                <w:numId w:val="4"/>
              </w:num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Employees value each other’s critical knowledge when problem solving.</w:t>
            </w:r>
          </w:p>
        </w:tc>
        <w:tc>
          <w:tcPr>
            <w:tcW w:w="881" w:type="dxa"/>
          </w:tcPr>
          <w:p w14:paraId="3F43BE9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9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9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9B" w14:textId="77777777" w:rsidTr="00900BA8">
        <w:trPr>
          <w:trHeight w:val="405"/>
          <w:jc w:val="center"/>
        </w:trPr>
        <w:tc>
          <w:tcPr>
            <w:tcW w:w="7091" w:type="dxa"/>
          </w:tcPr>
          <w:p w14:paraId="3F43BE97" w14:textId="77777777" w:rsidR="00137BB5" w:rsidRPr="001906BF" w:rsidRDefault="00137BB5" w:rsidP="00137BB5">
            <w:pPr>
              <w:numPr>
                <w:ilvl w:val="0"/>
                <w:numId w:val="4"/>
              </w:num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 sense that teamwork among staff is encouraged.</w:t>
            </w:r>
          </w:p>
        </w:tc>
        <w:tc>
          <w:tcPr>
            <w:tcW w:w="881" w:type="dxa"/>
          </w:tcPr>
          <w:p w14:paraId="3F43BE9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9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9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A0" w14:textId="77777777" w:rsidTr="006D3AC9">
        <w:trPr>
          <w:jc w:val="center"/>
        </w:trPr>
        <w:tc>
          <w:tcPr>
            <w:tcW w:w="7091" w:type="dxa"/>
          </w:tcPr>
          <w:p w14:paraId="3F43BE9C" w14:textId="77777777" w:rsidR="00137BB5" w:rsidRPr="001906BF" w:rsidRDefault="00137BB5" w:rsidP="006D3AC9">
            <w:pPr>
              <w:tabs>
                <w:tab w:val="left" w:pos="360"/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have a sense of collaboration among all staff to improve patient safety.</w:t>
            </w:r>
          </w:p>
        </w:tc>
        <w:tc>
          <w:tcPr>
            <w:tcW w:w="881" w:type="dxa"/>
          </w:tcPr>
          <w:p w14:paraId="3F43BE9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9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9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A3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EA1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A2" w14:textId="77777777" w:rsidR="00137BB5" w:rsidRPr="001906BF" w:rsidRDefault="00137BB5" w:rsidP="006D3AC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F43BEA4" w14:textId="77777777" w:rsidR="00137BB5" w:rsidRDefault="00137BB5" w:rsidP="00137BB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F43BEA5" w14:textId="5840C7D5" w:rsidR="00137BB5" w:rsidRPr="00D00CC9" w:rsidRDefault="00137BB5" w:rsidP="00137BB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proofErr w:type="gramStart"/>
      <w:r w:rsidRPr="00D00CC9">
        <w:rPr>
          <w:rFonts w:ascii="Arial" w:hAnsi="Arial" w:cs="Arial"/>
          <w:b/>
          <w:sz w:val="28"/>
          <w:szCs w:val="28"/>
          <w:u w:val="single"/>
        </w:rPr>
        <w:lastRenderedPageBreak/>
        <w:t>Section 2.</w:t>
      </w:r>
      <w:proofErr w:type="gramEnd"/>
      <w:r w:rsidR="006B34C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00CC9">
        <w:rPr>
          <w:rFonts w:ascii="Arial" w:hAnsi="Arial" w:cs="Arial"/>
          <w:b/>
          <w:sz w:val="28"/>
          <w:szCs w:val="28"/>
          <w:u w:val="single"/>
        </w:rPr>
        <w:t xml:space="preserve">Readiness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T</w:t>
      </w:r>
      <w:r w:rsidRPr="00D00CC9">
        <w:rPr>
          <w:rFonts w:ascii="Arial" w:hAnsi="Arial" w:cs="Arial"/>
          <w:b/>
          <w:sz w:val="28"/>
          <w:szCs w:val="28"/>
          <w:u w:val="single"/>
        </w:rPr>
        <w:t>o</w:t>
      </w:r>
      <w:proofErr w:type="gramEnd"/>
      <w:r w:rsidRPr="00D00CC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W</w:t>
      </w:r>
      <w:r w:rsidRPr="00D00CC9">
        <w:rPr>
          <w:rFonts w:ascii="Arial" w:hAnsi="Arial" w:cs="Arial"/>
          <w:b/>
          <w:sz w:val="28"/>
          <w:szCs w:val="28"/>
          <w:u w:val="single"/>
        </w:rPr>
        <w:t>ork on the Quality Indicators</w:t>
      </w:r>
    </w:p>
    <w:p w14:paraId="02878DFB" w14:textId="36DC8053" w:rsidR="006D3AC9" w:rsidRDefault="00137BB5" w:rsidP="006D3A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section will help you </w:t>
      </w:r>
      <w:r w:rsidRPr="0063588A">
        <w:rPr>
          <w:rFonts w:ascii="Arial" w:hAnsi="Arial" w:cs="Arial"/>
          <w:sz w:val="20"/>
          <w:szCs w:val="20"/>
        </w:rPr>
        <w:t>evaluate your organization’s readiness to improve its performance specifically on the AHRQ Quality Indicators</w:t>
      </w:r>
      <w:r>
        <w:rPr>
          <w:rFonts w:ascii="Arial" w:hAnsi="Arial" w:cs="Arial"/>
          <w:sz w:val="20"/>
          <w:szCs w:val="20"/>
        </w:rPr>
        <w:t>.</w:t>
      </w:r>
      <w:r w:rsidR="006B3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your hospital does not currently use the AHRQ Quality Indicators, it may be helpful to consider your experience in working with and improving performance on other quality metrics.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33"/>
        <w:gridCol w:w="865"/>
        <w:gridCol w:w="945"/>
        <w:gridCol w:w="933"/>
      </w:tblGrid>
      <w:tr w:rsidR="00137BB5" w:rsidRPr="004D46BC" w14:paraId="3F43BEAC" w14:textId="77777777" w:rsidTr="006D3AC9">
        <w:trPr>
          <w:tblHeader/>
          <w:jc w:val="center"/>
        </w:trPr>
        <w:tc>
          <w:tcPr>
            <w:tcW w:w="7091" w:type="dxa"/>
            <w:tcBorders>
              <w:bottom w:val="single" w:sz="8" w:space="0" w:color="auto"/>
            </w:tcBorders>
            <w:vAlign w:val="bottom"/>
          </w:tcPr>
          <w:p w14:paraId="3F43BEA8" w14:textId="77777777" w:rsidR="00137BB5" w:rsidRPr="004D46BC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what extent does each statement characterize your hospital?</w:t>
            </w:r>
          </w:p>
        </w:tc>
        <w:tc>
          <w:tcPr>
            <w:tcW w:w="881" w:type="dxa"/>
            <w:tcBorders>
              <w:bottom w:val="single" w:sz="8" w:space="0" w:color="auto"/>
            </w:tcBorders>
            <w:vAlign w:val="bottom"/>
          </w:tcPr>
          <w:p w14:paraId="3F43BEA9" w14:textId="77777777" w:rsidR="00137BB5" w:rsidRPr="004D46BC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Not at all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bottom"/>
          </w:tcPr>
          <w:p w14:paraId="3F43BEAA" w14:textId="77777777" w:rsidR="00137BB5" w:rsidRPr="004D46BC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3F43BEAB" w14:textId="77777777" w:rsidR="00137BB5" w:rsidRPr="004D46BC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a great extent</w:t>
            </w:r>
          </w:p>
        </w:tc>
      </w:tr>
      <w:tr w:rsidR="00137BB5" w:rsidRPr="001906BF" w14:paraId="3F43BEB1" w14:textId="77777777" w:rsidTr="006D3AC9">
        <w:trPr>
          <w:jc w:val="center"/>
        </w:trPr>
        <w:tc>
          <w:tcPr>
            <w:tcW w:w="7091" w:type="dxa"/>
            <w:tcBorders>
              <w:top w:val="single" w:sz="8" w:space="0" w:color="auto"/>
            </w:tcBorders>
          </w:tcPr>
          <w:p w14:paraId="3F43BEAD" w14:textId="135A159E" w:rsidR="00137BB5" w:rsidRPr="001906BF" w:rsidRDefault="00137BB5" w:rsidP="000C1A63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2a.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AHRQ Quality Indicators as a priority</w:t>
            </w:r>
          </w:p>
        </w:tc>
        <w:tc>
          <w:tcPr>
            <w:tcW w:w="881" w:type="dxa"/>
            <w:tcBorders>
              <w:top w:val="single" w:sz="8" w:space="0" w:color="auto"/>
            </w:tcBorders>
          </w:tcPr>
          <w:p w14:paraId="3F43BEA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3F43BEA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</w:tcPr>
          <w:p w14:paraId="3F43BEB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EB6" w14:textId="77777777" w:rsidTr="006D3AC9">
        <w:trPr>
          <w:jc w:val="center"/>
        </w:trPr>
        <w:tc>
          <w:tcPr>
            <w:tcW w:w="7091" w:type="dxa"/>
          </w:tcPr>
          <w:p w14:paraId="3F43BEB2" w14:textId="4D86E99E" w:rsidR="00137BB5" w:rsidRPr="004D46BC" w:rsidRDefault="00137BB5" w:rsidP="000C1A63">
            <w:pPr>
              <w:numPr>
                <w:ilvl w:val="0"/>
                <w:numId w:val="4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a shared sense of purpose to decrease mortality and reduce complications.</w:t>
            </w:r>
          </w:p>
        </w:tc>
        <w:tc>
          <w:tcPr>
            <w:tcW w:w="881" w:type="dxa"/>
          </w:tcPr>
          <w:p w14:paraId="3F43BEB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B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B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BB" w14:textId="77777777" w:rsidTr="006D3AC9">
        <w:trPr>
          <w:jc w:val="center"/>
        </w:trPr>
        <w:tc>
          <w:tcPr>
            <w:tcW w:w="7091" w:type="dxa"/>
          </w:tcPr>
          <w:p w14:paraId="3F43BEB7" w14:textId="4BBD233F" w:rsidR="00137BB5" w:rsidRPr="001906BF" w:rsidRDefault="00137BB5" w:rsidP="000C1A63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We have open communication among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providers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, staff, patients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and caregivers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about our work on the Quality Indicators.</w:t>
            </w:r>
          </w:p>
        </w:tc>
        <w:tc>
          <w:tcPr>
            <w:tcW w:w="881" w:type="dxa"/>
          </w:tcPr>
          <w:p w14:paraId="3F43BEB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B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B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C0" w14:textId="77777777" w:rsidTr="006D3AC9">
        <w:trPr>
          <w:jc w:val="center"/>
        </w:trPr>
        <w:tc>
          <w:tcPr>
            <w:tcW w:w="7091" w:type="dxa"/>
          </w:tcPr>
          <w:p w14:paraId="3F43BEBC" w14:textId="31FE015A" w:rsidR="00137BB5" w:rsidRPr="001906BF" w:rsidRDefault="00137BB5" w:rsidP="000C1A63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leadership responds actively when we identify issues related to the Quality Indicators.</w:t>
            </w:r>
          </w:p>
        </w:tc>
        <w:tc>
          <w:tcPr>
            <w:tcW w:w="881" w:type="dxa"/>
          </w:tcPr>
          <w:p w14:paraId="3F43BEB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B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B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C5" w14:textId="77777777" w:rsidTr="006D3AC9">
        <w:trPr>
          <w:jc w:val="center"/>
        </w:trPr>
        <w:tc>
          <w:tcPr>
            <w:tcW w:w="7091" w:type="dxa"/>
          </w:tcPr>
          <w:p w14:paraId="3F43BEC1" w14:textId="7886AEE3" w:rsidR="00137BB5" w:rsidRPr="001906BF" w:rsidRDefault="00137BB5" w:rsidP="000C1A63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leaders emphasize the need for high performance on the Quality Indicators.</w:t>
            </w:r>
          </w:p>
        </w:tc>
        <w:tc>
          <w:tcPr>
            <w:tcW w:w="881" w:type="dxa"/>
          </w:tcPr>
          <w:p w14:paraId="3F43BEC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C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C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CA" w14:textId="77777777" w:rsidTr="006D3AC9">
        <w:trPr>
          <w:jc w:val="center"/>
        </w:trPr>
        <w:tc>
          <w:tcPr>
            <w:tcW w:w="7091" w:type="dxa"/>
          </w:tcPr>
          <w:p w14:paraId="3F43BEC6" w14:textId="554D0338" w:rsidR="00137BB5" w:rsidRPr="001906BF" w:rsidRDefault="00137BB5" w:rsidP="000C1A63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document safety standards related to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 in our protocols and guidelines.</w:t>
            </w:r>
          </w:p>
        </w:tc>
        <w:tc>
          <w:tcPr>
            <w:tcW w:w="881" w:type="dxa"/>
          </w:tcPr>
          <w:p w14:paraId="3F43BEC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C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C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CF" w14:textId="77777777" w:rsidTr="006D3AC9">
        <w:trPr>
          <w:jc w:val="center"/>
        </w:trPr>
        <w:tc>
          <w:tcPr>
            <w:tcW w:w="7091" w:type="dxa"/>
          </w:tcPr>
          <w:p w14:paraId="3F43BECB" w14:textId="068158B5" w:rsidR="00137BB5" w:rsidRPr="001906BF" w:rsidRDefault="00137BB5" w:rsidP="000C1A63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continuously strive to improve our performance on the Quality Indicators.</w:t>
            </w:r>
          </w:p>
        </w:tc>
        <w:tc>
          <w:tcPr>
            <w:tcW w:w="881" w:type="dxa"/>
          </w:tcPr>
          <w:p w14:paraId="3F43BEC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C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C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D4" w14:textId="77777777" w:rsidTr="006D3AC9">
        <w:trPr>
          <w:jc w:val="center"/>
        </w:trPr>
        <w:tc>
          <w:tcPr>
            <w:tcW w:w="7091" w:type="dxa"/>
          </w:tcPr>
          <w:p w14:paraId="3F43BED0" w14:textId="2B34D7AB" w:rsidR="00137BB5" w:rsidRPr="001906BF" w:rsidRDefault="00137BB5" w:rsidP="001A2404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ur hospital places a high priority on the AHRQ Quality Indicators.</w:t>
            </w:r>
          </w:p>
        </w:tc>
        <w:tc>
          <w:tcPr>
            <w:tcW w:w="881" w:type="dxa"/>
          </w:tcPr>
          <w:p w14:paraId="3F43BED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D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D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D8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ED5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D6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43BED7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EDD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ED9" w14:textId="3F4A98BB" w:rsidR="00137BB5" w:rsidRPr="001906BF" w:rsidRDefault="00137BB5" w:rsidP="001A2404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2b.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Experience with the AHRQ Quality Indicators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ED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ED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ED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EE2" w14:textId="77777777" w:rsidTr="006D3AC9">
        <w:trPr>
          <w:jc w:val="center"/>
        </w:trPr>
        <w:tc>
          <w:tcPr>
            <w:tcW w:w="7091" w:type="dxa"/>
          </w:tcPr>
          <w:p w14:paraId="3F43BEDE" w14:textId="37CF999F" w:rsidR="00137BB5" w:rsidRPr="001906BF" w:rsidRDefault="00137BB5" w:rsidP="001A2404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include one or more of the Quality Indicators in our existing set of quality and safety performance measures.</w:t>
            </w:r>
            <w:r w:rsidR="006B34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14:paraId="3F43BED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E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E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E7" w14:textId="77777777" w:rsidTr="006D3AC9">
        <w:trPr>
          <w:jc w:val="center"/>
        </w:trPr>
        <w:tc>
          <w:tcPr>
            <w:tcW w:w="7091" w:type="dxa"/>
          </w:tcPr>
          <w:p w14:paraId="3F43BEE3" w14:textId="7D5E9E1E" w:rsidR="00137BB5" w:rsidRPr="001906BF" w:rsidRDefault="00137BB5" w:rsidP="001A2404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review trend data on one or more of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 on a regular basis in the hospital’s performance monitoring process.</w:t>
            </w:r>
          </w:p>
        </w:tc>
        <w:tc>
          <w:tcPr>
            <w:tcW w:w="881" w:type="dxa"/>
          </w:tcPr>
          <w:p w14:paraId="3F43BEE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E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E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EC" w14:textId="77777777" w:rsidTr="006D3AC9">
        <w:trPr>
          <w:jc w:val="center"/>
        </w:trPr>
        <w:tc>
          <w:tcPr>
            <w:tcW w:w="7091" w:type="dxa"/>
          </w:tcPr>
          <w:p w14:paraId="3F43BEE8" w14:textId="32366AA6" w:rsidR="00137BB5" w:rsidRPr="001906BF" w:rsidRDefault="00137BB5" w:rsidP="001A2404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have undertaken quality improvement initiatives to address performance on one or more of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Indicators.</w:t>
            </w:r>
          </w:p>
        </w:tc>
        <w:tc>
          <w:tcPr>
            <w:tcW w:w="881" w:type="dxa"/>
          </w:tcPr>
          <w:p w14:paraId="3F43BEE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EA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E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F1" w14:textId="77777777" w:rsidTr="006D3AC9">
        <w:trPr>
          <w:jc w:val="center"/>
        </w:trPr>
        <w:tc>
          <w:tcPr>
            <w:tcW w:w="7091" w:type="dxa"/>
          </w:tcPr>
          <w:p w14:paraId="3F43BEED" w14:textId="6CA62F7A" w:rsidR="00137BB5" w:rsidRPr="001906BF" w:rsidRDefault="00137BB5" w:rsidP="001A2404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We review and analyze everyday events related to the Quality Indicators to identify areas where improvements are needed.</w:t>
            </w:r>
          </w:p>
        </w:tc>
        <w:tc>
          <w:tcPr>
            <w:tcW w:w="881" w:type="dxa"/>
          </w:tcPr>
          <w:p w14:paraId="3F43BEE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E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F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F6" w14:textId="77777777" w:rsidTr="006D3AC9">
        <w:trPr>
          <w:jc w:val="center"/>
        </w:trPr>
        <w:tc>
          <w:tcPr>
            <w:tcW w:w="7091" w:type="dxa"/>
          </w:tcPr>
          <w:p w14:paraId="3F43BEF2" w14:textId="3E785EF8" w:rsidR="00137BB5" w:rsidRPr="001906BF" w:rsidRDefault="00137BB5" w:rsidP="001A2404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have experience working with the AHRQ Quality Indicators.</w:t>
            </w:r>
          </w:p>
        </w:tc>
        <w:tc>
          <w:tcPr>
            <w:tcW w:w="881" w:type="dxa"/>
          </w:tcPr>
          <w:p w14:paraId="3F43BEF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EF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EF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EFA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EF7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EF8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43BEF9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EFF" w14:textId="77777777" w:rsidTr="006D3AC9">
        <w:trPr>
          <w:jc w:val="center"/>
        </w:trPr>
        <w:tc>
          <w:tcPr>
            <w:tcW w:w="7091" w:type="dxa"/>
            <w:tcBorders>
              <w:top w:val="single" w:sz="12" w:space="0" w:color="auto"/>
            </w:tcBorders>
          </w:tcPr>
          <w:p w14:paraId="3F43BEFB" w14:textId="232AA160" w:rsidR="00137BB5" w:rsidRPr="001906BF" w:rsidRDefault="00137BB5" w:rsidP="006D3AC9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2c.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Accountability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14:paraId="3F43BEF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3F43BEF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14:paraId="3F43BEF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F04" w14:textId="77777777" w:rsidTr="006D3AC9">
        <w:trPr>
          <w:jc w:val="center"/>
        </w:trPr>
        <w:tc>
          <w:tcPr>
            <w:tcW w:w="7091" w:type="dxa"/>
          </w:tcPr>
          <w:p w14:paraId="3F43BF00" w14:textId="2AE02F7B" w:rsidR="00137BB5" w:rsidRPr="004D46BC" w:rsidRDefault="00137BB5" w:rsidP="001A2404">
            <w:pPr>
              <w:numPr>
                <w:ilvl w:val="0"/>
                <w:numId w:val="4"/>
              </w:numPr>
              <w:spacing w:after="0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provides incentives or rewards (financial or nonfinancial) for performance on the Quality Indicators.</w:t>
            </w:r>
          </w:p>
        </w:tc>
        <w:tc>
          <w:tcPr>
            <w:tcW w:w="881" w:type="dxa"/>
          </w:tcPr>
          <w:p w14:paraId="3F43BF0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F0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F0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F09" w14:textId="77777777" w:rsidTr="006D3AC9">
        <w:trPr>
          <w:jc w:val="center"/>
        </w:trPr>
        <w:tc>
          <w:tcPr>
            <w:tcW w:w="7091" w:type="dxa"/>
          </w:tcPr>
          <w:p w14:paraId="3F43BF05" w14:textId="758A3DEC" w:rsidR="00137BB5" w:rsidRPr="001906BF" w:rsidRDefault="00137BB5" w:rsidP="001A2404">
            <w:pPr>
              <w:numPr>
                <w:ilvl w:val="0"/>
                <w:numId w:val="4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medical leaders (such as department chairs or medical directors) accept responsibility for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Quality Indicators within their departments.</w:t>
            </w:r>
          </w:p>
        </w:tc>
        <w:tc>
          <w:tcPr>
            <w:tcW w:w="881" w:type="dxa"/>
          </w:tcPr>
          <w:p w14:paraId="3F43BF0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F0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F0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F0E" w14:textId="77777777" w:rsidTr="006D3AC9">
        <w:trPr>
          <w:jc w:val="center"/>
        </w:trPr>
        <w:tc>
          <w:tcPr>
            <w:tcW w:w="7091" w:type="dxa"/>
          </w:tcPr>
          <w:p w14:paraId="3F43BF0A" w14:textId="2DB013B0" w:rsidR="00137BB5" w:rsidRPr="004D46BC" w:rsidRDefault="00137BB5" w:rsidP="001A2404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w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 hold ourselves accountable for performance</w:t>
            </w: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on the AHRQ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Indicators.</w:t>
            </w:r>
            <w:r w:rsidR="006B34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14:paraId="3F43BF0B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</w:tcPr>
          <w:p w14:paraId="3F43BF0C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</w:tcPr>
          <w:p w14:paraId="3F43BF0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F12" w14:textId="77777777" w:rsidTr="006D3AC9">
        <w:trPr>
          <w:jc w:val="center"/>
        </w:trPr>
        <w:tc>
          <w:tcPr>
            <w:tcW w:w="9864" w:type="dxa"/>
            <w:gridSpan w:val="4"/>
            <w:tcBorders>
              <w:bottom w:val="single" w:sz="12" w:space="0" w:color="auto"/>
            </w:tcBorders>
          </w:tcPr>
          <w:p w14:paraId="3F43BF0F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F10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43BF11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F43BF13" w14:textId="77777777" w:rsidR="00137BB5" w:rsidRDefault="00137BB5" w:rsidP="00137BB5">
      <w:pPr>
        <w:spacing w:after="0"/>
      </w:pPr>
    </w:p>
    <w:p w14:paraId="3F43BF14" w14:textId="77777777" w:rsidR="00137BB5" w:rsidRDefault="00137BB5" w:rsidP="00137BB5">
      <w:pPr>
        <w:spacing w:after="0"/>
      </w:pPr>
    </w:p>
    <w:p w14:paraId="620347E2" w14:textId="77777777" w:rsidR="006F7A51" w:rsidRDefault="006F7A51">
      <w:r>
        <w:br w:type="page"/>
      </w:r>
    </w:p>
    <w:tbl>
      <w:tblPr>
        <w:tblpPr w:leftFromText="180" w:rightFromText="180" w:vertAnchor="text" w:horzAnchor="margin" w:tblpY="223"/>
        <w:tblW w:w="0" w:type="auto"/>
        <w:tblLook w:val="01E0" w:firstRow="1" w:lastRow="1" w:firstColumn="1" w:lastColumn="1" w:noHBand="0" w:noVBand="0"/>
      </w:tblPr>
      <w:tblGrid>
        <w:gridCol w:w="6768"/>
        <w:gridCol w:w="900"/>
        <w:gridCol w:w="960"/>
        <w:gridCol w:w="948"/>
      </w:tblGrid>
      <w:tr w:rsidR="00137BB5" w:rsidRPr="004D46BC" w14:paraId="3F43BF1B" w14:textId="77777777" w:rsidTr="006D3AC9">
        <w:trPr>
          <w:tblHeader/>
        </w:trPr>
        <w:tc>
          <w:tcPr>
            <w:tcW w:w="6768" w:type="dxa"/>
            <w:tcBorders>
              <w:bottom w:val="single" w:sz="12" w:space="0" w:color="auto"/>
            </w:tcBorders>
            <w:vAlign w:val="bottom"/>
          </w:tcPr>
          <w:p w14:paraId="3F43BF17" w14:textId="2A142605" w:rsidR="00137BB5" w:rsidRPr="004D46BC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To what extent does each statement characterize your hospital?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14:paraId="3F43BF18" w14:textId="77777777" w:rsidR="00137BB5" w:rsidRPr="004D46BC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Not at all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bottom"/>
          </w:tcPr>
          <w:p w14:paraId="3F43BF19" w14:textId="77777777" w:rsidR="00137BB5" w:rsidRPr="004D46BC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some extent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vAlign w:val="bottom"/>
          </w:tcPr>
          <w:p w14:paraId="3F43BF1A" w14:textId="77777777" w:rsidR="00137BB5" w:rsidRPr="004D46BC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6BC">
              <w:rPr>
                <w:rFonts w:ascii="Arial" w:eastAsia="Times New Roman" w:hAnsi="Arial" w:cs="Arial"/>
                <w:b/>
                <w:sz w:val="20"/>
                <w:szCs w:val="20"/>
              </w:rPr>
              <w:t>To a great extent</w:t>
            </w:r>
          </w:p>
        </w:tc>
      </w:tr>
      <w:tr w:rsidR="00137BB5" w:rsidRPr="001906BF" w14:paraId="3F43BF20" w14:textId="77777777" w:rsidTr="006D3AC9">
        <w:tc>
          <w:tcPr>
            <w:tcW w:w="6768" w:type="dxa"/>
            <w:tcBorders>
              <w:top w:val="single" w:sz="12" w:space="0" w:color="auto"/>
            </w:tcBorders>
          </w:tcPr>
          <w:p w14:paraId="3F43BF1C" w14:textId="52CD7EFE" w:rsidR="00137BB5" w:rsidRPr="001906BF" w:rsidRDefault="00137BB5" w:rsidP="006D3AC9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2d.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Data systems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F43BF1D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14:paraId="3F43BF1E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3F43BF1F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F25" w14:textId="77777777" w:rsidTr="006D3AC9">
        <w:tc>
          <w:tcPr>
            <w:tcW w:w="6768" w:type="dxa"/>
          </w:tcPr>
          <w:p w14:paraId="3F43BF21" w14:textId="77777777" w:rsidR="00137BB5" w:rsidRPr="001906BF" w:rsidRDefault="00137BB5" w:rsidP="00137BB5">
            <w:pPr>
              <w:numPr>
                <w:ilvl w:val="0"/>
                <w:numId w:val="5"/>
              </w:num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sz w:val="20"/>
                <w:szCs w:val="20"/>
              </w:rPr>
              <w:t>Our hospital maintains a 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tabase of discharge records using the Uniform Billing Code system, which can be used to track discharge records on each patient individually for the last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1906BF">
              <w:rPr>
                <w:rFonts w:ascii="Arial" w:eastAsia="Times New Roman" w:hAnsi="Arial" w:cs="Arial"/>
                <w:sz w:val="20"/>
                <w:szCs w:val="20"/>
              </w:rPr>
              <w:t xml:space="preserve"> years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3F43BF2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3F43BF23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dxa"/>
          </w:tcPr>
          <w:p w14:paraId="3F43BF24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F2A" w14:textId="77777777" w:rsidTr="006D3AC9">
        <w:tc>
          <w:tcPr>
            <w:tcW w:w="6768" w:type="dxa"/>
          </w:tcPr>
          <w:p w14:paraId="3F43BF26" w14:textId="38F60C3C" w:rsidR="00137BB5" w:rsidRPr="00E13E5C" w:rsidRDefault="00137BB5" w:rsidP="001A2404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Overall, o</w:t>
            </w:r>
            <w:r w:rsidRPr="005E2EB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ur data systems have t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he needed capability to support quarterly </w:t>
            </w:r>
            <w:r w:rsidRPr="005E2EB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monitoring of AHRQ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5E2EB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Quality Indicator performance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, or we have the ability to obtain this Quality Indicator information from another source</w:t>
            </w:r>
            <w:r w:rsidRPr="005E2EB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bookmarkEnd w:id="0"/>
            <w:bookmarkEnd w:id="1"/>
          </w:p>
        </w:tc>
        <w:tc>
          <w:tcPr>
            <w:tcW w:w="900" w:type="dxa"/>
          </w:tcPr>
          <w:p w14:paraId="3F43BF2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3F43BF28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dxa"/>
          </w:tcPr>
          <w:p w14:paraId="3F43BF29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F2E" w14:textId="77777777" w:rsidTr="006D3AC9"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3F43BF2B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F2C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43BF2D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7BB5" w:rsidRPr="001906BF" w14:paraId="3F43BF33" w14:textId="77777777" w:rsidTr="006D3AC9">
        <w:tc>
          <w:tcPr>
            <w:tcW w:w="6768" w:type="dxa"/>
            <w:tcBorders>
              <w:top w:val="single" w:sz="12" w:space="0" w:color="auto"/>
            </w:tcBorders>
          </w:tcPr>
          <w:p w14:paraId="3F43BF2F" w14:textId="4930DD1C" w:rsidR="00137BB5" w:rsidRPr="001906BF" w:rsidRDefault="00137BB5" w:rsidP="006D3AC9">
            <w:pPr>
              <w:tabs>
                <w:tab w:val="left" w:pos="7560"/>
              </w:tabs>
              <w:spacing w:after="0"/>
              <w:ind w:left="360" w:hanging="36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2e.</w:t>
            </w:r>
            <w:r w:rsidR="006B34C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Training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F43BF30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14:paraId="3F43BF31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</w:tcPr>
          <w:p w14:paraId="3F43BF32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37BB5" w:rsidRPr="001906BF" w14:paraId="3F43BF38" w14:textId="77777777" w:rsidTr="006D3AC9">
        <w:tc>
          <w:tcPr>
            <w:tcW w:w="6768" w:type="dxa"/>
          </w:tcPr>
          <w:p w14:paraId="3F43BF34" w14:textId="52402C38" w:rsidR="00137BB5" w:rsidRPr="001906BF" w:rsidRDefault="00137BB5" w:rsidP="001A2404">
            <w:pPr>
              <w:tabs>
                <w:tab w:val="left" w:pos="7560"/>
              </w:tabs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W</w:t>
            </w:r>
            <w:r w:rsidRPr="001906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e provide ongoing training for staff on the AHRQ Quality Indictors and what they mean. </w:t>
            </w:r>
          </w:p>
        </w:tc>
        <w:tc>
          <w:tcPr>
            <w:tcW w:w="900" w:type="dxa"/>
          </w:tcPr>
          <w:p w14:paraId="3F43BF35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3F43BF36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dxa"/>
          </w:tcPr>
          <w:p w14:paraId="3F43BF37" w14:textId="77777777" w:rsidR="00137BB5" w:rsidRPr="001906BF" w:rsidRDefault="00137BB5" w:rsidP="006D3A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097A7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906B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7BB5" w:rsidRPr="001906BF" w14:paraId="3F43BF3C" w14:textId="77777777" w:rsidTr="006D3AC9">
        <w:tc>
          <w:tcPr>
            <w:tcW w:w="9576" w:type="dxa"/>
            <w:gridSpan w:val="4"/>
            <w:tcBorders>
              <w:bottom w:val="single" w:sz="12" w:space="0" w:color="auto"/>
            </w:tcBorders>
          </w:tcPr>
          <w:p w14:paraId="3F43BF39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906BF">
              <w:rPr>
                <w:rFonts w:ascii="Arial" w:eastAsia="Times New Roman" w:hAnsi="Arial" w:cs="Arial"/>
                <w:i/>
                <w:sz w:val="20"/>
                <w:szCs w:val="20"/>
              </w:rPr>
              <w:t>My concerns in this area are:</w:t>
            </w:r>
          </w:p>
          <w:p w14:paraId="3F43BF3A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43BF3B" w14:textId="77777777" w:rsidR="00137BB5" w:rsidRPr="001906BF" w:rsidRDefault="00137BB5" w:rsidP="006D3AC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C37F70A" w14:textId="77777777" w:rsidR="005C72E7" w:rsidRDefault="005C72E7" w:rsidP="00917DE1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06ACE5B7" w14:textId="77777777" w:rsidR="005C72E7" w:rsidRDefault="005C72E7" w:rsidP="00917DE1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1FE9B132" w14:textId="6481D1C9" w:rsidR="00917DE1" w:rsidRPr="00D00CC9" w:rsidRDefault="00917DE1" w:rsidP="00917DE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D00CC9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D00CC9">
        <w:rPr>
          <w:rFonts w:ascii="Arial" w:hAnsi="Arial" w:cs="Arial"/>
          <w:b/>
          <w:sz w:val="28"/>
          <w:szCs w:val="28"/>
          <w:u w:val="single"/>
        </w:rPr>
        <w:t>.</w:t>
      </w:r>
      <w:proofErr w:type="gramEnd"/>
      <w:r w:rsidR="006B34CD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Role in Quality Improvement</w:t>
      </w:r>
    </w:p>
    <w:p w14:paraId="6C76764F" w14:textId="0D64F68F" w:rsidR="008273BF" w:rsidRDefault="008273BF" w:rsidP="00917DE1">
      <w:pPr>
        <w:spacing w:after="0"/>
        <w:rPr>
          <w:rFonts w:ascii="Arial" w:eastAsia="Times New Roman" w:hAnsi="Arial" w:cs="Arial"/>
          <w:b/>
          <w:i/>
          <w:sz w:val="20"/>
          <w:szCs w:val="20"/>
        </w:rPr>
      </w:pPr>
    </w:p>
    <w:p w14:paraId="0A5F7BD2" w14:textId="5290C372" w:rsidR="00917DE1" w:rsidRPr="008273BF" w:rsidRDefault="00917DE1" w:rsidP="00917DE1">
      <w:pPr>
        <w:spacing w:after="0"/>
        <w:rPr>
          <w:rFonts w:ascii="Arial" w:eastAsia="Times New Roman" w:hAnsi="Arial" w:cs="Arial"/>
          <w:sz w:val="20"/>
          <w:szCs w:val="20"/>
        </w:rPr>
      </w:pPr>
      <w:r w:rsidRPr="008273BF">
        <w:rPr>
          <w:rFonts w:ascii="Arial" w:eastAsia="Times New Roman" w:hAnsi="Arial" w:cs="Arial"/>
          <w:sz w:val="20"/>
          <w:szCs w:val="20"/>
        </w:rPr>
        <w:t>Please indicate which of the following describe your role in quality improvement efforts at your institution (</w:t>
      </w:r>
      <w:r w:rsidRPr="008273BF">
        <w:rPr>
          <w:rFonts w:ascii="Arial" w:eastAsia="Times New Roman" w:hAnsi="Arial" w:cs="Arial"/>
          <w:b/>
          <w:sz w:val="20"/>
          <w:szCs w:val="20"/>
        </w:rPr>
        <w:t>check all that apply</w:t>
      </w:r>
      <w:r w:rsidRPr="008273BF">
        <w:rPr>
          <w:rFonts w:ascii="Arial" w:eastAsia="Times New Roman" w:hAnsi="Arial" w:cs="Arial"/>
          <w:sz w:val="20"/>
          <w:szCs w:val="20"/>
        </w:rPr>
        <w:t>)</w:t>
      </w:r>
    </w:p>
    <w:p w14:paraId="0C1DE5DC" w14:textId="77777777" w:rsidR="00917DE1" w:rsidRPr="00D90681" w:rsidRDefault="00917DE1" w:rsidP="00917DE1">
      <w:pPr>
        <w:spacing w:after="0"/>
        <w:rPr>
          <w:rFonts w:ascii="Arial" w:eastAsia="Times New Roman" w:hAnsi="Arial" w:cs="Arial"/>
          <w:i/>
          <w:sz w:val="20"/>
          <w:szCs w:val="20"/>
        </w:rPr>
      </w:pPr>
    </w:p>
    <w:p w14:paraId="7207CFBB" w14:textId="77777777" w:rsidR="00917DE1" w:rsidRPr="00D90681" w:rsidRDefault="00917DE1" w:rsidP="00917DE1">
      <w:pPr>
        <w:spacing w:after="0" w:line="360" w:lineRule="auto"/>
        <w:rPr>
          <w:rFonts w:ascii="Arial" w:eastAsia="Times New Roman" w:hAnsi="Arial" w:cs="Arial"/>
          <w:i/>
          <w:sz w:val="20"/>
          <w:szCs w:val="20"/>
        </w:rPr>
      </w:pPr>
      <w:r w:rsidRPr="00D90681">
        <w:rPr>
          <w:rFonts w:ascii="Arial" w:eastAsia="Times New Roman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90681">
        <w:rPr>
          <w:rFonts w:ascii="Arial" w:eastAsia="Times New Roman" w:hAnsi="Arial" w:cs="Arial"/>
          <w:i/>
          <w:sz w:val="20"/>
          <w:szCs w:val="20"/>
        </w:rPr>
        <w:instrText xml:space="preserve"> FORMCHECKBOX </w:instrText>
      </w:r>
      <w:r w:rsidR="00097A77">
        <w:rPr>
          <w:rFonts w:ascii="Arial" w:eastAsia="Times New Roman" w:hAnsi="Arial" w:cs="Arial"/>
          <w:i/>
          <w:sz w:val="20"/>
          <w:szCs w:val="20"/>
        </w:rPr>
      </w:r>
      <w:r w:rsidR="00097A77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D90681">
        <w:rPr>
          <w:rFonts w:ascii="Arial" w:eastAsia="Times New Roman" w:hAnsi="Arial" w:cs="Arial"/>
          <w:i/>
          <w:sz w:val="20"/>
          <w:szCs w:val="20"/>
        </w:rPr>
        <w:fldChar w:fldCharType="end"/>
      </w:r>
      <w:r w:rsidRPr="00D90681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8273BF">
        <w:rPr>
          <w:rFonts w:ascii="Arial" w:eastAsia="Times New Roman" w:hAnsi="Arial" w:cs="Arial"/>
          <w:b/>
          <w:i/>
          <w:sz w:val="20"/>
          <w:szCs w:val="20"/>
        </w:rPr>
        <w:t>Senior leadership</w:t>
      </w:r>
    </w:p>
    <w:p w14:paraId="30B93C95" w14:textId="77777777" w:rsidR="00917DE1" w:rsidRPr="00D90681" w:rsidRDefault="00917DE1" w:rsidP="00917DE1">
      <w:pPr>
        <w:spacing w:after="0" w:line="360" w:lineRule="auto"/>
        <w:rPr>
          <w:rFonts w:ascii="Arial" w:eastAsia="Times New Roman" w:hAnsi="Arial" w:cs="Arial"/>
          <w:i/>
          <w:sz w:val="20"/>
          <w:szCs w:val="20"/>
        </w:rPr>
      </w:pPr>
      <w:r w:rsidRPr="00D90681">
        <w:rPr>
          <w:rFonts w:ascii="Arial" w:eastAsia="Times New Roman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90681">
        <w:rPr>
          <w:rFonts w:ascii="Arial" w:eastAsia="Times New Roman" w:hAnsi="Arial" w:cs="Arial"/>
          <w:i/>
          <w:sz w:val="20"/>
          <w:szCs w:val="20"/>
        </w:rPr>
        <w:instrText xml:space="preserve"> FORMCHECKBOX </w:instrText>
      </w:r>
      <w:r w:rsidR="00097A77">
        <w:rPr>
          <w:rFonts w:ascii="Arial" w:eastAsia="Times New Roman" w:hAnsi="Arial" w:cs="Arial"/>
          <w:i/>
          <w:sz w:val="20"/>
          <w:szCs w:val="20"/>
        </w:rPr>
      </w:r>
      <w:r w:rsidR="00097A77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D90681">
        <w:rPr>
          <w:rFonts w:ascii="Arial" w:eastAsia="Times New Roman" w:hAnsi="Arial" w:cs="Arial"/>
          <w:i/>
          <w:sz w:val="20"/>
          <w:szCs w:val="20"/>
        </w:rPr>
        <w:fldChar w:fldCharType="end"/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8273BF">
        <w:rPr>
          <w:rFonts w:ascii="Arial" w:eastAsia="Times New Roman" w:hAnsi="Arial" w:cs="Arial"/>
          <w:b/>
          <w:i/>
          <w:sz w:val="20"/>
          <w:szCs w:val="20"/>
        </w:rPr>
        <w:t>Quality improvement team or committee</w:t>
      </w:r>
    </w:p>
    <w:p w14:paraId="4D55FF83" w14:textId="6DA074D5" w:rsidR="00917DE1" w:rsidRPr="008273BF" w:rsidRDefault="00917DE1" w:rsidP="00917DE1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90681">
        <w:rPr>
          <w:rFonts w:ascii="Arial" w:eastAsia="Times New Roman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90681">
        <w:rPr>
          <w:rFonts w:ascii="Arial" w:eastAsia="Times New Roman" w:hAnsi="Arial" w:cs="Arial"/>
          <w:i/>
          <w:sz w:val="20"/>
          <w:szCs w:val="20"/>
        </w:rPr>
        <w:instrText xml:space="preserve"> FORMCHECKBOX </w:instrText>
      </w:r>
      <w:r w:rsidR="00097A77">
        <w:rPr>
          <w:rFonts w:ascii="Arial" w:eastAsia="Times New Roman" w:hAnsi="Arial" w:cs="Arial"/>
          <w:i/>
          <w:sz w:val="20"/>
          <w:szCs w:val="20"/>
        </w:rPr>
      </w:r>
      <w:r w:rsidR="00097A77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D90681">
        <w:rPr>
          <w:rFonts w:ascii="Arial" w:eastAsia="Times New Roman" w:hAnsi="Arial" w:cs="Arial"/>
          <w:i/>
          <w:sz w:val="20"/>
          <w:szCs w:val="20"/>
        </w:rPr>
        <w:fldChar w:fldCharType="end"/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8273BF">
        <w:rPr>
          <w:rFonts w:ascii="Arial" w:eastAsia="Times New Roman" w:hAnsi="Arial" w:cs="Arial"/>
          <w:b/>
          <w:i/>
          <w:sz w:val="20"/>
          <w:szCs w:val="20"/>
        </w:rPr>
        <w:t>Frontline staff (RN,</w:t>
      </w:r>
      <w:r w:rsidR="005C72E7" w:rsidRPr="008273BF" w:rsidDel="005C72E7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8273BF">
        <w:rPr>
          <w:rFonts w:ascii="Arial" w:eastAsia="Times New Roman" w:hAnsi="Arial" w:cs="Arial"/>
          <w:b/>
          <w:i/>
          <w:sz w:val="20"/>
          <w:szCs w:val="20"/>
        </w:rPr>
        <w:t>MD</w:t>
      </w:r>
      <w:r w:rsidR="005C72E7">
        <w:rPr>
          <w:rFonts w:ascii="Arial" w:eastAsia="Times New Roman" w:hAnsi="Arial" w:cs="Arial"/>
          <w:b/>
          <w:i/>
          <w:sz w:val="20"/>
          <w:szCs w:val="20"/>
        </w:rPr>
        <w:t xml:space="preserve">, </w:t>
      </w:r>
      <w:r w:rsidR="00097A77">
        <w:rPr>
          <w:rFonts w:ascii="Arial" w:eastAsia="Times New Roman" w:hAnsi="Arial" w:cs="Arial"/>
          <w:b/>
          <w:i/>
          <w:sz w:val="20"/>
          <w:szCs w:val="20"/>
        </w:rPr>
        <w:t xml:space="preserve">NP, </w:t>
      </w:r>
      <w:r w:rsidR="005C72E7">
        <w:rPr>
          <w:rFonts w:ascii="Arial" w:eastAsia="Times New Roman" w:hAnsi="Arial" w:cs="Arial"/>
          <w:b/>
          <w:i/>
          <w:sz w:val="20"/>
          <w:szCs w:val="20"/>
        </w:rPr>
        <w:t>RT</w:t>
      </w:r>
      <w:r w:rsidRPr="008273BF">
        <w:rPr>
          <w:rFonts w:ascii="Arial" w:eastAsia="Times New Roman" w:hAnsi="Arial" w:cs="Arial"/>
          <w:b/>
          <w:i/>
          <w:sz w:val="20"/>
          <w:szCs w:val="20"/>
        </w:rPr>
        <w:t>)</w:t>
      </w:r>
    </w:p>
    <w:p w14:paraId="575A8884" w14:textId="77777777" w:rsidR="006D3B86" w:rsidRPr="008273BF" w:rsidRDefault="006D3B86" w:rsidP="006D3B86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8273BF">
        <w:rPr>
          <w:rFonts w:ascii="Arial" w:eastAsia="Times New Roman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273BF">
        <w:rPr>
          <w:rFonts w:ascii="Arial" w:eastAsia="Times New Roman" w:hAnsi="Arial" w:cs="Arial"/>
          <w:b/>
          <w:i/>
          <w:sz w:val="20"/>
          <w:szCs w:val="20"/>
        </w:rPr>
        <w:instrText xml:space="preserve"> FORMCHECKBOX </w:instrText>
      </w:r>
      <w:r w:rsidR="00097A77">
        <w:rPr>
          <w:rFonts w:ascii="Arial" w:eastAsia="Times New Roman" w:hAnsi="Arial" w:cs="Arial"/>
          <w:b/>
          <w:i/>
          <w:sz w:val="20"/>
          <w:szCs w:val="20"/>
        </w:rPr>
      </w:r>
      <w:r w:rsidR="00097A77">
        <w:rPr>
          <w:rFonts w:ascii="Arial" w:eastAsia="Times New Roman" w:hAnsi="Arial" w:cs="Arial"/>
          <w:b/>
          <w:i/>
          <w:sz w:val="20"/>
          <w:szCs w:val="20"/>
        </w:rPr>
        <w:fldChar w:fldCharType="separate"/>
      </w:r>
      <w:r w:rsidRPr="008273BF">
        <w:rPr>
          <w:rFonts w:ascii="Arial" w:eastAsia="Times New Roman" w:hAnsi="Arial" w:cs="Arial"/>
          <w:b/>
          <w:i/>
          <w:sz w:val="20"/>
          <w:szCs w:val="20"/>
        </w:rPr>
        <w:fldChar w:fldCharType="end"/>
      </w:r>
      <w:r w:rsidRPr="008273BF">
        <w:rPr>
          <w:rFonts w:ascii="Arial" w:eastAsia="Times New Roman" w:hAnsi="Arial" w:cs="Arial"/>
          <w:b/>
          <w:i/>
          <w:sz w:val="20"/>
          <w:szCs w:val="20"/>
        </w:rPr>
        <w:t xml:space="preserve"> Other (specify): ____________________________________________</w:t>
      </w:r>
      <w:bookmarkStart w:id="2" w:name="_GoBack"/>
      <w:bookmarkEnd w:id="2"/>
    </w:p>
    <w:sectPr w:rsidR="006D3B86" w:rsidRPr="008273BF" w:rsidSect="006B34CD"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05FE5" w14:textId="77777777" w:rsidR="00D97F71" w:rsidRDefault="00D97F71">
      <w:pPr>
        <w:spacing w:after="0"/>
      </w:pPr>
      <w:r>
        <w:separator/>
      </w:r>
    </w:p>
  </w:endnote>
  <w:endnote w:type="continuationSeparator" w:id="0">
    <w:p w14:paraId="1936DE46" w14:textId="77777777" w:rsidR="00D97F71" w:rsidRDefault="00D97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BF44" w14:textId="77777777" w:rsidR="00D97F71" w:rsidRPr="006B34CD" w:rsidRDefault="00D97F71" w:rsidP="006B34CD">
    <w:pPr>
      <w:pStyle w:val="Footer"/>
      <w:spacing w:after="0"/>
      <w:jc w:val="right"/>
      <w:rPr>
        <w:sz w:val="20"/>
        <w:szCs w:val="20"/>
      </w:rPr>
    </w:pPr>
    <w:r w:rsidRPr="006B34CD">
      <w:rPr>
        <w:sz w:val="20"/>
        <w:szCs w:val="20"/>
      </w:rPr>
      <w:tab/>
    </w:r>
    <w:r w:rsidRPr="006B34CD">
      <w:rPr>
        <w:sz w:val="20"/>
        <w:szCs w:val="20"/>
      </w:rPr>
      <w:fldChar w:fldCharType="begin"/>
    </w:r>
    <w:r w:rsidRPr="006B34CD">
      <w:rPr>
        <w:sz w:val="20"/>
        <w:szCs w:val="20"/>
      </w:rPr>
      <w:instrText xml:space="preserve"> PAGE   \* MERGEFORMAT </w:instrText>
    </w:r>
    <w:r w:rsidRPr="006B34CD">
      <w:rPr>
        <w:sz w:val="20"/>
        <w:szCs w:val="20"/>
      </w:rPr>
      <w:fldChar w:fldCharType="separate"/>
    </w:r>
    <w:r w:rsidR="00097A77">
      <w:rPr>
        <w:noProof/>
        <w:sz w:val="20"/>
        <w:szCs w:val="20"/>
      </w:rPr>
      <w:t>4</w:t>
    </w:r>
    <w:r w:rsidRPr="006B34CD">
      <w:rPr>
        <w:sz w:val="20"/>
        <w:szCs w:val="20"/>
      </w:rPr>
      <w:fldChar w:fldCharType="end"/>
    </w:r>
    <w:r w:rsidRPr="006B34CD">
      <w:rPr>
        <w:sz w:val="20"/>
        <w:szCs w:val="20"/>
      </w:rPr>
      <w:tab/>
      <w:t>Tool A.3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BF46" w14:textId="77777777" w:rsidR="00D97F71" w:rsidRDefault="00D97F71" w:rsidP="006D3AC9">
    <w:pPr>
      <w:pStyle w:val="Footer"/>
      <w:tabs>
        <w:tab w:val="clear" w:pos="4680"/>
        <w:tab w:val="clear" w:pos="9360"/>
        <w:tab w:val="center" w:pos="4824"/>
        <w:tab w:val="right" w:pos="9648"/>
      </w:tabs>
      <w:spacing w:after="0"/>
      <w:rPr>
        <w:rFonts w:ascii="Arial" w:hAnsi="Arial" w:cs="Arial"/>
        <w:sz w:val="16"/>
        <w:szCs w:val="16"/>
      </w:rPr>
    </w:pPr>
    <w:r w:rsidRPr="00870EAD">
      <w:rPr>
        <w:rFonts w:ascii="Arial" w:hAnsi="Arial" w:cs="Arial"/>
        <w:sz w:val="16"/>
        <w:szCs w:val="16"/>
      </w:rPr>
      <w:t>Prepared by RAND and UHC for AHRQ</w:t>
    </w:r>
    <w:r w:rsidRPr="00870EAD">
      <w:rPr>
        <w:rFonts w:ascii="Arial" w:hAnsi="Arial" w:cs="Arial"/>
        <w:sz w:val="16"/>
        <w:szCs w:val="16"/>
      </w:rPr>
      <w:tab/>
    </w:r>
    <w:r w:rsidRPr="00870EAD">
      <w:rPr>
        <w:rFonts w:ascii="Arial" w:hAnsi="Arial" w:cs="Arial"/>
        <w:sz w:val="16"/>
        <w:szCs w:val="16"/>
      </w:rPr>
      <w:tab/>
      <w:t>Tool A.3</w:t>
    </w:r>
  </w:p>
  <w:p w14:paraId="3F43BF47" w14:textId="77777777" w:rsidR="00D97F71" w:rsidRPr="00870EAD" w:rsidRDefault="00D97F71" w:rsidP="006D3AC9">
    <w:pPr>
      <w:pStyle w:val="Footer"/>
      <w:tabs>
        <w:tab w:val="clear" w:pos="4680"/>
        <w:tab w:val="clear" w:pos="9360"/>
        <w:tab w:val="center" w:pos="4824"/>
        <w:tab w:val="right" w:pos="9648"/>
      </w:tabs>
      <w:spacing w:after="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BF49" w14:textId="77777777" w:rsidR="00D97F71" w:rsidRPr="00870EAD" w:rsidRDefault="00D97F71" w:rsidP="006D3AC9">
    <w:pPr>
      <w:pStyle w:val="Footer"/>
      <w:tabs>
        <w:tab w:val="clear" w:pos="4680"/>
        <w:tab w:val="clear" w:pos="9360"/>
        <w:tab w:val="center" w:pos="4824"/>
        <w:tab w:val="right" w:pos="9648"/>
      </w:tabs>
      <w:spacing w:after="0"/>
      <w:rPr>
        <w:rFonts w:ascii="Arial" w:hAnsi="Arial" w:cs="Arial"/>
        <w:sz w:val="16"/>
        <w:szCs w:val="16"/>
      </w:rPr>
    </w:pPr>
    <w:r w:rsidRPr="00870EAD">
      <w:rPr>
        <w:rFonts w:ascii="Arial" w:hAnsi="Arial" w:cs="Arial"/>
        <w:sz w:val="16"/>
        <w:szCs w:val="16"/>
      </w:rPr>
      <w:t>Prepared by RAND and UHC for AHRQ</w:t>
    </w:r>
    <w:r w:rsidRPr="00870EAD">
      <w:rPr>
        <w:rFonts w:ascii="Arial" w:hAnsi="Arial" w:cs="Arial"/>
        <w:sz w:val="16"/>
        <w:szCs w:val="16"/>
      </w:rPr>
      <w:tab/>
    </w:r>
    <w:r w:rsidRPr="00FE28AC">
      <w:rPr>
        <w:rFonts w:ascii="Arial" w:hAnsi="Arial" w:cs="Arial"/>
        <w:sz w:val="16"/>
        <w:szCs w:val="16"/>
      </w:rPr>
      <w:fldChar w:fldCharType="begin"/>
    </w:r>
    <w:r w:rsidRPr="00FE28AC">
      <w:rPr>
        <w:rFonts w:ascii="Arial" w:hAnsi="Arial" w:cs="Arial"/>
        <w:sz w:val="16"/>
        <w:szCs w:val="16"/>
      </w:rPr>
      <w:instrText xml:space="preserve"> PAGE   \* MERGEFORMAT </w:instrText>
    </w:r>
    <w:r w:rsidRPr="00FE28A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FE28AC">
      <w:rPr>
        <w:rFonts w:ascii="Arial" w:hAnsi="Arial" w:cs="Arial"/>
        <w:sz w:val="16"/>
        <w:szCs w:val="16"/>
      </w:rPr>
      <w:fldChar w:fldCharType="end"/>
    </w:r>
    <w:r w:rsidRPr="00870EAD">
      <w:rPr>
        <w:rFonts w:ascii="Arial" w:hAnsi="Arial" w:cs="Arial"/>
        <w:sz w:val="16"/>
        <w:szCs w:val="16"/>
      </w:rPr>
      <w:tab/>
      <w:t>Tool 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05A4" w14:textId="77777777" w:rsidR="00D97F71" w:rsidRDefault="00D97F71">
      <w:pPr>
        <w:spacing w:after="0"/>
      </w:pPr>
      <w:r>
        <w:separator/>
      </w:r>
    </w:p>
  </w:footnote>
  <w:footnote w:type="continuationSeparator" w:id="0">
    <w:p w14:paraId="28037C7B" w14:textId="77777777" w:rsidR="00D97F71" w:rsidRDefault="00D97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948C6" w14:textId="77777777" w:rsidR="00D97F71" w:rsidRPr="006B34CD" w:rsidRDefault="00D97F71" w:rsidP="00D45A69">
    <w:pPr>
      <w:spacing w:after="0"/>
      <w:jc w:val="right"/>
      <w:rPr>
        <w:color w:val="000000"/>
        <w:sz w:val="20"/>
        <w:szCs w:val="20"/>
      </w:rPr>
    </w:pPr>
    <w:r w:rsidRPr="006B34CD">
      <w:rPr>
        <w:bCs/>
        <w:color w:val="000000"/>
        <w:sz w:val="20"/>
        <w:szCs w:val="20"/>
      </w:rPr>
      <w:t>Toolkit for Using the AHRQ Quality Indicators</w:t>
    </w:r>
  </w:p>
  <w:p w14:paraId="7617AD1C" w14:textId="732F6046" w:rsidR="00D97F71" w:rsidRPr="003E4EFF" w:rsidRDefault="00D97F71" w:rsidP="00D45A69">
    <w:pPr>
      <w:pStyle w:val="Header"/>
      <w:tabs>
        <w:tab w:val="clear" w:pos="4680"/>
        <w:tab w:val="clear" w:pos="9360"/>
        <w:tab w:val="left" w:pos="5459"/>
      </w:tabs>
      <w:spacing w:after="0"/>
      <w:jc w:val="right"/>
      <w:rPr>
        <w:rFonts w:ascii="Arial" w:hAnsi="Arial" w:cs="Arial"/>
        <w:sz w:val="16"/>
        <w:szCs w:val="16"/>
      </w:rPr>
    </w:pPr>
    <w:r w:rsidRPr="006B34CD">
      <w:rPr>
        <w:iCs/>
        <w:color w:val="000000"/>
        <w:sz w:val="20"/>
        <w:szCs w:val="20"/>
      </w:rPr>
      <w:t xml:space="preserve">How </w:t>
    </w:r>
    <w:r w:rsidR="006B34CD" w:rsidRPr="006B34CD">
      <w:rPr>
        <w:iCs/>
        <w:color w:val="000000"/>
        <w:sz w:val="20"/>
        <w:szCs w:val="20"/>
      </w:rPr>
      <w:t>T</w:t>
    </w:r>
    <w:r w:rsidRPr="006B34CD">
      <w:rPr>
        <w:iCs/>
        <w:color w:val="000000"/>
        <w:sz w:val="20"/>
        <w:szCs w:val="20"/>
      </w:rPr>
      <w:t>o Improve Hospital Quality and Safety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BF45" w14:textId="77777777" w:rsidR="00D97F71" w:rsidRPr="00587260" w:rsidRDefault="00D97F71" w:rsidP="006D3AC9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AHRQ Quality Indicators Toolkit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BF48" w14:textId="77777777" w:rsidR="00D97F71" w:rsidRPr="00587260" w:rsidRDefault="00D97F71" w:rsidP="006D3AC9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AHRQ Quality Indicators Toolkit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7B630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FCA04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DAE7146"/>
    <w:multiLevelType w:val="hybridMultilevel"/>
    <w:tmpl w:val="29F4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E07C7"/>
    <w:multiLevelType w:val="hybridMultilevel"/>
    <w:tmpl w:val="169CC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4D05CE"/>
    <w:multiLevelType w:val="hybridMultilevel"/>
    <w:tmpl w:val="88D03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6C570D"/>
    <w:multiLevelType w:val="hybridMultilevel"/>
    <w:tmpl w:val="A1EA0B96"/>
    <w:lvl w:ilvl="0" w:tplc="6E94995C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  <w:color w:val="002E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B5"/>
    <w:rsid w:val="00097A77"/>
    <w:rsid w:val="000C1A63"/>
    <w:rsid w:val="0013090C"/>
    <w:rsid w:val="00137BB5"/>
    <w:rsid w:val="00156EF2"/>
    <w:rsid w:val="00170612"/>
    <w:rsid w:val="001A2404"/>
    <w:rsid w:val="001D5D25"/>
    <w:rsid w:val="00207845"/>
    <w:rsid w:val="0026552F"/>
    <w:rsid w:val="0026665A"/>
    <w:rsid w:val="003B6302"/>
    <w:rsid w:val="003C6A58"/>
    <w:rsid w:val="00407698"/>
    <w:rsid w:val="00476916"/>
    <w:rsid w:val="005A18FB"/>
    <w:rsid w:val="005C72E7"/>
    <w:rsid w:val="005F5F98"/>
    <w:rsid w:val="00654DEA"/>
    <w:rsid w:val="00673B25"/>
    <w:rsid w:val="006B34CD"/>
    <w:rsid w:val="006D3AC9"/>
    <w:rsid w:val="006D3B86"/>
    <w:rsid w:val="006F7A51"/>
    <w:rsid w:val="007549B8"/>
    <w:rsid w:val="008273BF"/>
    <w:rsid w:val="00863FC8"/>
    <w:rsid w:val="00900BA8"/>
    <w:rsid w:val="00917DE1"/>
    <w:rsid w:val="00AA5C98"/>
    <w:rsid w:val="00C0399F"/>
    <w:rsid w:val="00C430FB"/>
    <w:rsid w:val="00C85143"/>
    <w:rsid w:val="00D4423C"/>
    <w:rsid w:val="00D45A69"/>
    <w:rsid w:val="00D97F71"/>
    <w:rsid w:val="00DA0E1F"/>
    <w:rsid w:val="00DE4418"/>
    <w:rsid w:val="00E72465"/>
    <w:rsid w:val="00EF10A7"/>
    <w:rsid w:val="00F56DD5"/>
    <w:rsid w:val="00F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F43B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B5"/>
    <w:pPr>
      <w:spacing w:after="24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8FB"/>
    <w:pPr>
      <w:jc w:val="center"/>
      <w:outlineLvl w:val="0"/>
    </w:pPr>
    <w:rPr>
      <w:rFonts w:ascii="Arial" w:hAnsi="Arial" w:cs="Arial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8FB"/>
    <w:rPr>
      <w:rFonts w:ascii="Arial" w:eastAsia="Calibri" w:hAnsi="Arial" w:cs="Arial"/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137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B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7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B5"/>
    <w:rPr>
      <w:rFonts w:ascii="Times New Roman" w:eastAsia="Calibri" w:hAnsi="Times New Roman" w:cs="Times New Roman"/>
      <w:sz w:val="24"/>
    </w:rPr>
  </w:style>
  <w:style w:type="paragraph" w:customStyle="1" w:styleId="reference">
    <w:name w:val="reference"/>
    <w:basedOn w:val="Normal"/>
    <w:rsid w:val="006B34CD"/>
    <w:pPr>
      <w:numPr>
        <w:numId w:val="6"/>
      </w:numPr>
      <w:spacing w:after="0"/>
      <w:ind w:left="360"/>
    </w:pPr>
    <w:rPr>
      <w:rFonts w:eastAsia="Times New Roman"/>
      <w:szCs w:val="24"/>
    </w:rPr>
  </w:style>
  <w:style w:type="character" w:styleId="Hyperlink">
    <w:name w:val="Hyperlink"/>
    <w:uiPriority w:val="99"/>
    <w:unhideWhenUsed/>
    <w:rsid w:val="00137BB5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137BB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137BB5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0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0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0C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B5"/>
    <w:pPr>
      <w:spacing w:after="24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8FB"/>
    <w:pPr>
      <w:jc w:val="center"/>
      <w:outlineLvl w:val="0"/>
    </w:pPr>
    <w:rPr>
      <w:rFonts w:ascii="Arial" w:hAnsi="Arial" w:cs="Arial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8FB"/>
    <w:rPr>
      <w:rFonts w:ascii="Arial" w:eastAsia="Calibri" w:hAnsi="Arial" w:cs="Arial"/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137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B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7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B5"/>
    <w:rPr>
      <w:rFonts w:ascii="Times New Roman" w:eastAsia="Calibri" w:hAnsi="Times New Roman" w:cs="Times New Roman"/>
      <w:sz w:val="24"/>
    </w:rPr>
  </w:style>
  <w:style w:type="paragraph" w:customStyle="1" w:styleId="reference">
    <w:name w:val="reference"/>
    <w:basedOn w:val="Normal"/>
    <w:rsid w:val="006B34CD"/>
    <w:pPr>
      <w:numPr>
        <w:numId w:val="6"/>
      </w:numPr>
      <w:spacing w:after="0"/>
      <w:ind w:left="360"/>
    </w:pPr>
    <w:rPr>
      <w:rFonts w:eastAsia="Times New Roman"/>
      <w:szCs w:val="24"/>
    </w:rPr>
  </w:style>
  <w:style w:type="character" w:styleId="Hyperlink">
    <w:name w:val="Hyperlink"/>
    <w:uiPriority w:val="99"/>
    <w:unhideWhenUsed/>
    <w:rsid w:val="00137BB5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137BB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137BB5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0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0C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0C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ahrq.gov/professionals/quality-patient-safety/patientsafetyculture/hospita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cbi.nlm.nih.gov/pmc/articles/PMC267703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A88BFFAAB244A8895E8667B2F75A8" ma:contentTypeVersion="7" ma:contentTypeDescription="Create a new document." ma:contentTypeScope="" ma:versionID="1c94f7e84a8e0da51494bbcd237efe80">
  <xsd:schema xmlns:xsd="http://www.w3.org/2001/XMLSchema" xmlns:xs="http://www.w3.org/2001/XMLSchema" xmlns:p="http://schemas.microsoft.com/office/2006/metadata/properties" xmlns:ns2="36faa46a-c32a-4e76-8967-241cd91695fa" targetNamespace="http://schemas.microsoft.com/office/2006/metadata/properties" ma:root="true" ma:fieldsID="02fba42e6fa5714b86de9896b72afbb6" ns2:_="">
    <xsd:import namespace="36faa46a-c32a-4e76-8967-241cd91695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a46a-c32a-4e76-8967-241cd9169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faa46a-c32a-4e76-8967-241cd91695fa">ECA5PWAFM45H-1464-359</_dlc_DocId>
    <_dlc_DocIdUrl xmlns="36faa46a-c32a-4e76-8967-241cd91695fa">
      <Url>https://teamspace.rand.org/health/qi-toolkit/_layouts/15/DocIdRedir.aspx?ID=ECA5PWAFM45H-1464-359</Url>
      <Description>ECA5PWAFM45H-1464-359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B09D-5766-4BF0-913A-408F433F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a46a-c32a-4e76-8967-241cd9169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1678B-6BC1-41CD-839E-18E0604BD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6BFF0-FE20-4A55-B1E1-F45086E320E7}">
  <ds:schemaRefs>
    <ds:schemaRef ds:uri="http://schemas.openxmlformats.org/package/2006/metadata/core-properties"/>
    <ds:schemaRef ds:uri="http://purl.org/dc/elements/1.1/"/>
    <ds:schemaRef ds:uri="36faa46a-c32a-4e76-8967-241cd91695f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FABF76-4BA4-468E-B61E-69F9BF262B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68B870-121C-4CFF-9C69-40689FB0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Corporation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 Authorized User</dc:creator>
  <cp:lastModifiedBy>Doreen Bonnett</cp:lastModifiedBy>
  <cp:revision>4</cp:revision>
  <dcterms:created xsi:type="dcterms:W3CDTF">2016-07-01T15:39:00Z</dcterms:created>
  <dcterms:modified xsi:type="dcterms:W3CDTF">2016-07-01T15:44:00Z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0x010100753A88BFFAAB244A8895E8667B2F75A8</vt:lpwstr>
  </property>
  <property fmtid="{D5CDD505-2E9C-101B-9397-08002B2CF9AE}" pid="3" name="_dlc_DocIdItemGuid">
    <vt:lpwstr>e9be02dc-ba57-4866-a2c6-c6e5d852a8d0</vt:lpwstr>
  </property>
</Properties>
</file>